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D7" w:rsidRPr="008B79D7" w:rsidRDefault="008B79D7" w:rsidP="008B79D7">
      <w:pPr>
        <w:jc w:val="center"/>
        <w:rPr>
          <w:b/>
          <w:spacing w:val="1"/>
          <w:sz w:val="28"/>
          <w:szCs w:val="28"/>
          <w:lang w:val="id-ID"/>
        </w:rPr>
      </w:pPr>
      <w:r w:rsidRPr="008B79D7">
        <w:rPr>
          <w:b/>
          <w:spacing w:val="1"/>
          <w:sz w:val="28"/>
          <w:szCs w:val="28"/>
          <w:lang w:val="sv-SE"/>
        </w:rPr>
        <w:t xml:space="preserve">UJI EFEKTIVITAS MULSA DAUN </w:t>
      </w:r>
      <w:r w:rsidRPr="008B79D7">
        <w:rPr>
          <w:b/>
          <w:spacing w:val="1"/>
          <w:sz w:val="28"/>
          <w:szCs w:val="28"/>
          <w:lang w:val="id-ID"/>
        </w:rPr>
        <w:t xml:space="preserve">PISANG KEPOK </w:t>
      </w:r>
    </w:p>
    <w:p w:rsidR="004E1C41" w:rsidRPr="008B79D7" w:rsidRDefault="008B79D7" w:rsidP="008B79D7">
      <w:pPr>
        <w:jc w:val="center"/>
        <w:rPr>
          <w:b/>
          <w:spacing w:val="-1"/>
          <w:sz w:val="28"/>
          <w:szCs w:val="28"/>
          <w:lang w:val="sv-SE"/>
        </w:rPr>
      </w:pPr>
      <w:r w:rsidRPr="008B79D7">
        <w:rPr>
          <w:b/>
          <w:spacing w:val="1"/>
          <w:sz w:val="28"/>
          <w:szCs w:val="28"/>
          <w:lang w:val="id-ID"/>
        </w:rPr>
        <w:t>(</w:t>
      </w:r>
      <w:r w:rsidRPr="008B79D7">
        <w:rPr>
          <w:b/>
          <w:i/>
          <w:spacing w:val="1"/>
          <w:sz w:val="28"/>
          <w:szCs w:val="28"/>
          <w:lang w:val="id-ID"/>
        </w:rPr>
        <w:t xml:space="preserve">Musa paradisiaca </w:t>
      </w:r>
      <w:r w:rsidRPr="008B79D7">
        <w:rPr>
          <w:b/>
          <w:spacing w:val="1"/>
          <w:sz w:val="28"/>
          <w:szCs w:val="28"/>
          <w:lang w:val="id-ID"/>
        </w:rPr>
        <w:t>L.)</w:t>
      </w:r>
      <w:r w:rsidRPr="008B79D7">
        <w:rPr>
          <w:b/>
          <w:spacing w:val="1"/>
          <w:sz w:val="28"/>
          <w:szCs w:val="28"/>
          <w:lang w:val="sv-SE"/>
        </w:rPr>
        <w:t>TERHADAP PERTUMBUHAN TANAMAN TOMAT</w:t>
      </w:r>
      <w:r w:rsidRPr="008B79D7">
        <w:rPr>
          <w:b/>
          <w:spacing w:val="-1"/>
          <w:sz w:val="28"/>
          <w:szCs w:val="28"/>
          <w:lang w:val="sv-SE"/>
        </w:rPr>
        <w:t xml:space="preserve"> (</w:t>
      </w:r>
      <w:r w:rsidRPr="008B79D7">
        <w:rPr>
          <w:b/>
          <w:i/>
          <w:spacing w:val="-1"/>
          <w:sz w:val="28"/>
          <w:szCs w:val="28"/>
          <w:lang w:val="sv-SE"/>
        </w:rPr>
        <w:t>Lycopersicum esculentum</w:t>
      </w:r>
      <w:r w:rsidRPr="008B79D7">
        <w:rPr>
          <w:b/>
          <w:spacing w:val="-1"/>
          <w:sz w:val="28"/>
          <w:szCs w:val="28"/>
          <w:lang w:val="sv-SE"/>
        </w:rPr>
        <w:t xml:space="preserve"> Mill.)</w:t>
      </w:r>
    </w:p>
    <w:p w:rsidR="004E1C41" w:rsidRDefault="004E1C41" w:rsidP="006F27E1">
      <w:pPr>
        <w:jc w:val="center"/>
        <w:rPr>
          <w:b/>
          <w:color w:val="000000"/>
          <w:szCs w:val="22"/>
          <w:lang w:val="id-ID"/>
        </w:rPr>
      </w:pPr>
    </w:p>
    <w:p w:rsidR="007B60CE" w:rsidRPr="0028514E" w:rsidRDefault="00E801A9" w:rsidP="0028514E">
      <w:pPr>
        <w:ind w:right="246"/>
        <w:jc w:val="center"/>
        <w:rPr>
          <w:sz w:val="20"/>
          <w:szCs w:val="20"/>
          <w:lang w:val="id-ID"/>
        </w:rPr>
      </w:pPr>
      <w:r w:rsidRPr="00E801A9">
        <w:rPr>
          <w:sz w:val="20"/>
          <w:szCs w:val="20"/>
          <w:lang w:val="id-ID"/>
        </w:rPr>
        <w:t>Firli Arliandi</w:t>
      </w:r>
      <w:r w:rsidRPr="00E801A9">
        <w:rPr>
          <w:spacing w:val="1"/>
          <w:position w:val="11"/>
          <w:sz w:val="20"/>
          <w:szCs w:val="20"/>
          <w:lang w:val="id-ID"/>
        </w:rPr>
        <w:t>1</w:t>
      </w:r>
      <w:r w:rsidRPr="00E801A9">
        <w:rPr>
          <w:sz w:val="20"/>
          <w:szCs w:val="20"/>
          <w:lang w:val="id-ID"/>
        </w:rPr>
        <w:t>, Yulianty.</w:t>
      </w:r>
      <w:r w:rsidRPr="00E801A9">
        <w:rPr>
          <w:spacing w:val="1"/>
          <w:position w:val="11"/>
          <w:sz w:val="20"/>
          <w:szCs w:val="20"/>
          <w:lang w:val="id-ID"/>
        </w:rPr>
        <w:t>2</w:t>
      </w:r>
      <w:r w:rsidRPr="00E801A9">
        <w:rPr>
          <w:sz w:val="20"/>
          <w:szCs w:val="20"/>
          <w:lang w:val="id-ID"/>
        </w:rPr>
        <w:t>,</w:t>
      </w:r>
      <w:r>
        <w:rPr>
          <w:sz w:val="20"/>
          <w:szCs w:val="20"/>
          <w:lang w:val="id-ID"/>
        </w:rPr>
        <w:t xml:space="preserve"> </w:t>
      </w:r>
      <w:r w:rsidRPr="00E801A9">
        <w:rPr>
          <w:sz w:val="20"/>
          <w:szCs w:val="20"/>
          <w:lang w:val="id-ID"/>
        </w:rPr>
        <w:t>Endang Nurcahyani</w:t>
      </w:r>
      <w:r>
        <w:rPr>
          <w:sz w:val="20"/>
          <w:szCs w:val="20"/>
          <w:lang w:val="id-ID"/>
        </w:rPr>
        <w:t xml:space="preserve"> </w:t>
      </w:r>
      <w:r w:rsidRPr="00E801A9">
        <w:rPr>
          <w:spacing w:val="1"/>
          <w:position w:val="11"/>
          <w:sz w:val="20"/>
          <w:szCs w:val="20"/>
          <w:lang w:val="id-ID"/>
        </w:rPr>
        <w:t>2</w:t>
      </w:r>
      <w:r w:rsidRPr="00E801A9">
        <w:rPr>
          <w:sz w:val="20"/>
          <w:szCs w:val="20"/>
          <w:lang w:val="id-ID"/>
        </w:rPr>
        <w:t>,</w:t>
      </w:r>
      <w:r w:rsidR="0028514E">
        <w:rPr>
          <w:sz w:val="20"/>
          <w:szCs w:val="20"/>
          <w:lang w:val="id-ID"/>
        </w:rPr>
        <w:t xml:space="preserve"> </w:t>
      </w:r>
      <w:r w:rsidRPr="00E801A9">
        <w:rPr>
          <w:sz w:val="20"/>
          <w:szCs w:val="20"/>
          <w:lang w:val="id-ID"/>
        </w:rPr>
        <w:t xml:space="preserve">Sri Wahyuningsih, </w:t>
      </w:r>
      <w:r w:rsidRPr="00E801A9">
        <w:rPr>
          <w:spacing w:val="1"/>
          <w:position w:val="11"/>
          <w:sz w:val="20"/>
          <w:szCs w:val="20"/>
          <w:lang w:val="id-ID"/>
        </w:rPr>
        <w:t>2</w:t>
      </w:r>
    </w:p>
    <w:p w:rsidR="0028514E" w:rsidRPr="0089705D" w:rsidRDefault="0028514E" w:rsidP="0028514E">
      <w:pPr>
        <w:ind w:right="178"/>
        <w:jc w:val="center"/>
        <w:rPr>
          <w:lang w:val="sv-SE"/>
        </w:rPr>
      </w:pPr>
      <w:r w:rsidRPr="0089705D">
        <w:rPr>
          <w:spacing w:val="2"/>
          <w:lang w:val="sv-SE"/>
        </w:rPr>
        <w:t>J</w:t>
      </w:r>
      <w:r w:rsidRPr="0089705D">
        <w:rPr>
          <w:lang w:val="sv-SE"/>
        </w:rPr>
        <w:t>u</w:t>
      </w:r>
      <w:r w:rsidRPr="0089705D">
        <w:rPr>
          <w:spacing w:val="-1"/>
          <w:lang w:val="sv-SE"/>
        </w:rPr>
        <w:t>r</w:t>
      </w:r>
      <w:r w:rsidRPr="0089705D">
        <w:rPr>
          <w:lang w:val="sv-SE"/>
        </w:rPr>
        <w:t>usan</w:t>
      </w:r>
      <w:r w:rsidRPr="0089705D">
        <w:rPr>
          <w:lang w:val="id-ID"/>
        </w:rPr>
        <w:t xml:space="preserve"> </w:t>
      </w:r>
      <w:r w:rsidRPr="0089705D">
        <w:rPr>
          <w:spacing w:val="-2"/>
          <w:lang w:val="sv-SE"/>
        </w:rPr>
        <w:t>B</w:t>
      </w:r>
      <w:r w:rsidRPr="0089705D">
        <w:rPr>
          <w:lang w:val="sv-SE"/>
        </w:rPr>
        <w:t>io</w:t>
      </w:r>
      <w:r w:rsidRPr="0089705D">
        <w:rPr>
          <w:spacing w:val="1"/>
          <w:lang w:val="sv-SE"/>
        </w:rPr>
        <w:t>l</w:t>
      </w:r>
      <w:r w:rsidRPr="0089705D">
        <w:rPr>
          <w:lang w:val="sv-SE"/>
        </w:rPr>
        <w:t>o</w:t>
      </w:r>
      <w:r w:rsidRPr="0089705D">
        <w:rPr>
          <w:spacing w:val="-2"/>
          <w:lang w:val="sv-SE"/>
        </w:rPr>
        <w:t>g</w:t>
      </w:r>
      <w:r w:rsidRPr="0089705D">
        <w:rPr>
          <w:lang w:val="sv-SE"/>
        </w:rPr>
        <w:t>i,</w:t>
      </w:r>
      <w:r w:rsidRPr="0089705D">
        <w:rPr>
          <w:lang w:val="id-ID"/>
        </w:rPr>
        <w:t xml:space="preserve"> </w:t>
      </w:r>
      <w:r w:rsidRPr="0089705D">
        <w:rPr>
          <w:spacing w:val="-1"/>
          <w:lang w:val="sv-SE"/>
        </w:rPr>
        <w:t>Fa</w:t>
      </w:r>
      <w:r w:rsidRPr="0089705D">
        <w:rPr>
          <w:lang w:val="sv-SE"/>
        </w:rPr>
        <w:t>kul</w:t>
      </w:r>
      <w:r w:rsidRPr="0089705D">
        <w:rPr>
          <w:spacing w:val="1"/>
          <w:lang w:val="sv-SE"/>
        </w:rPr>
        <w:t>ta</w:t>
      </w:r>
      <w:r w:rsidRPr="0089705D">
        <w:rPr>
          <w:lang w:val="sv-SE"/>
        </w:rPr>
        <w:t>s</w:t>
      </w:r>
      <w:r w:rsidRPr="0089705D">
        <w:rPr>
          <w:lang w:val="id-ID"/>
        </w:rPr>
        <w:t xml:space="preserve"> </w:t>
      </w:r>
      <w:r w:rsidRPr="0089705D">
        <w:rPr>
          <w:lang w:val="sv-SE"/>
        </w:rPr>
        <w:t>Mat</w:t>
      </w:r>
      <w:r w:rsidRPr="0089705D">
        <w:rPr>
          <w:spacing w:val="-1"/>
          <w:lang w:val="sv-SE"/>
        </w:rPr>
        <w:t>e</w:t>
      </w:r>
      <w:r w:rsidRPr="0089705D">
        <w:rPr>
          <w:lang w:val="sv-SE"/>
        </w:rPr>
        <w:t>matika d</w:t>
      </w:r>
      <w:r w:rsidRPr="0089705D">
        <w:rPr>
          <w:spacing w:val="-1"/>
          <w:lang w:val="sv-SE"/>
        </w:rPr>
        <w:t>a</w:t>
      </w:r>
      <w:r w:rsidRPr="0089705D">
        <w:rPr>
          <w:lang w:val="sv-SE"/>
        </w:rPr>
        <w:t>n</w:t>
      </w:r>
      <w:r w:rsidRPr="0089705D">
        <w:rPr>
          <w:lang w:val="id-ID"/>
        </w:rPr>
        <w:t xml:space="preserve"> </w:t>
      </w:r>
      <w:r w:rsidRPr="0089705D">
        <w:rPr>
          <w:spacing w:val="-3"/>
          <w:lang w:val="sv-SE"/>
        </w:rPr>
        <w:t>I</w:t>
      </w:r>
      <w:r w:rsidRPr="0089705D">
        <w:rPr>
          <w:lang w:val="sv-SE"/>
        </w:rPr>
        <w:t>l</w:t>
      </w:r>
      <w:r w:rsidRPr="0089705D">
        <w:rPr>
          <w:spacing w:val="1"/>
          <w:lang w:val="sv-SE"/>
        </w:rPr>
        <w:t>m</w:t>
      </w:r>
      <w:r w:rsidRPr="0089705D">
        <w:rPr>
          <w:lang w:val="sv-SE"/>
        </w:rPr>
        <w:t>u</w:t>
      </w:r>
      <w:r w:rsidRPr="0089705D">
        <w:rPr>
          <w:lang w:val="id-ID"/>
        </w:rPr>
        <w:t xml:space="preserve"> </w:t>
      </w:r>
      <w:r w:rsidRPr="0089705D">
        <w:rPr>
          <w:spacing w:val="1"/>
          <w:lang w:val="sv-SE"/>
        </w:rPr>
        <w:t>P</w:t>
      </w:r>
      <w:r w:rsidRPr="0089705D">
        <w:rPr>
          <w:spacing w:val="-1"/>
          <w:lang w:val="sv-SE"/>
        </w:rPr>
        <w:t>e</w:t>
      </w:r>
      <w:r w:rsidRPr="0089705D">
        <w:rPr>
          <w:lang w:val="sv-SE"/>
        </w:rPr>
        <w:t>ng</w:t>
      </w:r>
      <w:r w:rsidRPr="0089705D">
        <w:rPr>
          <w:spacing w:val="-1"/>
          <w:lang w:val="sv-SE"/>
        </w:rPr>
        <w:t>e</w:t>
      </w:r>
      <w:r w:rsidRPr="0089705D">
        <w:rPr>
          <w:lang w:val="sv-SE"/>
        </w:rPr>
        <w:t>tahu</w:t>
      </w:r>
      <w:r w:rsidRPr="0089705D">
        <w:rPr>
          <w:spacing w:val="-1"/>
          <w:lang w:val="sv-SE"/>
        </w:rPr>
        <w:t>a</w:t>
      </w:r>
      <w:r w:rsidRPr="0089705D">
        <w:rPr>
          <w:lang w:val="sv-SE"/>
        </w:rPr>
        <w:t>n</w:t>
      </w:r>
      <w:r w:rsidRPr="0089705D">
        <w:rPr>
          <w:lang w:val="id-ID"/>
        </w:rPr>
        <w:t xml:space="preserve"> </w:t>
      </w:r>
      <w:r w:rsidRPr="0089705D">
        <w:rPr>
          <w:lang w:val="sv-SE"/>
        </w:rPr>
        <w:t>Al</w:t>
      </w:r>
      <w:r w:rsidRPr="0089705D">
        <w:rPr>
          <w:spacing w:val="-1"/>
          <w:lang w:val="sv-SE"/>
        </w:rPr>
        <w:t>a</w:t>
      </w:r>
      <w:r w:rsidRPr="0089705D">
        <w:rPr>
          <w:lang w:val="sv-SE"/>
        </w:rPr>
        <w:t>m, Univ</w:t>
      </w:r>
      <w:r w:rsidRPr="0089705D">
        <w:rPr>
          <w:spacing w:val="2"/>
          <w:lang w:val="sv-SE"/>
        </w:rPr>
        <w:t>e</w:t>
      </w:r>
      <w:r w:rsidRPr="0089705D">
        <w:rPr>
          <w:lang w:val="sv-SE"/>
        </w:rPr>
        <w:t>rsitas</w:t>
      </w:r>
      <w:r w:rsidRPr="0089705D">
        <w:rPr>
          <w:lang w:val="id-ID"/>
        </w:rPr>
        <w:t xml:space="preserve"> </w:t>
      </w:r>
      <w:r w:rsidRPr="0089705D">
        <w:rPr>
          <w:spacing w:val="-3"/>
          <w:lang w:val="sv-SE"/>
        </w:rPr>
        <w:t>L</w:t>
      </w:r>
      <w:r w:rsidRPr="0089705D">
        <w:rPr>
          <w:spacing w:val="-1"/>
          <w:lang w:val="sv-SE"/>
        </w:rPr>
        <w:t>a</w:t>
      </w:r>
      <w:r w:rsidRPr="0089705D">
        <w:rPr>
          <w:lang w:val="sv-SE"/>
        </w:rPr>
        <w:t>mpu</w:t>
      </w:r>
      <w:r w:rsidRPr="0089705D">
        <w:rPr>
          <w:spacing w:val="3"/>
          <w:lang w:val="sv-SE"/>
        </w:rPr>
        <w:t>n</w:t>
      </w:r>
      <w:r w:rsidRPr="0089705D">
        <w:rPr>
          <w:lang w:val="sv-SE"/>
        </w:rPr>
        <w:t>g</w:t>
      </w:r>
    </w:p>
    <w:p w:rsidR="0028514E" w:rsidRDefault="0028514E" w:rsidP="0028514E">
      <w:pPr>
        <w:ind w:left="625" w:right="162" w:hanging="625"/>
        <w:jc w:val="center"/>
        <w:rPr>
          <w:lang w:val="id-ID"/>
        </w:rPr>
      </w:pPr>
      <w:r w:rsidRPr="00A0243E">
        <w:rPr>
          <w:spacing w:val="2"/>
        </w:rPr>
        <w:t>J</w:t>
      </w:r>
      <w:r w:rsidRPr="00A0243E">
        <w:rPr>
          <w:spacing w:val="-1"/>
        </w:rPr>
        <w:t>a</w:t>
      </w:r>
      <w:r w:rsidRPr="00A0243E">
        <w:t>lan Pro</w:t>
      </w:r>
      <w:r w:rsidRPr="00A0243E">
        <w:rPr>
          <w:spacing w:val="-1"/>
        </w:rPr>
        <w:t>f</w:t>
      </w:r>
      <w:r w:rsidRPr="00A0243E">
        <w:t>. D</w:t>
      </w:r>
      <w:r w:rsidRPr="00A0243E">
        <w:rPr>
          <w:spacing w:val="-1"/>
        </w:rPr>
        <w:t>r</w:t>
      </w:r>
      <w:r w:rsidRPr="00A0243E">
        <w:t xml:space="preserve">. </w:t>
      </w:r>
      <w:r w:rsidRPr="00A0243E">
        <w:rPr>
          <w:spacing w:val="1"/>
        </w:rPr>
        <w:t>S</w:t>
      </w:r>
      <w:r w:rsidRPr="00A0243E">
        <w:t>o</w:t>
      </w:r>
      <w:r w:rsidRPr="00A0243E">
        <w:rPr>
          <w:spacing w:val="-1"/>
        </w:rPr>
        <w:t>e</w:t>
      </w:r>
      <w:r w:rsidRPr="00A0243E">
        <w:t>mant</w:t>
      </w:r>
      <w:r w:rsidRPr="00A0243E">
        <w:rPr>
          <w:spacing w:val="-1"/>
        </w:rPr>
        <w:t>r</w:t>
      </w:r>
      <w:r w:rsidRPr="00A0243E">
        <w:t>i</w:t>
      </w:r>
      <w:r w:rsidRPr="0089705D">
        <w:rPr>
          <w:lang w:val="id-ID"/>
        </w:rPr>
        <w:t xml:space="preserve"> </w:t>
      </w:r>
      <w:r w:rsidRPr="00A0243E">
        <w:rPr>
          <w:spacing w:val="-1"/>
        </w:rPr>
        <w:t>B</w:t>
      </w:r>
      <w:r w:rsidRPr="00A0243E">
        <w:t>rodjon</w:t>
      </w:r>
      <w:r w:rsidRPr="00A0243E">
        <w:rPr>
          <w:spacing w:val="1"/>
        </w:rPr>
        <w:t>e</w:t>
      </w:r>
      <w:r w:rsidRPr="00A0243E">
        <w:rPr>
          <w:spacing w:val="-2"/>
        </w:rPr>
        <w:t>g</w:t>
      </w:r>
      <w:r w:rsidRPr="00A0243E">
        <w:rPr>
          <w:spacing w:val="2"/>
        </w:rPr>
        <w:t>o</w:t>
      </w:r>
      <w:r w:rsidRPr="00A0243E">
        <w:t>ro</w:t>
      </w:r>
      <w:r w:rsidRPr="0089705D">
        <w:rPr>
          <w:lang w:val="id-ID"/>
        </w:rPr>
        <w:t xml:space="preserve"> </w:t>
      </w:r>
      <w:r w:rsidRPr="00A0243E">
        <w:rPr>
          <w:spacing w:val="-1"/>
        </w:rPr>
        <w:t>N</w:t>
      </w:r>
      <w:r w:rsidRPr="00A0243E">
        <w:t>o. 1 B</w:t>
      </w:r>
      <w:r w:rsidRPr="00A0243E">
        <w:rPr>
          <w:spacing w:val="-1"/>
        </w:rPr>
        <w:t>a</w:t>
      </w:r>
      <w:r w:rsidRPr="00A0243E">
        <w:rPr>
          <w:spacing w:val="2"/>
        </w:rPr>
        <w:t>n</w:t>
      </w:r>
      <w:r w:rsidRPr="00A0243E">
        <w:t>d</w:t>
      </w:r>
      <w:r w:rsidRPr="00A0243E">
        <w:rPr>
          <w:spacing w:val="-1"/>
        </w:rPr>
        <w:t>a</w:t>
      </w:r>
      <w:r w:rsidRPr="00A0243E">
        <w:t>r l</w:t>
      </w:r>
      <w:r w:rsidRPr="00A0243E">
        <w:rPr>
          <w:spacing w:val="-1"/>
        </w:rPr>
        <w:t>a</w:t>
      </w:r>
      <w:r w:rsidRPr="00A0243E">
        <w:t>mpu</w:t>
      </w:r>
      <w:r w:rsidRPr="00A0243E">
        <w:rPr>
          <w:spacing w:val="3"/>
        </w:rPr>
        <w:t>n</w:t>
      </w:r>
      <w:r w:rsidRPr="00A0243E">
        <w:rPr>
          <w:spacing w:val="-2"/>
        </w:rPr>
        <w:t>g</w:t>
      </w:r>
      <w:r w:rsidRPr="00A0243E">
        <w:t>,</w:t>
      </w:r>
      <w:r w:rsidRPr="0089705D">
        <w:rPr>
          <w:lang w:val="id-ID"/>
        </w:rPr>
        <w:t xml:space="preserve"> </w:t>
      </w:r>
      <w:r w:rsidRPr="00A0243E">
        <w:rPr>
          <w:spacing w:val="-3"/>
        </w:rPr>
        <w:t>L</w:t>
      </w:r>
      <w:r w:rsidRPr="00A0243E">
        <w:rPr>
          <w:spacing w:val="-1"/>
        </w:rPr>
        <w:t>a</w:t>
      </w:r>
      <w:r w:rsidRPr="00A0243E">
        <w:t>mpu</w:t>
      </w:r>
      <w:r w:rsidRPr="00A0243E">
        <w:rPr>
          <w:spacing w:val="3"/>
        </w:rPr>
        <w:t>n</w:t>
      </w:r>
      <w:r w:rsidRPr="00A0243E">
        <w:t>g</w:t>
      </w:r>
      <w:r w:rsidRPr="0089705D">
        <w:rPr>
          <w:lang w:val="id-ID"/>
        </w:rPr>
        <w:t xml:space="preserve"> </w:t>
      </w:r>
      <w:r w:rsidRPr="00A0243E">
        <w:rPr>
          <w:spacing w:val="2"/>
        </w:rPr>
        <w:t>3</w:t>
      </w:r>
      <w:r w:rsidRPr="00A0243E">
        <w:t>5145</w:t>
      </w:r>
      <w:r>
        <w:rPr>
          <w:lang w:val="id-ID"/>
        </w:rPr>
        <w:t xml:space="preserve"> </w:t>
      </w:r>
    </w:p>
    <w:p w:rsidR="00AE3C5B" w:rsidRPr="0028514E" w:rsidRDefault="0028514E" w:rsidP="0028514E">
      <w:pPr>
        <w:ind w:left="625" w:right="162" w:hanging="625"/>
        <w:jc w:val="center"/>
        <w:rPr>
          <w:lang w:val="id-ID"/>
        </w:rPr>
      </w:pPr>
      <w:r w:rsidRPr="00A0243E">
        <w:t>Email</w:t>
      </w:r>
      <w:r w:rsidRPr="0089705D">
        <w:rPr>
          <w:lang w:val="id-ID"/>
        </w:rPr>
        <w:t xml:space="preserve"> </w:t>
      </w:r>
      <w:r w:rsidRPr="00A0243E">
        <w:t>:</w:t>
      </w:r>
      <w:r w:rsidRPr="0089705D">
        <w:rPr>
          <w:lang w:val="id-ID"/>
        </w:rPr>
        <w:t xml:space="preserve"> firli.arliandi123@gmail.com</w:t>
      </w:r>
    </w:p>
    <w:p w:rsidR="00AE3C5B" w:rsidRPr="00AE3C5B" w:rsidRDefault="00AE3C5B" w:rsidP="006F27E1">
      <w:pPr>
        <w:jc w:val="center"/>
        <w:rPr>
          <w:sz w:val="20"/>
          <w:szCs w:val="20"/>
          <w:lang w:val="id-ID"/>
        </w:rPr>
      </w:pPr>
    </w:p>
    <w:p w:rsidR="004E1C41" w:rsidRDefault="004E1C41" w:rsidP="006F27E1">
      <w:pPr>
        <w:widowControl w:val="0"/>
        <w:autoSpaceDE w:val="0"/>
        <w:autoSpaceDN w:val="0"/>
        <w:adjustRightInd w:val="0"/>
        <w:jc w:val="center"/>
        <w:rPr>
          <w:b/>
          <w:sz w:val="20"/>
          <w:szCs w:val="20"/>
          <w:lang w:val="id-ID"/>
        </w:rPr>
      </w:pPr>
    </w:p>
    <w:p w:rsidR="00983F55" w:rsidRDefault="006F27E1"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r w:rsidRPr="006F27E1">
        <w:rPr>
          <w:b/>
          <w:sz w:val="22"/>
          <w:szCs w:val="22"/>
          <w:lang w:val="id-ID"/>
        </w:rPr>
        <w:t>ABSTRACT</w:t>
      </w:r>
      <w:r w:rsidRPr="006F27E1">
        <w:rPr>
          <w:snapToGrid w:val="0"/>
          <w:color w:val="000000"/>
          <w:w w:val="0"/>
          <w:sz w:val="0"/>
          <w:szCs w:val="0"/>
          <w:u w:color="000000"/>
          <w:bdr w:val="none" w:sz="0" w:space="0" w:color="000000"/>
          <w:shd w:val="clear" w:color="000000" w:fill="000000"/>
        </w:rPr>
        <w:t xml:space="preserve"> </w:t>
      </w:r>
    </w:p>
    <w:p w:rsid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Pr="0028514E" w:rsidRDefault="0028514E" w:rsidP="006F27E1">
      <w:pPr>
        <w:widowControl w:val="0"/>
        <w:autoSpaceDE w:val="0"/>
        <w:autoSpaceDN w:val="0"/>
        <w:adjustRightInd w:val="0"/>
        <w:jc w:val="center"/>
        <w:rPr>
          <w:snapToGrid w:val="0"/>
          <w:color w:val="000000"/>
          <w:w w:val="0"/>
          <w:sz w:val="0"/>
          <w:szCs w:val="0"/>
          <w:u w:color="000000"/>
          <w:bdr w:val="none" w:sz="0" w:space="0" w:color="000000"/>
          <w:shd w:val="clear" w:color="000000" w:fill="000000"/>
          <w:lang w:val="id-ID"/>
        </w:rPr>
      </w:pPr>
    </w:p>
    <w:p w:rsidR="0028514E" w:rsidRDefault="0028514E" w:rsidP="0028514E">
      <w:pPr>
        <w:jc w:val="both"/>
        <w:rPr>
          <w:sz w:val="22"/>
          <w:szCs w:val="22"/>
          <w:lang w:val="id-ID"/>
        </w:rPr>
      </w:pPr>
    </w:p>
    <w:p w:rsidR="0028514E" w:rsidRPr="0028514E" w:rsidRDefault="0028514E" w:rsidP="0028514E">
      <w:pPr>
        <w:jc w:val="both"/>
        <w:rPr>
          <w:sz w:val="22"/>
          <w:szCs w:val="22"/>
          <w:lang w:val="id-ID"/>
        </w:rPr>
      </w:pPr>
      <w:r w:rsidRPr="0028514E">
        <w:rPr>
          <w:sz w:val="22"/>
          <w:szCs w:val="22"/>
          <w:lang w:val="id-ID"/>
        </w:rPr>
        <w:t>Tomatoes have many benefits and contain vitamins that are very important for the human body. Decreased tomato productivity can be caused by low soil fertility. One way to increase the productivity of tomato plants is by adding mulch. Mulch is an ingredient that is spread on the ground to suppress water loss and weed growth.</w:t>
      </w:r>
      <w:r>
        <w:rPr>
          <w:sz w:val="22"/>
          <w:szCs w:val="22"/>
          <w:lang w:val="id-ID"/>
        </w:rPr>
        <w:t xml:space="preserve"> </w:t>
      </w:r>
      <w:r w:rsidRPr="0028514E">
        <w:rPr>
          <w:sz w:val="22"/>
          <w:szCs w:val="22"/>
          <w:lang w:val="id-ID"/>
        </w:rPr>
        <w:t>The purpose of this study was to determine the effect of kepok banana mulch on the growth of tomato plants (</w:t>
      </w:r>
      <w:r w:rsidRPr="0028514E">
        <w:rPr>
          <w:i/>
          <w:sz w:val="22"/>
          <w:szCs w:val="22"/>
          <w:lang w:val="id-ID"/>
        </w:rPr>
        <w:t>Lycopersicum esculentum</w:t>
      </w:r>
      <w:r w:rsidRPr="0028514E">
        <w:rPr>
          <w:sz w:val="22"/>
          <w:szCs w:val="22"/>
          <w:lang w:val="id-ID"/>
        </w:rPr>
        <w:t xml:space="preserve"> Mill.). The study was conducted using a completely randomized design (CRD) with 6 treatments giving banana leaf mulch and 4 replications. Treatment of mulching consisting of different doses, namely P0 = 0 gr / plant (Control), P1 = 30 gr / plant, P2 = 40 gr / plant, P3 = 50 gr / plant, P4 = 60 gr / plant, P5 = 70 gr / plant. The variables observed were the number of leaves, plant height, stem diameter, dry weight, and root length. The data obtained were homogenized by the Levene test, followed by an analysis of variance of ANARA) α = 5%, and further tested for the Smallest Significant Difference (LSD) at α = 5%.</w:t>
      </w:r>
    </w:p>
    <w:p w:rsidR="0028514E" w:rsidRPr="0028514E" w:rsidRDefault="0028514E" w:rsidP="0028514E">
      <w:pPr>
        <w:jc w:val="both"/>
        <w:rPr>
          <w:sz w:val="22"/>
          <w:szCs w:val="22"/>
          <w:lang w:val="id-ID"/>
        </w:rPr>
      </w:pPr>
      <w:r w:rsidRPr="0028514E">
        <w:rPr>
          <w:sz w:val="22"/>
          <w:szCs w:val="22"/>
          <w:lang w:val="id-ID"/>
        </w:rPr>
        <w:t>The results of this study showed that the ingredients of kepok banana leaf mulch had inhibitory effects on plant height, number of leaves, dry weight and length of roots of tomato plants.</w:t>
      </w:r>
    </w:p>
    <w:p w:rsidR="0028514E" w:rsidRPr="0028514E" w:rsidRDefault="0028514E" w:rsidP="0028514E">
      <w:pPr>
        <w:rPr>
          <w:sz w:val="22"/>
          <w:szCs w:val="22"/>
          <w:lang w:val="id-ID"/>
        </w:rPr>
      </w:pPr>
    </w:p>
    <w:p w:rsidR="0028514E" w:rsidRPr="0028514E" w:rsidRDefault="0028514E" w:rsidP="0028514E">
      <w:pPr>
        <w:rPr>
          <w:sz w:val="22"/>
          <w:szCs w:val="22"/>
          <w:lang w:val="id-ID"/>
        </w:rPr>
      </w:pPr>
    </w:p>
    <w:p w:rsidR="0028514E" w:rsidRPr="0028514E" w:rsidRDefault="0028514E" w:rsidP="0028514E">
      <w:pPr>
        <w:rPr>
          <w:sz w:val="22"/>
          <w:szCs w:val="22"/>
          <w:lang w:val="id-ID"/>
        </w:rPr>
      </w:pPr>
      <w:r w:rsidRPr="0028514E">
        <w:rPr>
          <w:b/>
          <w:i/>
          <w:sz w:val="22"/>
          <w:szCs w:val="22"/>
          <w:lang w:val="id-ID"/>
        </w:rPr>
        <w:t>Keywords:</w:t>
      </w:r>
      <w:r w:rsidRPr="0028514E">
        <w:rPr>
          <w:sz w:val="22"/>
          <w:szCs w:val="22"/>
          <w:lang w:val="id-ID"/>
        </w:rPr>
        <w:t xml:space="preserve"> banana</w:t>
      </w:r>
      <w:r w:rsidRPr="0028514E">
        <w:rPr>
          <w:sz w:val="22"/>
          <w:szCs w:val="22"/>
        </w:rPr>
        <w:t xml:space="preserve">, </w:t>
      </w:r>
      <w:r w:rsidRPr="0028514E">
        <w:rPr>
          <w:sz w:val="22"/>
          <w:szCs w:val="22"/>
          <w:lang w:val="id-ID"/>
        </w:rPr>
        <w:t>leaves, mulch, tomatoes.</w:t>
      </w:r>
    </w:p>
    <w:p w:rsidR="00C50006" w:rsidRPr="002F5AED" w:rsidRDefault="00DF2B5E" w:rsidP="0082462E">
      <w:pPr>
        <w:tabs>
          <w:tab w:val="left" w:pos="7526"/>
        </w:tabs>
        <w:spacing w:after="120"/>
        <w:jc w:val="both"/>
        <w:rPr>
          <w:b/>
          <w:i/>
          <w:lang w:val="id-ID"/>
        </w:rPr>
      </w:pPr>
      <w:r w:rsidRPr="00DF2B5E">
        <w:rPr>
          <w:i/>
          <w:sz w:val="22"/>
          <w:szCs w:val="22"/>
          <w:lang w:val="id-ID"/>
        </w:rPr>
        <w:tab/>
      </w:r>
    </w:p>
    <w:p w:rsidR="00756A1C" w:rsidRPr="00903C4C" w:rsidRDefault="00756A1C" w:rsidP="0082462E">
      <w:pPr>
        <w:jc w:val="both"/>
        <w:rPr>
          <w:sz w:val="22"/>
          <w:szCs w:val="22"/>
          <w:lang w:val="id-ID"/>
        </w:rPr>
        <w:sectPr w:rsidR="00756A1C" w:rsidRPr="00903C4C" w:rsidSect="00C17FB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992" w:bottom="1701" w:left="1701" w:header="720" w:footer="720" w:gutter="0"/>
          <w:pgNumType w:start="1"/>
          <w:cols w:space="425"/>
          <w:titlePg/>
          <w:docGrid w:linePitch="360"/>
        </w:sectPr>
      </w:pPr>
    </w:p>
    <w:p w:rsidR="0028514E" w:rsidRDefault="00554B0C" w:rsidP="0082462E">
      <w:pPr>
        <w:spacing w:after="120"/>
        <w:jc w:val="both"/>
        <w:rPr>
          <w:b/>
          <w:bCs/>
          <w:spacing w:val="10"/>
          <w:lang w:val="id-ID"/>
        </w:rPr>
      </w:pPr>
      <w:r w:rsidRPr="0082462E">
        <w:rPr>
          <w:b/>
          <w:bCs/>
          <w:spacing w:val="10"/>
          <w:lang w:val="id-ID"/>
        </w:rPr>
        <w:lastRenderedPageBreak/>
        <w:t>PENDAHULUAN</w:t>
      </w:r>
    </w:p>
    <w:p w:rsidR="0028514E" w:rsidRPr="00026A03" w:rsidRDefault="0028514E" w:rsidP="0028514E">
      <w:pPr>
        <w:ind w:right="25" w:firstLine="284"/>
        <w:jc w:val="both"/>
        <w:rPr>
          <w:lang w:val="id-ID"/>
        </w:rPr>
      </w:pPr>
      <w:r w:rsidRPr="00026A03">
        <w:rPr>
          <w:lang w:val="sv-SE"/>
        </w:rPr>
        <w:t>Tomat (</w:t>
      </w:r>
      <w:r w:rsidRPr="00026A03">
        <w:rPr>
          <w:i/>
          <w:lang w:val="sv-SE"/>
        </w:rPr>
        <w:t>Lycopersicum esculentum</w:t>
      </w:r>
      <w:r w:rsidRPr="00026A03">
        <w:rPr>
          <w:lang w:val="sv-SE"/>
        </w:rPr>
        <w:t xml:space="preserve"> Mill.) merupakan salah satu komoditas hortikultura yang bernilai ekonomi tinggi dan sangat banyak digemari masyarakat. Potensi pasar untuk buah tomat  dapat juga dilihat dari segi harga yang terjangkau oleh seluruh lapisan masyarakat, sehingga membuka peluang yang lebih besar terhadap serapan pasar (Dalimartha dan Felix, 2011).</w:t>
      </w:r>
    </w:p>
    <w:p w:rsidR="0028514E" w:rsidRPr="00026A03" w:rsidRDefault="0028514E" w:rsidP="0028514E">
      <w:pPr>
        <w:ind w:right="25" w:firstLine="284"/>
        <w:jc w:val="both"/>
        <w:rPr>
          <w:spacing w:val="1"/>
          <w:lang w:val="id-ID"/>
        </w:rPr>
      </w:pPr>
      <w:r w:rsidRPr="00026A03">
        <w:rPr>
          <w:rFonts w:eastAsia="Malgun Gothic"/>
          <w:lang w:val="sv-SE" w:eastAsia="id-ID"/>
        </w:rPr>
        <w:t>Salah satu faktor penentu keberhasilan budidaya  tomat adalah penggunaan varietas unggul yang beradaptasi baik pada lingkungan tumbuhnya. Usaha untuk meningkatkan hasil selain harus terpenuhinya syarat-syarat kultur teknis yang baik, juga harus dilakukan melalui usaha pemuliaan  tanaman  (Purwati, 2008).</w:t>
      </w:r>
    </w:p>
    <w:p w:rsidR="0028514E" w:rsidRPr="00026A03" w:rsidRDefault="0028514E" w:rsidP="0028514E">
      <w:pPr>
        <w:ind w:right="25" w:firstLine="284"/>
        <w:jc w:val="both"/>
        <w:rPr>
          <w:rFonts w:eastAsiaTheme="minorHAnsi"/>
          <w:lang w:val="id-ID"/>
        </w:rPr>
      </w:pPr>
      <w:r w:rsidRPr="00026A03">
        <w:rPr>
          <w:rFonts w:eastAsiaTheme="minorHAnsi"/>
          <w:lang w:val="sv-SE"/>
        </w:rPr>
        <w:lastRenderedPageBreak/>
        <w:t>Upaya agronomis dapat dilakukan dengan sistem budidaya yang benar dan tepat seperti metode pemupukan dan pola tanam. Pemupukan merupakan suatu upaya dalam peningkatan produksi tanaman tomat, agar didapatkan hasil buah tomat yang baik. Pupuk sebagai unsur hara bagi tanaman dalam bentuk organik maupun anorganik. Tanah yang subur dengan kandungan unsur hara yang cukup akan mempengaruhi produksi dan pertumbuhan tanaman, karena unsur hara lebih tersedia dan siap diserap oleh tanaman (Budi dan Karmini, 2011).</w:t>
      </w:r>
    </w:p>
    <w:p w:rsidR="0028514E" w:rsidRPr="00026A03" w:rsidRDefault="0028514E" w:rsidP="0028514E">
      <w:pPr>
        <w:ind w:right="25" w:firstLine="284"/>
        <w:jc w:val="both"/>
        <w:rPr>
          <w:lang w:val="id-ID"/>
        </w:rPr>
      </w:pPr>
      <w:r w:rsidRPr="00026A03">
        <w:rPr>
          <w:lang w:val="sv-SE"/>
        </w:rPr>
        <w:t>Salah satu cara untuk meningkatkan produktivitas pertumbuhan dan perkembangan tanaman tomat yaitu dengan menggunakan penambahan mulsa (jerami, sekam, dan plastik) dalam masa penanaman.</w:t>
      </w:r>
      <w:r w:rsidRPr="00026A03">
        <w:rPr>
          <w:lang w:val="id-ID"/>
        </w:rPr>
        <w:t xml:space="preserve"> Mulsa adalah bahan organik maupun </w:t>
      </w:r>
      <w:r w:rsidRPr="00026A03">
        <w:rPr>
          <w:lang w:val="id-ID"/>
        </w:rPr>
        <w:lastRenderedPageBreak/>
        <w:t>anorganik yang dihamparkan di permukaan tanah untuk menekan kehilangan air melalui penguapan dan menekan tumbuhnya gulma serta memodifikasi lingkungan lapisan atas tanah yang ditutupi (Sumarni dkk, 2006).</w:t>
      </w:r>
    </w:p>
    <w:p w:rsidR="0028514E" w:rsidRPr="00026A03" w:rsidRDefault="0028514E" w:rsidP="0028514E">
      <w:pPr>
        <w:ind w:right="25" w:firstLine="284"/>
        <w:jc w:val="both"/>
        <w:rPr>
          <w:lang w:val="id-ID"/>
        </w:rPr>
      </w:pPr>
      <w:r w:rsidRPr="00026A03">
        <w:rPr>
          <w:rFonts w:eastAsia="Malgun Gothic"/>
          <w:lang w:val="id-ID" w:eastAsia="id-ID"/>
        </w:rPr>
        <w:t xml:space="preserve">Penggunaan mulsa akan memberikan keuntungan, baik dari aspek biologi, fisik maupun kimia tanah.Penggunaan  mulsa  merupakan  salah  satu  upaya memodifikasi  kondisi  lingkungan  agar  sesuai  bagi tanaman,  sehingga  tanaman  dapat  tumbuh  dan berkembang  dengan  baik. </w:t>
      </w:r>
      <w:r w:rsidRPr="00026A03">
        <w:rPr>
          <w:rFonts w:eastAsia="Malgun Gothic"/>
          <w:lang w:val="sv-SE" w:eastAsia="id-ID"/>
        </w:rPr>
        <w:t>Secara fisik mulsa mampu menjaga suhu tanah lebih stabil dan mampu mempertahankan kelembaban di sekitar perakaran tanaman (Doring dkk, 2006).</w:t>
      </w:r>
    </w:p>
    <w:p w:rsidR="008C5B84" w:rsidRPr="0028514E" w:rsidRDefault="0028514E" w:rsidP="0028514E">
      <w:pPr>
        <w:spacing w:after="120"/>
        <w:jc w:val="both"/>
        <w:rPr>
          <w:b/>
          <w:bCs/>
          <w:spacing w:val="10"/>
          <w:lang w:val="id-ID"/>
        </w:rPr>
      </w:pPr>
      <w:r w:rsidRPr="00026A03">
        <w:rPr>
          <w:spacing w:val="-1"/>
          <w:lang w:val="id-ID"/>
        </w:rPr>
        <w:t>P</w:t>
      </w:r>
      <w:r w:rsidRPr="00026A03">
        <w:rPr>
          <w:spacing w:val="1"/>
          <w:lang w:val="id-ID"/>
        </w:rPr>
        <w:t>e</w:t>
      </w:r>
      <w:r w:rsidRPr="00026A03">
        <w:rPr>
          <w:lang w:val="id-ID"/>
        </w:rPr>
        <w:t>n</w:t>
      </w:r>
      <w:r w:rsidRPr="00026A03">
        <w:rPr>
          <w:spacing w:val="1"/>
          <w:lang w:val="id-ID"/>
        </w:rPr>
        <w:t>eli</w:t>
      </w:r>
      <w:r w:rsidRPr="00026A03">
        <w:rPr>
          <w:spacing w:val="-3"/>
          <w:lang w:val="id-ID"/>
        </w:rPr>
        <w:t>t</w:t>
      </w:r>
      <w:r w:rsidRPr="00026A03">
        <w:rPr>
          <w:spacing w:val="1"/>
          <w:lang w:val="id-ID"/>
        </w:rPr>
        <w:t>ia</w:t>
      </w:r>
      <w:r w:rsidRPr="00026A03">
        <w:rPr>
          <w:lang w:val="id-ID"/>
        </w:rPr>
        <w:t xml:space="preserve">n </w:t>
      </w:r>
      <w:r w:rsidRPr="00026A03">
        <w:rPr>
          <w:spacing w:val="1"/>
          <w:lang w:val="id-ID"/>
        </w:rPr>
        <w:t>i</w:t>
      </w:r>
      <w:r w:rsidRPr="00026A03">
        <w:rPr>
          <w:spacing w:val="-4"/>
          <w:lang w:val="id-ID"/>
        </w:rPr>
        <w:t>n</w:t>
      </w:r>
      <w:r w:rsidRPr="00026A03">
        <w:rPr>
          <w:lang w:val="id-ID"/>
        </w:rPr>
        <w:t>i d</w:t>
      </w:r>
      <w:r w:rsidRPr="00026A03">
        <w:rPr>
          <w:spacing w:val="1"/>
          <w:lang w:val="id-ID"/>
        </w:rPr>
        <w:t>i</w:t>
      </w:r>
      <w:r w:rsidRPr="00026A03">
        <w:rPr>
          <w:spacing w:val="-3"/>
          <w:lang w:val="id-ID"/>
        </w:rPr>
        <w:t>l</w:t>
      </w:r>
      <w:r w:rsidRPr="00026A03">
        <w:rPr>
          <w:spacing w:val="1"/>
          <w:lang w:val="id-ID"/>
        </w:rPr>
        <w:t>a</w:t>
      </w:r>
      <w:r w:rsidRPr="00026A03">
        <w:rPr>
          <w:lang w:val="id-ID"/>
        </w:rPr>
        <w:t>kuk</w:t>
      </w:r>
      <w:r w:rsidRPr="00026A03">
        <w:rPr>
          <w:spacing w:val="1"/>
          <w:lang w:val="id-ID"/>
        </w:rPr>
        <w:t>a</w:t>
      </w:r>
      <w:r w:rsidRPr="00026A03">
        <w:rPr>
          <w:lang w:val="id-ID"/>
        </w:rPr>
        <w:t>n un</w:t>
      </w:r>
      <w:r w:rsidRPr="00026A03">
        <w:rPr>
          <w:spacing w:val="1"/>
          <w:lang w:val="id-ID"/>
        </w:rPr>
        <w:t>t</w:t>
      </w:r>
      <w:r w:rsidRPr="00026A03">
        <w:rPr>
          <w:lang w:val="id-ID"/>
        </w:rPr>
        <w:t xml:space="preserve">uk </w:t>
      </w:r>
      <w:r w:rsidRPr="00026A03">
        <w:rPr>
          <w:spacing w:val="1"/>
          <w:lang w:val="id-ID"/>
        </w:rPr>
        <w:t>me</w:t>
      </w:r>
      <w:r w:rsidRPr="00026A03">
        <w:rPr>
          <w:lang w:val="id-ID"/>
        </w:rPr>
        <w:t>n</w:t>
      </w:r>
      <w:r w:rsidRPr="00026A03">
        <w:rPr>
          <w:spacing w:val="-4"/>
          <w:lang w:val="id-ID"/>
        </w:rPr>
        <w:t>g</w:t>
      </w:r>
      <w:r w:rsidRPr="00026A03">
        <w:rPr>
          <w:spacing w:val="1"/>
          <w:lang w:val="id-ID"/>
        </w:rPr>
        <w:t>eta</w:t>
      </w:r>
      <w:r w:rsidRPr="00026A03">
        <w:rPr>
          <w:lang w:val="id-ID"/>
        </w:rPr>
        <w:t>h</w:t>
      </w:r>
      <w:r w:rsidRPr="00026A03">
        <w:rPr>
          <w:spacing w:val="-4"/>
          <w:lang w:val="id-ID"/>
        </w:rPr>
        <w:t>u</w:t>
      </w:r>
      <w:r w:rsidRPr="00026A03">
        <w:rPr>
          <w:lang w:val="id-ID"/>
        </w:rPr>
        <w:t xml:space="preserve">i </w:t>
      </w:r>
      <w:r w:rsidRPr="00026A03">
        <w:rPr>
          <w:spacing w:val="1"/>
          <w:lang w:val="id-ID"/>
        </w:rPr>
        <w:t xml:space="preserve">pengaruh </w:t>
      </w:r>
      <w:r w:rsidRPr="00026A03">
        <w:rPr>
          <w:lang w:val="id-ID"/>
        </w:rPr>
        <w:t>mulsa daun pisang kepok terhadap pertumbuhan tanaman tomat dan mengetahui dosis pemberian mulsa daun bambu tali yang paling baik terhadap pertumbuhan tanaman tomat.</w:t>
      </w:r>
    </w:p>
    <w:p w:rsidR="006342E3" w:rsidRDefault="00554B0C" w:rsidP="008C5B84">
      <w:pPr>
        <w:spacing w:after="120"/>
        <w:jc w:val="both"/>
        <w:rPr>
          <w:b/>
          <w:bCs/>
          <w:spacing w:val="10"/>
          <w:lang w:val="id-ID"/>
        </w:rPr>
      </w:pPr>
      <w:r w:rsidRPr="00B53A91">
        <w:rPr>
          <w:b/>
          <w:bCs/>
          <w:spacing w:val="10"/>
          <w:lang w:val="id-ID"/>
        </w:rPr>
        <w:t>METODE</w:t>
      </w:r>
    </w:p>
    <w:p w:rsidR="006342E3" w:rsidRPr="00026A03" w:rsidRDefault="006342E3" w:rsidP="006342E3">
      <w:pPr>
        <w:ind w:firstLine="426"/>
        <w:jc w:val="both"/>
        <w:rPr>
          <w:lang w:val="sv-SE"/>
        </w:rPr>
      </w:pPr>
      <w:r w:rsidRPr="00026A03">
        <w:rPr>
          <w:lang w:val="sv-SE"/>
        </w:rPr>
        <w:t>Penelitian in</w:t>
      </w:r>
      <w:r w:rsidRPr="00026A03">
        <w:rPr>
          <w:lang w:val="id-ID"/>
        </w:rPr>
        <w:t>i telah</w:t>
      </w:r>
      <w:r w:rsidRPr="00026A03">
        <w:rPr>
          <w:lang w:val="sv-SE"/>
        </w:rPr>
        <w:t xml:space="preserve"> dilakukan pada bulan Februari </w:t>
      </w:r>
      <w:r w:rsidRPr="00026A03">
        <w:rPr>
          <w:lang w:val="id-ID"/>
        </w:rPr>
        <w:t xml:space="preserve">sampai </w:t>
      </w:r>
      <w:r w:rsidRPr="00026A03">
        <w:rPr>
          <w:lang w:val="sv-SE"/>
        </w:rPr>
        <w:t>Maret 2019 di Laboratorium Botani, Jurusan Biologi, Fakultas Matematika dan Ilmu Pengetahuan Alam, Universitas Lampung.</w:t>
      </w:r>
    </w:p>
    <w:p w:rsidR="006342E3" w:rsidRPr="00026A03" w:rsidRDefault="006342E3" w:rsidP="006342E3">
      <w:pPr>
        <w:ind w:firstLine="426"/>
        <w:jc w:val="both"/>
        <w:rPr>
          <w:lang w:val="sv-SE"/>
        </w:rPr>
      </w:pPr>
    </w:p>
    <w:p w:rsidR="006342E3" w:rsidRPr="00026A03" w:rsidRDefault="006342E3" w:rsidP="006342E3">
      <w:pPr>
        <w:ind w:firstLine="426"/>
        <w:jc w:val="both"/>
        <w:rPr>
          <w:lang w:val="id-ID"/>
        </w:rPr>
      </w:pPr>
      <w:r w:rsidRPr="00026A03">
        <w:rPr>
          <w:lang w:val="sv-SE"/>
        </w:rPr>
        <w:t xml:space="preserve">Penelitian ini menggunakan rancangan acak lengkap (RAL) dengan 6 perlakuan yang diulang sebanyak 4 kali, sehingga terdapat 24 petak satuan percobaan yang terdiri dari berbagai dosis pemberian mulsa daun </w:t>
      </w:r>
      <w:r w:rsidRPr="00026A03">
        <w:rPr>
          <w:lang w:val="id-ID"/>
        </w:rPr>
        <w:t>pisang kepok</w:t>
      </w:r>
      <w:r w:rsidRPr="00026A03">
        <w:rPr>
          <w:lang w:val="sv-SE"/>
        </w:rPr>
        <w:t>, yaitu P0 = 0 gr/tanaman (Kontrol), P1 = 30 gr/tanaman, P2 = 40 gr/tanaman, P3 = 50 gr/tanaman, P4 = 60 gr/tanaman, P5 = 70 gr/tanaman.</w:t>
      </w:r>
    </w:p>
    <w:p w:rsidR="00DE4779" w:rsidRPr="006342E3" w:rsidRDefault="006342E3" w:rsidP="006342E3">
      <w:pPr>
        <w:spacing w:after="120"/>
        <w:jc w:val="both"/>
        <w:rPr>
          <w:lang w:val="id-ID"/>
        </w:rPr>
      </w:pPr>
      <w:r w:rsidRPr="00026A03">
        <w:rPr>
          <w:spacing w:val="-1"/>
          <w:lang w:val="sv-SE"/>
        </w:rPr>
        <w:t>P</w:t>
      </w:r>
      <w:r w:rsidRPr="00026A03">
        <w:rPr>
          <w:spacing w:val="1"/>
          <w:lang w:val="sv-SE"/>
        </w:rPr>
        <w:t>a</w:t>
      </w:r>
      <w:r w:rsidRPr="00026A03">
        <w:rPr>
          <w:lang w:val="sv-SE"/>
        </w:rPr>
        <w:t>r</w:t>
      </w:r>
      <w:r w:rsidRPr="00026A03">
        <w:rPr>
          <w:spacing w:val="1"/>
          <w:lang w:val="sv-SE"/>
        </w:rPr>
        <w:t>ame</w:t>
      </w:r>
      <w:r w:rsidRPr="00026A03">
        <w:rPr>
          <w:spacing w:val="-3"/>
          <w:lang w:val="sv-SE"/>
        </w:rPr>
        <w:t>t</w:t>
      </w:r>
      <w:r w:rsidRPr="00026A03">
        <w:rPr>
          <w:spacing w:val="1"/>
          <w:lang w:val="sv-SE"/>
        </w:rPr>
        <w:t>e</w:t>
      </w:r>
      <w:r w:rsidRPr="00026A03">
        <w:rPr>
          <w:lang w:val="sv-SE"/>
        </w:rPr>
        <w:t xml:space="preserve">r </w:t>
      </w:r>
      <w:r w:rsidRPr="00026A03">
        <w:rPr>
          <w:spacing w:val="-8"/>
          <w:lang w:val="sv-SE"/>
        </w:rPr>
        <w:t>y</w:t>
      </w:r>
      <w:r w:rsidRPr="00026A03">
        <w:rPr>
          <w:spacing w:val="1"/>
          <w:lang w:val="sv-SE"/>
        </w:rPr>
        <w:t>a</w:t>
      </w:r>
      <w:r w:rsidRPr="00026A03">
        <w:rPr>
          <w:spacing w:val="4"/>
          <w:lang w:val="sv-SE"/>
        </w:rPr>
        <w:t>n</w:t>
      </w:r>
      <w:r w:rsidRPr="00026A03">
        <w:rPr>
          <w:lang w:val="sv-SE"/>
        </w:rPr>
        <w:t>g</w:t>
      </w:r>
      <w:r w:rsidRPr="00026A03">
        <w:rPr>
          <w:lang w:val="id-ID"/>
        </w:rPr>
        <w:t xml:space="preserve"> </w:t>
      </w:r>
      <w:r w:rsidRPr="00026A03">
        <w:rPr>
          <w:lang w:val="sv-SE"/>
        </w:rPr>
        <w:t>d</w:t>
      </w:r>
      <w:r w:rsidRPr="00026A03">
        <w:rPr>
          <w:spacing w:val="1"/>
          <w:lang w:val="sv-SE"/>
        </w:rPr>
        <w:t>i</w:t>
      </w:r>
      <w:r w:rsidRPr="00026A03">
        <w:rPr>
          <w:lang w:val="sv-SE"/>
        </w:rPr>
        <w:t>ukur</w:t>
      </w:r>
      <w:r w:rsidRPr="00026A03">
        <w:rPr>
          <w:lang w:val="id-ID"/>
        </w:rPr>
        <w:t xml:space="preserve"> </w:t>
      </w:r>
      <w:r w:rsidRPr="00026A03">
        <w:rPr>
          <w:spacing w:val="-8"/>
          <w:lang w:val="sv-SE"/>
        </w:rPr>
        <w:t>y</w:t>
      </w:r>
      <w:r w:rsidRPr="00026A03">
        <w:rPr>
          <w:spacing w:val="1"/>
          <w:lang w:val="sv-SE"/>
        </w:rPr>
        <w:t>ait</w:t>
      </w:r>
      <w:r w:rsidRPr="00026A03">
        <w:rPr>
          <w:lang w:val="sv-SE"/>
        </w:rPr>
        <w:t>u</w:t>
      </w:r>
      <w:r w:rsidRPr="00026A03">
        <w:rPr>
          <w:lang w:val="id-ID"/>
        </w:rPr>
        <w:t xml:space="preserve"> </w:t>
      </w:r>
      <w:r w:rsidRPr="00026A03">
        <w:rPr>
          <w:lang w:val="sv-SE"/>
        </w:rPr>
        <w:t xml:space="preserve">jumlah daun,  tinggi tanaman, diameter batang, berat kering, dan panjang akar. Pengambilan data untuk jumlah daun dan tinggi tanaman dilakukan setiap minggu, sedangkan untuk diameter batang, berat kering tanaman dan panjang akar dilakukan 4 minggu setelah perlakuan. Data yang didapatkan, dihomogenitaskan dengan uji Levene, </w:t>
      </w:r>
      <w:r w:rsidRPr="00026A03">
        <w:rPr>
          <w:lang w:val="sv-SE"/>
        </w:rPr>
        <w:lastRenderedPageBreak/>
        <w:t xml:space="preserve">apabila sudah homogen dilanjutkan dengan Analisis Ragam (ANARA) </w:t>
      </w:r>
      <w:r w:rsidRPr="00026A03">
        <w:t>α</w:t>
      </w:r>
      <w:r w:rsidRPr="00026A03">
        <w:rPr>
          <w:lang w:val="sv-SE"/>
        </w:rPr>
        <w:t xml:space="preserve"> 5%, jika hasil signifikan lalu dilanjutkan dengan uji Beda Nyata Terkecil (BNT) pada taraf nyata 5 %</w:t>
      </w:r>
      <w:r>
        <w:rPr>
          <w:lang w:val="id-ID"/>
        </w:rPr>
        <w:t>.</w:t>
      </w:r>
    </w:p>
    <w:p w:rsidR="008009A7" w:rsidRDefault="008009A7" w:rsidP="008C5B84">
      <w:pPr>
        <w:spacing w:after="120"/>
        <w:rPr>
          <w:b/>
          <w:bCs/>
          <w:spacing w:val="10"/>
          <w:lang w:val="id-ID"/>
        </w:rPr>
      </w:pPr>
    </w:p>
    <w:p w:rsidR="009E1789" w:rsidRPr="00C41633" w:rsidRDefault="00C41633" w:rsidP="008C5B84">
      <w:pPr>
        <w:spacing w:after="120"/>
        <w:rPr>
          <w:b/>
          <w:bCs/>
          <w:spacing w:val="10"/>
          <w:lang w:val="id-ID"/>
        </w:rPr>
      </w:pPr>
      <w:r>
        <w:rPr>
          <w:b/>
          <w:bCs/>
          <w:spacing w:val="10"/>
          <w:lang w:val="id-ID"/>
        </w:rPr>
        <w:t xml:space="preserve">HASIL </w:t>
      </w:r>
      <w:r w:rsidR="00554B0C" w:rsidRPr="00C41633">
        <w:rPr>
          <w:b/>
          <w:bCs/>
          <w:spacing w:val="10"/>
          <w:lang w:val="id-ID"/>
        </w:rPr>
        <w:t xml:space="preserve">DAN </w:t>
      </w:r>
      <w:r w:rsidR="00554B0C" w:rsidRPr="00C41633">
        <w:rPr>
          <w:b/>
          <w:lang w:val="id-ID"/>
        </w:rPr>
        <w:t>PEMBAHASAN</w:t>
      </w:r>
    </w:p>
    <w:p w:rsidR="000D7C02" w:rsidRPr="00026A03" w:rsidRDefault="000D7C02" w:rsidP="000D7C02">
      <w:pPr>
        <w:pStyle w:val="ListParagraph"/>
        <w:numPr>
          <w:ilvl w:val="0"/>
          <w:numId w:val="13"/>
        </w:numPr>
        <w:ind w:left="426" w:hanging="426"/>
        <w:jc w:val="both"/>
        <w:rPr>
          <w:b/>
          <w:lang w:val="id-ID"/>
        </w:rPr>
      </w:pPr>
      <w:r w:rsidRPr="00026A03">
        <w:rPr>
          <w:b/>
          <w:lang w:val="id-ID"/>
        </w:rPr>
        <w:t>Tinggi Tanaman</w:t>
      </w:r>
    </w:p>
    <w:p w:rsidR="000D7C02" w:rsidRPr="00026A03" w:rsidRDefault="000D7C02" w:rsidP="000D7C02">
      <w:pPr>
        <w:pStyle w:val="ListParagraph"/>
        <w:ind w:left="426"/>
        <w:jc w:val="both"/>
        <w:rPr>
          <w:b/>
          <w:lang w:val="id-ID"/>
        </w:rPr>
      </w:pPr>
    </w:p>
    <w:p w:rsidR="000D7C02" w:rsidRPr="00026A03" w:rsidRDefault="000D7C02" w:rsidP="000D7C02">
      <w:pPr>
        <w:ind w:firstLine="426"/>
        <w:jc w:val="both"/>
        <w:rPr>
          <w:lang w:val="id-ID"/>
        </w:rPr>
      </w:pPr>
      <w:r w:rsidRPr="00026A03">
        <w:rPr>
          <w:lang w:val="sv-SE"/>
        </w:rPr>
        <w:t>Pengukuran tinggi tanaman tomat dilakukan setiap satu minggu sekali selama 4 minggu</w:t>
      </w:r>
      <w:r w:rsidRPr="00026A03">
        <w:rPr>
          <w:lang w:val="id-ID"/>
        </w:rPr>
        <w:t xml:space="preserve">. </w:t>
      </w:r>
      <w:r w:rsidRPr="00026A03">
        <w:rPr>
          <w:lang w:val="sv-SE"/>
        </w:rPr>
        <w:t>Rata-rata tinggi ta</w:t>
      </w:r>
      <w:r>
        <w:rPr>
          <w:lang w:val="sv-SE"/>
        </w:rPr>
        <w:t xml:space="preserve">naman tomat dapat dilihat pada </w:t>
      </w:r>
      <w:r>
        <w:rPr>
          <w:lang w:val="id-ID"/>
        </w:rPr>
        <w:t>T</w:t>
      </w:r>
      <w:r w:rsidRPr="00026A03">
        <w:rPr>
          <w:lang w:val="sv-SE"/>
        </w:rPr>
        <w:t>abel 1 berikut ini :</w:t>
      </w:r>
    </w:p>
    <w:p w:rsidR="000D7C02" w:rsidRPr="00026A03" w:rsidRDefault="000D7C02" w:rsidP="000D7C02">
      <w:pPr>
        <w:jc w:val="both"/>
        <w:rPr>
          <w:lang w:val="sv-SE"/>
        </w:rPr>
      </w:pPr>
    </w:p>
    <w:p w:rsidR="000D7C02" w:rsidRPr="00026A03" w:rsidRDefault="000D7C02" w:rsidP="000D7C02">
      <w:pPr>
        <w:jc w:val="both"/>
        <w:rPr>
          <w:lang w:val="sv-SE"/>
        </w:rPr>
      </w:pPr>
      <w:r w:rsidRPr="00026A03">
        <w:rPr>
          <w:noProof/>
        </w:rPr>
        <w:drawing>
          <wp:inline distT="0" distB="0" distL="0" distR="0" wp14:anchorId="2D674EAE" wp14:editId="6F422527">
            <wp:extent cx="2733675" cy="2190750"/>
            <wp:effectExtent l="0" t="0" r="9525" b="1905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C02" w:rsidRPr="00026A03" w:rsidRDefault="000D7C02" w:rsidP="000D7C02">
      <w:pPr>
        <w:jc w:val="both"/>
        <w:rPr>
          <w:lang w:val="id-ID"/>
        </w:rPr>
      </w:pPr>
    </w:p>
    <w:p w:rsidR="000D7C02" w:rsidRDefault="000D7C02" w:rsidP="000D7C02">
      <w:pPr>
        <w:rPr>
          <w:lang w:val="id-ID"/>
        </w:rPr>
      </w:pPr>
      <w:r w:rsidRPr="00026A03">
        <w:rPr>
          <w:lang w:val="sv-SE"/>
        </w:rPr>
        <w:t xml:space="preserve">Gambar 1. </w:t>
      </w:r>
      <w:r>
        <w:rPr>
          <w:lang w:val="id-ID"/>
        </w:rPr>
        <w:t>Rata rata t</w:t>
      </w:r>
      <w:r w:rsidRPr="00026A03">
        <w:rPr>
          <w:lang w:val="sv-SE"/>
        </w:rPr>
        <w:t xml:space="preserve">inggi tanaman pada </w:t>
      </w:r>
    </w:p>
    <w:p w:rsidR="000D7C02" w:rsidRPr="00026A03" w:rsidRDefault="000D7C02" w:rsidP="000D7C02">
      <w:pPr>
        <w:ind w:left="1146"/>
        <w:rPr>
          <w:lang w:val="id-ID"/>
        </w:rPr>
      </w:pPr>
      <w:r w:rsidRPr="002E70A1">
        <w:rPr>
          <w:lang w:val="id-ID"/>
        </w:rPr>
        <w:t>berbagai dosis</w:t>
      </w:r>
      <w:r w:rsidRPr="00026A03">
        <w:rPr>
          <w:lang w:val="id-ID"/>
        </w:rPr>
        <w:t xml:space="preserve"> </w:t>
      </w:r>
      <w:r w:rsidRPr="002E70A1">
        <w:rPr>
          <w:lang w:val="id-ID"/>
        </w:rPr>
        <w:t xml:space="preserve">perlakuan </w:t>
      </w:r>
      <w:r>
        <w:rPr>
          <w:lang w:val="id-ID"/>
        </w:rPr>
        <w:t>mulsa daun pisang kepok pada</w:t>
      </w:r>
      <w:r w:rsidRPr="002E70A1">
        <w:rPr>
          <w:lang w:val="id-ID"/>
        </w:rPr>
        <w:t xml:space="preserve">  minggu pertama.</w:t>
      </w:r>
    </w:p>
    <w:p w:rsidR="000D7C02" w:rsidRPr="00026A03" w:rsidRDefault="000D7C02" w:rsidP="000D7C02">
      <w:pPr>
        <w:jc w:val="both"/>
        <w:rPr>
          <w:lang w:val="id-ID"/>
        </w:rPr>
      </w:pPr>
    </w:p>
    <w:p w:rsidR="000D7C02" w:rsidRPr="00026A03" w:rsidRDefault="000D7C02" w:rsidP="000D7C02">
      <w:pPr>
        <w:ind w:firstLine="426"/>
        <w:jc w:val="both"/>
        <w:rPr>
          <w:lang w:val="id-ID"/>
        </w:rPr>
      </w:pPr>
      <w:r>
        <w:rPr>
          <w:lang w:val="sv-SE"/>
        </w:rPr>
        <w:t>G</w:t>
      </w:r>
      <w:r>
        <w:rPr>
          <w:lang w:val="id-ID"/>
        </w:rPr>
        <w:t>ambar</w:t>
      </w:r>
      <w:r w:rsidRPr="00026A03">
        <w:rPr>
          <w:lang w:val="sv-SE"/>
        </w:rPr>
        <w:t xml:space="preserve"> di</w:t>
      </w:r>
      <w:r w:rsidRPr="00026A03">
        <w:rPr>
          <w:lang w:val="id-ID"/>
        </w:rPr>
        <w:t xml:space="preserve"> </w:t>
      </w:r>
      <w:r w:rsidRPr="00026A03">
        <w:rPr>
          <w:lang w:val="sv-SE"/>
        </w:rPr>
        <w:t>atas terlihat ada perbedaan tinggi tanaman tomat pada berbagai dosis perlakuan. Tinggi tanaman menunjukan adanya peningkatan setelah pemberian mulsa daun pisang kepok</w:t>
      </w:r>
      <w:r w:rsidRPr="00026A03">
        <w:rPr>
          <w:lang w:val="id-ID"/>
        </w:rPr>
        <w:t xml:space="preserve"> p</w:t>
      </w:r>
      <w:r w:rsidRPr="00026A03">
        <w:rPr>
          <w:lang w:val="sv-SE"/>
        </w:rPr>
        <w:t>ada perlakuan P2(40 gram). Namun seiring dengan peningkatan dosis terjadi penurunan pada tinggi tanaman. Tinggi tanaman yang terendah ditunjukkan pada perlakuan P5 (70 gram).</w:t>
      </w:r>
    </w:p>
    <w:p w:rsidR="000D7C02" w:rsidRPr="00026A03" w:rsidRDefault="000D7C02" w:rsidP="000D7C02">
      <w:pPr>
        <w:ind w:firstLine="426"/>
        <w:jc w:val="both"/>
        <w:rPr>
          <w:lang w:val="id-ID"/>
        </w:rPr>
      </w:pPr>
      <w:r w:rsidRPr="00026A03">
        <w:rPr>
          <w:lang w:val="sv-SE"/>
        </w:rPr>
        <w:t xml:space="preserve">Hasil analisis ragam pada taraf </w:t>
      </w:r>
      <w:r>
        <w:rPr>
          <w:lang w:val="id-ID"/>
        </w:rPr>
        <w:t xml:space="preserve">tersebut </w:t>
      </w:r>
      <w:r w:rsidRPr="00026A03">
        <w:rPr>
          <w:lang w:val="sv-SE"/>
        </w:rPr>
        <w:t xml:space="preserve">menunjukkan bahwa pemberian mulsa memberikan pengaruh terhadap tinggi tanaman . Setelah dilakukan UJI BNT pada taraf 5%, perlakuan yang terbaik terdapat </w:t>
      </w:r>
      <w:r w:rsidRPr="00026A03">
        <w:rPr>
          <w:lang w:val="sv-SE"/>
        </w:rPr>
        <w:lastRenderedPageBreak/>
        <w:t>pada P2 dengan tinggi tanaman sebesar 12,75%.</w:t>
      </w:r>
    </w:p>
    <w:p w:rsidR="000D7C02" w:rsidRDefault="000D7C02" w:rsidP="000D7C02">
      <w:pPr>
        <w:rPr>
          <w:lang w:val="id-ID"/>
        </w:rPr>
      </w:pPr>
    </w:p>
    <w:p w:rsidR="000D7C02" w:rsidRPr="00026A03" w:rsidRDefault="000D7C02" w:rsidP="000D7C02">
      <w:pPr>
        <w:ind w:firstLine="426"/>
        <w:jc w:val="both"/>
        <w:rPr>
          <w:lang w:val="id-ID"/>
        </w:rPr>
      </w:pPr>
    </w:p>
    <w:p w:rsidR="000D7C02" w:rsidRPr="00026A03" w:rsidRDefault="000D7C02" w:rsidP="000D7C02">
      <w:pPr>
        <w:ind w:firstLine="426"/>
        <w:jc w:val="both"/>
        <w:rPr>
          <w:lang w:val="id-ID"/>
        </w:rPr>
      </w:pPr>
      <w:r w:rsidRPr="00026A03">
        <w:rPr>
          <w:noProof/>
        </w:rPr>
        <w:drawing>
          <wp:inline distT="0" distB="0" distL="0" distR="0" wp14:anchorId="716594DF" wp14:editId="610D1643">
            <wp:extent cx="2457450" cy="2466975"/>
            <wp:effectExtent l="0" t="0" r="19050" b="9525"/>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7C02" w:rsidRPr="00026A03" w:rsidRDefault="000D7C02" w:rsidP="000D7C02">
      <w:pPr>
        <w:jc w:val="both"/>
        <w:rPr>
          <w:lang w:val="sv-SE"/>
        </w:rPr>
      </w:pPr>
    </w:p>
    <w:p w:rsidR="000D7C02" w:rsidRDefault="000D7C02" w:rsidP="000D7C02">
      <w:pPr>
        <w:ind w:left="426"/>
        <w:rPr>
          <w:lang w:val="id-ID"/>
        </w:rPr>
      </w:pPr>
      <w:r w:rsidRPr="00026A03">
        <w:rPr>
          <w:lang w:val="sv-SE"/>
        </w:rPr>
        <w:t>Gambar 2.</w:t>
      </w:r>
      <w:r w:rsidRPr="00026A03">
        <w:rPr>
          <w:lang w:val="id-ID"/>
        </w:rPr>
        <w:t xml:space="preserve"> </w:t>
      </w:r>
      <w:r>
        <w:rPr>
          <w:lang w:val="id-ID"/>
        </w:rPr>
        <w:t>Rata rata t</w:t>
      </w:r>
      <w:r w:rsidRPr="00026A03">
        <w:rPr>
          <w:lang w:val="id-ID"/>
        </w:rPr>
        <w:t>inggi</w:t>
      </w:r>
      <w:r w:rsidRPr="00026A03">
        <w:rPr>
          <w:lang w:val="sv-SE"/>
        </w:rPr>
        <w:t xml:space="preserve"> tanaman</w:t>
      </w:r>
      <w:r w:rsidRPr="00026A03">
        <w:rPr>
          <w:lang w:val="id-ID"/>
        </w:rPr>
        <w:t xml:space="preserve"> </w:t>
      </w:r>
    </w:p>
    <w:p w:rsidR="000D7C02" w:rsidRPr="0004391C" w:rsidRDefault="000D7C02" w:rsidP="000D7C02">
      <w:pPr>
        <w:ind w:left="1440"/>
        <w:rPr>
          <w:lang w:val="id-ID"/>
        </w:rPr>
      </w:pPr>
      <w:r w:rsidRPr="00026A03">
        <w:rPr>
          <w:lang w:val="sv-SE"/>
        </w:rPr>
        <w:t>pada</w:t>
      </w:r>
      <w:r w:rsidRPr="00026A03">
        <w:rPr>
          <w:lang w:val="id-ID"/>
        </w:rPr>
        <w:t xml:space="preserve"> </w:t>
      </w:r>
      <w:r w:rsidRPr="00026A03">
        <w:rPr>
          <w:lang w:val="sv-SE"/>
        </w:rPr>
        <w:t>berbagai dosis</w:t>
      </w:r>
      <w:r w:rsidRPr="00026A03">
        <w:rPr>
          <w:lang w:val="id-ID"/>
        </w:rPr>
        <w:t xml:space="preserve"> </w:t>
      </w:r>
      <w:r w:rsidRPr="00026A03">
        <w:rPr>
          <w:lang w:val="sv-SE"/>
        </w:rPr>
        <w:t>perlakuan</w:t>
      </w:r>
      <w:r>
        <w:rPr>
          <w:lang w:val="id-ID"/>
        </w:rPr>
        <w:t xml:space="preserve"> mulsa daun pisang kepok</w:t>
      </w:r>
      <w:r>
        <w:rPr>
          <w:lang w:val="sv-SE"/>
        </w:rPr>
        <w:t xml:space="preserve"> </w:t>
      </w:r>
      <w:r>
        <w:rPr>
          <w:lang w:val="id-ID"/>
        </w:rPr>
        <w:t>pada</w:t>
      </w:r>
      <w:r>
        <w:rPr>
          <w:lang w:val="sv-SE"/>
        </w:rPr>
        <w:t xml:space="preserve"> minggu ke</w:t>
      </w:r>
      <w:r>
        <w:rPr>
          <w:lang w:val="id-ID"/>
        </w:rPr>
        <w:t xml:space="preserve"> dua.</w:t>
      </w:r>
    </w:p>
    <w:p w:rsidR="000D7C02" w:rsidRPr="00026A03" w:rsidRDefault="000D7C02" w:rsidP="000D7C02">
      <w:pPr>
        <w:jc w:val="both"/>
        <w:rPr>
          <w:lang w:val="id-ID"/>
        </w:rPr>
      </w:pPr>
    </w:p>
    <w:p w:rsidR="000D7C02" w:rsidRPr="00026A03" w:rsidRDefault="000D7C02" w:rsidP="000D7C02">
      <w:pPr>
        <w:ind w:firstLine="720"/>
        <w:jc w:val="both"/>
        <w:rPr>
          <w:lang w:val="id-ID"/>
        </w:rPr>
      </w:pPr>
      <w:r w:rsidRPr="00026A03">
        <w:rPr>
          <w:lang w:val="sv-SE"/>
        </w:rPr>
        <w:t xml:space="preserve">Rata rata tinggi tanaman setelah pemberian mulsa daun pisang kepok </w:t>
      </w:r>
      <w:r w:rsidRPr="00026A03">
        <w:rPr>
          <w:lang w:val="id-ID"/>
        </w:rPr>
        <w:t>terlihat</w:t>
      </w:r>
      <w:r w:rsidRPr="00026A03">
        <w:rPr>
          <w:lang w:val="sv-SE"/>
        </w:rPr>
        <w:t xml:space="preserve"> berfluktuasi. Berbeda pada minggu pertama, pada minggu kedua perlakuan pemberian mulsa daun pisang kepok tidak meningkatkan tinggi tanaman tomat. Perlakuan P1 (30 gram) tinggi tanaman menurun dan pada perlakuan P2 tinggi tanaman tomat meningkat dan seiring dengan peningkatan dosis mulsa daun pisang kepok terjadi penurunan tinggi tanaman tomat dan tinggi tanaman terendah terdapat pada perlakuan P5 (70 gram) yang merupakan dosis yang tertinggi dalam penelitian ini.</w:t>
      </w:r>
    </w:p>
    <w:p w:rsidR="000D7C02" w:rsidRPr="00B66DF2" w:rsidRDefault="000D7C02" w:rsidP="000D7C02">
      <w:pPr>
        <w:ind w:firstLine="720"/>
        <w:jc w:val="both"/>
        <w:rPr>
          <w:lang w:val="id-ID"/>
        </w:rPr>
      </w:pPr>
      <w:r w:rsidRPr="00026A03">
        <w:rPr>
          <w:lang w:val="sv-SE"/>
        </w:rPr>
        <w:t>Setelah dilakukan analisis ragam menunjukkan bahwa perlakuan pemberian mulsa daun pisang kepok memberikan pengaruh terhadap tinggi tanaman tomat. Setelah dilakukan UJI BNT taraf 5% perlakuan yang menunjukkan tin</w:t>
      </w:r>
      <w:r>
        <w:rPr>
          <w:lang w:val="sv-SE"/>
        </w:rPr>
        <w:t>ggi tanaman tomat yang ter</w:t>
      </w:r>
      <w:r>
        <w:rPr>
          <w:lang w:val="id-ID"/>
        </w:rPr>
        <w:t>baik</w:t>
      </w:r>
      <w:r w:rsidRPr="00026A03">
        <w:rPr>
          <w:lang w:val="sv-SE"/>
        </w:rPr>
        <w:t xml:space="preserve"> terdapat pada P0 (kontrol)</w:t>
      </w:r>
      <w:r w:rsidRPr="00026A03">
        <w:rPr>
          <w:lang w:val="id-ID"/>
        </w:rPr>
        <w:t>.</w:t>
      </w:r>
    </w:p>
    <w:p w:rsidR="000D7C02" w:rsidRPr="00026A03" w:rsidRDefault="000D7C02" w:rsidP="000D7C02">
      <w:pPr>
        <w:jc w:val="both"/>
        <w:rPr>
          <w:lang w:val="id-ID"/>
        </w:rPr>
      </w:pPr>
      <w:r w:rsidRPr="00026A03">
        <w:rPr>
          <w:noProof/>
        </w:rPr>
        <w:lastRenderedPageBreak/>
        <w:drawing>
          <wp:inline distT="0" distB="0" distL="0" distR="0" wp14:anchorId="7973F356" wp14:editId="704B1038">
            <wp:extent cx="2733675" cy="2495550"/>
            <wp:effectExtent l="0" t="0" r="9525" b="1905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7C02" w:rsidRDefault="000D7C02" w:rsidP="000D7C02">
      <w:pPr>
        <w:rPr>
          <w:lang w:val="id-ID"/>
        </w:rPr>
      </w:pPr>
      <w:r>
        <w:rPr>
          <w:lang w:val="sv-SE"/>
        </w:rPr>
        <w:t>Gambar 3.</w:t>
      </w:r>
      <w:r>
        <w:rPr>
          <w:lang w:val="id-ID"/>
        </w:rPr>
        <w:t xml:space="preserve"> Rata rata t</w:t>
      </w:r>
      <w:r w:rsidRPr="00026A03">
        <w:rPr>
          <w:lang w:val="sv-SE"/>
        </w:rPr>
        <w:t xml:space="preserve">inggi tanaman pada </w:t>
      </w:r>
    </w:p>
    <w:p w:rsidR="000D7C02" w:rsidRPr="00685B1C" w:rsidRDefault="000D7C02" w:rsidP="000D7C02">
      <w:pPr>
        <w:ind w:left="1146"/>
        <w:rPr>
          <w:lang w:val="id-ID"/>
        </w:rPr>
      </w:pPr>
      <w:r w:rsidRPr="00026A03">
        <w:rPr>
          <w:lang w:val="sv-SE"/>
        </w:rPr>
        <w:t>berbagai dosis</w:t>
      </w:r>
      <w:r>
        <w:rPr>
          <w:lang w:val="id-ID"/>
        </w:rPr>
        <w:t xml:space="preserve"> </w:t>
      </w:r>
      <w:r w:rsidRPr="00026A03">
        <w:rPr>
          <w:lang w:val="sv-SE"/>
        </w:rPr>
        <w:t xml:space="preserve">perlakuan </w:t>
      </w:r>
      <w:r>
        <w:rPr>
          <w:lang w:val="id-ID"/>
        </w:rPr>
        <w:t>mulsa daun pisang kepok pada</w:t>
      </w:r>
      <w:r>
        <w:rPr>
          <w:lang w:val="sv-SE"/>
        </w:rPr>
        <w:t xml:space="preserve">  minggu ke</w:t>
      </w:r>
      <w:r w:rsidR="00AE48BA">
        <w:rPr>
          <w:lang w:val="id-ID"/>
        </w:rPr>
        <w:t xml:space="preserve"> </w:t>
      </w:r>
      <w:r w:rsidR="00AE48BA">
        <w:t>tiga</w:t>
      </w:r>
      <w:bookmarkStart w:id="0" w:name="_GoBack"/>
      <w:bookmarkEnd w:id="0"/>
      <w:r>
        <w:rPr>
          <w:lang w:val="id-ID"/>
        </w:rPr>
        <w:t>.</w:t>
      </w:r>
    </w:p>
    <w:p w:rsidR="000D7C02" w:rsidRPr="00026A03" w:rsidRDefault="000D7C02" w:rsidP="000D7C02">
      <w:pPr>
        <w:ind w:firstLine="426"/>
        <w:jc w:val="both"/>
        <w:rPr>
          <w:lang w:val="sv-SE"/>
        </w:rPr>
      </w:pPr>
    </w:p>
    <w:p w:rsidR="000D7C02" w:rsidRPr="00026A03" w:rsidRDefault="000D7C02" w:rsidP="000D7C02">
      <w:pPr>
        <w:ind w:firstLine="426"/>
        <w:jc w:val="both"/>
        <w:rPr>
          <w:lang w:val="sv-SE"/>
        </w:rPr>
      </w:pPr>
      <w:r w:rsidRPr="00026A03">
        <w:rPr>
          <w:lang w:val="sv-SE"/>
        </w:rPr>
        <w:t>Rata rata tinggi tanaman pada minggu ketiga setelah perlakuan menunjukkan tinggi yang berfluktuasi. Hal ini menunjukkan hasil yang sama dengan perlakuan pada minggu kedua. Tinggi tanaman menurun setelah pemberian mulsa daun pisang kepok. Nilai tertinggi terdapat pada P0 (kontrol) atau tanpa diberikan mulsa daun pisang kepok.</w:t>
      </w:r>
    </w:p>
    <w:p w:rsidR="000D7C02" w:rsidRPr="00CB7F1A" w:rsidRDefault="000D7C02" w:rsidP="000D7C02">
      <w:pPr>
        <w:ind w:firstLine="426"/>
        <w:jc w:val="both"/>
        <w:rPr>
          <w:lang w:val="id-ID"/>
        </w:rPr>
      </w:pPr>
      <w:r w:rsidRPr="00026A03">
        <w:rPr>
          <w:lang w:val="sv-SE"/>
        </w:rPr>
        <w:t>Hasil analisis ragam menunjukkan pemberian mulsa daun pisang kepok memberikan pengaru</w:t>
      </w:r>
      <w:r>
        <w:rPr>
          <w:lang w:val="sv-SE"/>
        </w:rPr>
        <w:t>h terhadap tinggi tanaman tomat</w:t>
      </w:r>
      <w:r>
        <w:rPr>
          <w:lang w:val="id-ID"/>
        </w:rPr>
        <w:t xml:space="preserve">. </w:t>
      </w:r>
    </w:p>
    <w:p w:rsidR="000D7C02" w:rsidRPr="00026A03" w:rsidRDefault="000D7C02" w:rsidP="000D7C02">
      <w:pPr>
        <w:jc w:val="both"/>
        <w:rPr>
          <w:lang w:val="sv-SE"/>
        </w:rPr>
      </w:pPr>
      <w:r w:rsidRPr="00026A03">
        <w:rPr>
          <w:noProof/>
        </w:rPr>
        <w:drawing>
          <wp:inline distT="0" distB="0" distL="0" distR="0" wp14:anchorId="62F9AAEB" wp14:editId="1F1ED41D">
            <wp:extent cx="2733675" cy="24955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7C02" w:rsidRDefault="000D7C02" w:rsidP="000D7C02">
      <w:pPr>
        <w:rPr>
          <w:lang w:val="id-ID"/>
        </w:rPr>
      </w:pPr>
      <w:r w:rsidRPr="00026A03">
        <w:rPr>
          <w:lang w:val="sv-SE"/>
        </w:rPr>
        <w:lastRenderedPageBreak/>
        <w:t>Gambar 4.</w:t>
      </w:r>
      <w:r w:rsidRPr="00026A03">
        <w:rPr>
          <w:lang w:val="id-ID"/>
        </w:rPr>
        <w:t xml:space="preserve"> </w:t>
      </w:r>
      <w:r>
        <w:rPr>
          <w:lang w:val="id-ID"/>
        </w:rPr>
        <w:t>Rata rata t</w:t>
      </w:r>
      <w:r w:rsidRPr="00026A03">
        <w:rPr>
          <w:lang w:val="sv-SE"/>
        </w:rPr>
        <w:t xml:space="preserve">inggi tanaman pada </w:t>
      </w:r>
    </w:p>
    <w:p w:rsidR="000D7C02" w:rsidRPr="00AD3BE1" w:rsidRDefault="000D7C02" w:rsidP="000D7C02">
      <w:pPr>
        <w:ind w:left="1146"/>
        <w:rPr>
          <w:lang w:val="id-ID"/>
        </w:rPr>
      </w:pPr>
      <w:r w:rsidRPr="00026A03">
        <w:rPr>
          <w:lang w:val="sv-SE"/>
        </w:rPr>
        <w:t>berbagai dosis</w:t>
      </w:r>
      <w:r w:rsidRPr="00026A03">
        <w:rPr>
          <w:lang w:val="id-ID"/>
        </w:rPr>
        <w:t xml:space="preserve"> </w:t>
      </w:r>
      <w:r w:rsidRPr="00026A03">
        <w:rPr>
          <w:lang w:val="sv-SE"/>
        </w:rPr>
        <w:t xml:space="preserve">perlakuan </w:t>
      </w:r>
      <w:r>
        <w:rPr>
          <w:lang w:val="id-ID"/>
        </w:rPr>
        <w:t>mulsa daun pisang kepok pada</w:t>
      </w:r>
      <w:r w:rsidRPr="00026A03">
        <w:rPr>
          <w:lang w:val="sv-SE"/>
        </w:rPr>
        <w:t xml:space="preserve">  </w:t>
      </w:r>
      <w:r>
        <w:rPr>
          <w:lang w:val="sv-SE"/>
        </w:rPr>
        <w:t xml:space="preserve">minggu </w:t>
      </w:r>
      <w:r>
        <w:rPr>
          <w:lang w:val="id-ID"/>
        </w:rPr>
        <w:t>ke empat.</w:t>
      </w:r>
    </w:p>
    <w:p w:rsidR="000D7C02" w:rsidRPr="00026A03" w:rsidRDefault="000D7C02" w:rsidP="000D7C02">
      <w:pPr>
        <w:spacing w:after="240"/>
        <w:jc w:val="both"/>
        <w:rPr>
          <w:lang w:val="id-ID"/>
        </w:rPr>
      </w:pPr>
    </w:p>
    <w:p w:rsidR="000D7C02" w:rsidRPr="00026A03" w:rsidRDefault="000D7C02" w:rsidP="000D7C02">
      <w:pPr>
        <w:spacing w:after="240"/>
        <w:ind w:firstLine="720"/>
        <w:jc w:val="both"/>
        <w:rPr>
          <w:lang w:val="sv-SE"/>
        </w:rPr>
      </w:pPr>
      <w:r w:rsidRPr="00026A03">
        <w:rPr>
          <w:lang w:val="sv-SE"/>
        </w:rPr>
        <w:t>Rata rata tinggi tanaman tomat pada minggu keempat setelah perla</w:t>
      </w:r>
      <w:r>
        <w:rPr>
          <w:lang w:val="sv-SE"/>
        </w:rPr>
        <w:t>kuan menunjukkan kecenderungan</w:t>
      </w:r>
      <w:r>
        <w:rPr>
          <w:lang w:val="id-ID"/>
        </w:rPr>
        <w:t xml:space="preserve"> </w:t>
      </w:r>
      <w:r w:rsidRPr="00026A03">
        <w:rPr>
          <w:lang w:val="sv-SE"/>
        </w:rPr>
        <w:t>semakin menurun setelah pemberian</w:t>
      </w:r>
      <w:r>
        <w:rPr>
          <w:lang w:val="sv-SE"/>
        </w:rPr>
        <w:t xml:space="preserve"> mulsa daun pisang kepok. G</w:t>
      </w:r>
      <w:r>
        <w:rPr>
          <w:lang w:val="id-ID"/>
        </w:rPr>
        <w:t>ambar</w:t>
      </w:r>
      <w:r w:rsidRPr="00026A03">
        <w:rPr>
          <w:lang w:val="sv-SE"/>
        </w:rPr>
        <w:t xml:space="preserve"> di</w:t>
      </w:r>
      <w:r>
        <w:rPr>
          <w:lang w:val="id-ID"/>
        </w:rPr>
        <w:t xml:space="preserve"> </w:t>
      </w:r>
      <w:r w:rsidRPr="00026A03">
        <w:rPr>
          <w:lang w:val="sv-SE"/>
        </w:rPr>
        <w:t xml:space="preserve">atas terlihat tanaman tomat yang tertinggi terdapat pada perlakuan P0 (kontrol) atau tanpa pemberian mulsa daun pisang kepok. </w:t>
      </w:r>
    </w:p>
    <w:p w:rsidR="000D7C02" w:rsidRPr="00026A03" w:rsidRDefault="000D7C02" w:rsidP="000D7C02">
      <w:pPr>
        <w:spacing w:after="240"/>
        <w:ind w:firstLine="720"/>
        <w:jc w:val="both"/>
        <w:rPr>
          <w:lang w:val="id-ID"/>
        </w:rPr>
      </w:pPr>
      <w:r w:rsidRPr="00026A03">
        <w:rPr>
          <w:lang w:val="sv-SE"/>
        </w:rPr>
        <w:t>Setelah dilakukan analisis ragam menunjukkan bahwa perlakuan mulsa daun pisang  memberikan pengaruh terhadap tinggi tanaman tomat.  Setelah dilakukan UJI BNT taraf  5% menunjukkan bahwa perlakuan P0</w:t>
      </w:r>
      <w:r>
        <w:rPr>
          <w:lang w:val="id-ID"/>
        </w:rPr>
        <w:t xml:space="preserve"> </w:t>
      </w:r>
      <w:r w:rsidRPr="00026A03">
        <w:rPr>
          <w:lang w:val="sv-SE"/>
        </w:rPr>
        <w:t>(kontrol) merupakan perlakuan yang terbaik terhadap tinggi tanaman atau dengan kata lain perlakuan mulsa daun pisang kepok menghambat pertumbuhan tanaman tomat.</w:t>
      </w:r>
    </w:p>
    <w:p w:rsidR="000D7C02" w:rsidRPr="00026A03" w:rsidRDefault="000D7C02" w:rsidP="000D7C02">
      <w:pPr>
        <w:spacing w:after="240"/>
        <w:ind w:firstLine="426"/>
        <w:jc w:val="both"/>
        <w:rPr>
          <w:lang w:val="id-ID"/>
        </w:rPr>
      </w:pPr>
      <w:r w:rsidRPr="00026A03">
        <w:rPr>
          <w:lang w:val="sv-SE"/>
        </w:rPr>
        <w:t xml:space="preserve">Pemakaian mulsa daun pisang kepok tidak mampu </w:t>
      </w:r>
      <w:r>
        <w:rPr>
          <w:lang w:val="id-ID"/>
        </w:rPr>
        <w:t xml:space="preserve">meningkatkan kadar </w:t>
      </w:r>
      <w:r>
        <w:rPr>
          <w:lang w:val="sv-SE"/>
        </w:rPr>
        <w:t xml:space="preserve">humus </w:t>
      </w:r>
      <w:r>
        <w:rPr>
          <w:lang w:val="id-ID"/>
        </w:rPr>
        <w:t>di dalam</w:t>
      </w:r>
      <w:r>
        <w:rPr>
          <w:lang w:val="sv-SE"/>
        </w:rPr>
        <w:t xml:space="preserve"> tanah.</w:t>
      </w:r>
      <w:r>
        <w:rPr>
          <w:lang w:val="id-ID"/>
        </w:rPr>
        <w:t xml:space="preserve"> </w:t>
      </w:r>
      <w:r>
        <w:rPr>
          <w:lang w:val="sv-SE"/>
        </w:rPr>
        <w:t>Hidayat (1995)</w:t>
      </w:r>
      <w:r>
        <w:rPr>
          <w:lang w:val="id-ID"/>
        </w:rPr>
        <w:t xml:space="preserve"> </w:t>
      </w:r>
      <w:r w:rsidRPr="00026A03">
        <w:rPr>
          <w:lang w:val="sv-SE"/>
        </w:rPr>
        <w:t>mengatakan bahwa tebal kutikula pada setiap daun b</w:t>
      </w:r>
      <w:r>
        <w:rPr>
          <w:lang w:val="sv-SE"/>
        </w:rPr>
        <w:t>eragam serta dapat mempengaruhi</w:t>
      </w:r>
      <w:r>
        <w:rPr>
          <w:lang w:val="id-ID"/>
        </w:rPr>
        <w:t xml:space="preserve"> </w:t>
      </w:r>
      <w:r>
        <w:rPr>
          <w:lang w:val="sv-SE"/>
        </w:rPr>
        <w:t>perkembanga</w:t>
      </w:r>
      <w:r>
        <w:rPr>
          <w:lang w:val="id-ID"/>
        </w:rPr>
        <w:t xml:space="preserve">n </w:t>
      </w:r>
      <w:r w:rsidRPr="00026A03">
        <w:rPr>
          <w:lang w:val="sv-SE"/>
        </w:rPr>
        <w:t>pertumbuhannya. Menurut Hu</w:t>
      </w:r>
      <w:r>
        <w:rPr>
          <w:lang w:val="sv-SE"/>
        </w:rPr>
        <w:t>tahaean et al. (1999)</w:t>
      </w:r>
      <w:r w:rsidRPr="00026A03">
        <w:rPr>
          <w:lang w:val="sv-SE"/>
        </w:rPr>
        <w:t xml:space="preserve"> mekanisme perubahan struktur terhadap lingkungan berhubungan dengan karakter anatomi yang meliputi adanya lapisan lilin, ketebalan kutikula, kerapatan dan ukuran stomata, inti sel serta trikomata.</w:t>
      </w:r>
    </w:p>
    <w:p w:rsidR="000D7C02" w:rsidRPr="00026A03" w:rsidRDefault="000D7C02" w:rsidP="000D7C02">
      <w:pPr>
        <w:spacing w:after="240"/>
        <w:ind w:firstLine="426"/>
        <w:jc w:val="both"/>
        <w:rPr>
          <w:lang w:val="id-ID"/>
        </w:rPr>
      </w:pPr>
      <w:r w:rsidRPr="00026A03">
        <w:rPr>
          <w:lang w:val="id-ID"/>
        </w:rPr>
        <w:t>Pemberian mulsa dapat menunjukkan tinggi tanaman yang kurang maksimal, hal ini diduga karena pemberian mulsa daun pisang kepok memiliki kandungan alelokimia senyawa fenol yang mampu menghambat pertumbuhan tanaman .</w:t>
      </w:r>
    </w:p>
    <w:p w:rsidR="000D7C02" w:rsidRPr="00080DCB" w:rsidRDefault="000D7C02" w:rsidP="000D7C02">
      <w:pPr>
        <w:spacing w:after="240"/>
        <w:ind w:firstLine="426"/>
        <w:jc w:val="both"/>
        <w:rPr>
          <w:lang w:val="id-ID"/>
        </w:rPr>
      </w:pPr>
      <w:r w:rsidRPr="00026A03">
        <w:rPr>
          <w:lang w:val="id-ID"/>
        </w:rPr>
        <w:t xml:space="preserve">Menurut Frihantini(2008) alelokimia senyawa fenol mengganggu mitosis sel dengan merusak benang benang spindel pada </w:t>
      </w:r>
      <w:r w:rsidRPr="00026A03">
        <w:rPr>
          <w:lang w:val="id-ID"/>
        </w:rPr>
        <w:lastRenderedPageBreak/>
        <w:t xml:space="preserve">saat metafase. </w:t>
      </w:r>
      <w:r w:rsidRPr="00026A03">
        <w:rPr>
          <w:lang w:val="sv-SE"/>
        </w:rPr>
        <w:t>Jika proses pembelahan sel terhambat, maka pembesaran sel juga ikut terhambat yang berakibat terjadi penurunan pertumbuhan tanaman. Karena pertambahan tinggi tanaman tomat menunjukkan bahwa mulsa organik daun pisang kepok tidak mendukung pertumbuhan primer yang optimal selama perkembangan titik tumbuh tanaman.</w:t>
      </w:r>
    </w:p>
    <w:p w:rsidR="000D7C02" w:rsidRPr="00026A03" w:rsidRDefault="000D7C02" w:rsidP="000D7C02">
      <w:pPr>
        <w:pStyle w:val="ListParagraph"/>
        <w:numPr>
          <w:ilvl w:val="0"/>
          <w:numId w:val="13"/>
        </w:numPr>
        <w:jc w:val="both"/>
        <w:rPr>
          <w:b/>
        </w:rPr>
      </w:pPr>
      <w:r w:rsidRPr="00026A03">
        <w:rPr>
          <w:b/>
        </w:rPr>
        <w:t>Panjang Akar</w:t>
      </w:r>
    </w:p>
    <w:p w:rsidR="000D7C02" w:rsidRPr="00026A03" w:rsidRDefault="000D7C02" w:rsidP="000D7C02">
      <w:pPr>
        <w:jc w:val="both"/>
        <w:rPr>
          <w:b/>
        </w:rPr>
      </w:pPr>
    </w:p>
    <w:p w:rsidR="000D7C02" w:rsidRPr="00026A03" w:rsidRDefault="000D7C02" w:rsidP="000D7C02">
      <w:pPr>
        <w:ind w:firstLine="426"/>
        <w:jc w:val="both"/>
        <w:rPr>
          <w:lang w:val="sv-SE"/>
        </w:rPr>
      </w:pPr>
      <w:r w:rsidRPr="00026A03">
        <w:rPr>
          <w:lang w:val="sv-SE"/>
        </w:rPr>
        <w:t>Panjang akar merupakan komponen yang menunjukkan tingkat kemampuan tanaman dalam menyerap unsur hara yang tersedia. Parameter yang biasa digunakan yaitu panjang akar diukur mulai dari pangkal batang hingga ujung akar.</w:t>
      </w:r>
    </w:p>
    <w:p w:rsidR="000D7C02" w:rsidRPr="00C771F1" w:rsidRDefault="000D7C02" w:rsidP="000D7C02">
      <w:pPr>
        <w:rPr>
          <w:lang w:val="id-ID"/>
        </w:rPr>
      </w:pPr>
      <w:r w:rsidRPr="0014130D">
        <w:rPr>
          <w:noProof/>
        </w:rPr>
        <w:drawing>
          <wp:inline distT="0" distB="0" distL="0" distR="0" wp14:anchorId="0EBBDE00" wp14:editId="58406730">
            <wp:extent cx="2924175" cy="2447925"/>
            <wp:effectExtent l="0" t="0" r="9525" b="9525"/>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7C02" w:rsidRPr="00026A03" w:rsidRDefault="000D7C02" w:rsidP="000D7C02">
      <w:pPr>
        <w:rPr>
          <w:lang w:val="sv-SE"/>
        </w:rPr>
      </w:pPr>
    </w:p>
    <w:p w:rsidR="000D7C02" w:rsidRDefault="000D7C02" w:rsidP="000D7C02">
      <w:pPr>
        <w:rPr>
          <w:lang w:val="id-ID"/>
        </w:rPr>
      </w:pPr>
      <w:r>
        <w:rPr>
          <w:lang w:val="sv-SE"/>
        </w:rPr>
        <w:t xml:space="preserve">Gambar </w:t>
      </w:r>
      <w:r w:rsidRPr="00026A03">
        <w:rPr>
          <w:lang w:val="id-ID"/>
        </w:rPr>
        <w:t>5</w:t>
      </w:r>
      <w:r w:rsidRPr="00026A03">
        <w:rPr>
          <w:lang w:val="sv-SE"/>
        </w:rPr>
        <w:t xml:space="preserve">. </w:t>
      </w:r>
      <w:r>
        <w:rPr>
          <w:lang w:val="id-ID"/>
        </w:rPr>
        <w:t xml:space="preserve">Rata rata panjang akar </w:t>
      </w:r>
      <w:r w:rsidRPr="00026A03">
        <w:rPr>
          <w:lang w:val="sv-SE"/>
        </w:rPr>
        <w:t xml:space="preserve">pada </w:t>
      </w:r>
    </w:p>
    <w:p w:rsidR="000D7C02" w:rsidRPr="00026A03" w:rsidRDefault="000D7C02" w:rsidP="000D7C02">
      <w:pPr>
        <w:ind w:left="1146"/>
        <w:rPr>
          <w:lang w:val="id-ID"/>
        </w:rPr>
      </w:pPr>
      <w:r w:rsidRPr="00695907">
        <w:rPr>
          <w:lang w:val="id-ID"/>
        </w:rPr>
        <w:t>berbagai dosis</w:t>
      </w:r>
      <w:r w:rsidRPr="00026A03">
        <w:rPr>
          <w:lang w:val="id-ID"/>
        </w:rPr>
        <w:t xml:space="preserve"> </w:t>
      </w:r>
      <w:r w:rsidRPr="00695907">
        <w:rPr>
          <w:lang w:val="id-ID"/>
        </w:rPr>
        <w:t xml:space="preserve">perlakuan </w:t>
      </w:r>
      <w:r>
        <w:rPr>
          <w:lang w:val="id-ID"/>
        </w:rPr>
        <w:t>mulsa daun pisang kepok.</w:t>
      </w:r>
    </w:p>
    <w:p w:rsidR="000D7C02" w:rsidRPr="000A5925" w:rsidRDefault="000D7C02" w:rsidP="000D7C02">
      <w:pPr>
        <w:ind w:left="360"/>
        <w:jc w:val="both"/>
        <w:rPr>
          <w:lang w:val="id-ID"/>
        </w:rPr>
      </w:pPr>
    </w:p>
    <w:p w:rsidR="000D7C02" w:rsidRPr="00695907" w:rsidRDefault="000D7C02" w:rsidP="000D7C02">
      <w:pPr>
        <w:ind w:left="360"/>
        <w:jc w:val="both"/>
        <w:rPr>
          <w:lang w:val="id-ID"/>
        </w:rPr>
      </w:pPr>
    </w:p>
    <w:p w:rsidR="000D7C02" w:rsidRPr="00026A03" w:rsidRDefault="000D7C02" w:rsidP="000D7C02">
      <w:pPr>
        <w:ind w:firstLine="360"/>
        <w:jc w:val="both"/>
        <w:rPr>
          <w:lang w:val="sv-SE"/>
        </w:rPr>
      </w:pPr>
      <w:r>
        <w:rPr>
          <w:lang w:val="sv-SE"/>
        </w:rPr>
        <w:t>G</w:t>
      </w:r>
      <w:r>
        <w:rPr>
          <w:lang w:val="id-ID"/>
        </w:rPr>
        <w:t>ambar</w:t>
      </w:r>
      <w:r w:rsidRPr="00026A03">
        <w:rPr>
          <w:lang w:val="sv-SE"/>
        </w:rPr>
        <w:t xml:space="preserve"> di</w:t>
      </w:r>
      <w:r>
        <w:rPr>
          <w:lang w:val="id-ID"/>
        </w:rPr>
        <w:t xml:space="preserve"> </w:t>
      </w:r>
      <w:r w:rsidRPr="00026A03">
        <w:rPr>
          <w:lang w:val="sv-SE"/>
        </w:rPr>
        <w:t>atas terlihat ada perbedaan panjang akar pada tanaman tomat pada berbagai dosis perlakuan. Panjang akar tidak menunjukan adanya peningkatan setelah pe</w:t>
      </w:r>
      <w:r>
        <w:rPr>
          <w:lang w:val="sv-SE"/>
        </w:rPr>
        <w:t>mberian mulsa daun pisang kepok</w:t>
      </w:r>
      <w:r w:rsidRPr="00026A03">
        <w:rPr>
          <w:lang w:val="sv-SE"/>
        </w:rPr>
        <w:t xml:space="preserve">. Terjadi penurunan pada perlakuan P0 hingga perlakuan P5 panjang akar pada tanaman tomat. </w:t>
      </w:r>
      <w:r>
        <w:rPr>
          <w:lang w:val="sv-SE"/>
        </w:rPr>
        <w:t>Tinggi tanaman yang terendah di</w:t>
      </w:r>
      <w:r w:rsidRPr="00026A03">
        <w:rPr>
          <w:lang w:val="sv-SE"/>
        </w:rPr>
        <w:t>tunjukkan pada perlakuan P5 (70 gram).</w:t>
      </w:r>
    </w:p>
    <w:p w:rsidR="000D7C02" w:rsidRPr="00026A03" w:rsidRDefault="000D7C02" w:rsidP="000D7C02">
      <w:pPr>
        <w:ind w:left="360"/>
        <w:jc w:val="both"/>
        <w:rPr>
          <w:lang w:val="sv-SE"/>
        </w:rPr>
      </w:pPr>
    </w:p>
    <w:p w:rsidR="000D7C02" w:rsidRPr="00FD31AB" w:rsidRDefault="000D7C02" w:rsidP="000D7C02">
      <w:pPr>
        <w:ind w:firstLine="360"/>
        <w:jc w:val="both"/>
        <w:rPr>
          <w:lang w:val="sv-SE"/>
        </w:rPr>
      </w:pPr>
      <w:r w:rsidRPr="00026A03">
        <w:rPr>
          <w:lang w:val="sv-SE"/>
        </w:rPr>
        <w:lastRenderedPageBreak/>
        <w:t>Rata rata pada minggu keempat perlakuan pemberian mulsa daun pisang kepok tidak meningkatkan panjang akar tanaman tomat. Perlakuan P1 (30 gram) panjang akar menurun dan kemudian pada perlakuan P2 panjang akar tomat meningkat dan seiring dengan peningkatan dosis mulsa daun pisang kepok terjadi penurunan panjang akar tanaman tomat terendah terdapat pada perlakuan P5 (70 gram)</w:t>
      </w:r>
      <w:r>
        <w:rPr>
          <w:lang w:val="id-ID"/>
        </w:rPr>
        <w:t xml:space="preserve">. Perlakuan P0 </w:t>
      </w:r>
      <w:r w:rsidRPr="00026A03">
        <w:rPr>
          <w:lang w:val="sv-SE"/>
        </w:rPr>
        <w:t>(</w:t>
      </w:r>
      <w:r>
        <w:rPr>
          <w:lang w:val="id-ID"/>
        </w:rPr>
        <w:t>kontrol</w:t>
      </w:r>
      <w:r w:rsidRPr="00026A03">
        <w:rPr>
          <w:lang w:val="sv-SE"/>
        </w:rPr>
        <w:t>)</w:t>
      </w:r>
      <w:r>
        <w:rPr>
          <w:lang w:val="sv-SE"/>
        </w:rPr>
        <w:t xml:space="preserve">  merupakan dosis yang ter</w:t>
      </w:r>
      <w:r>
        <w:rPr>
          <w:lang w:val="id-ID"/>
        </w:rPr>
        <w:t>tinggi</w:t>
      </w:r>
      <w:r w:rsidRPr="00026A03">
        <w:rPr>
          <w:lang w:val="sv-SE"/>
        </w:rPr>
        <w:t xml:space="preserve"> dalam penelitian ini.</w:t>
      </w:r>
      <w:r>
        <w:rPr>
          <w:lang w:val="id-ID"/>
        </w:rPr>
        <w:t xml:space="preserve"> </w:t>
      </w:r>
      <w:r w:rsidRPr="00026A03">
        <w:rPr>
          <w:lang w:val="sv-SE"/>
        </w:rPr>
        <w:t>Setelah dilakukan analisis ragam menunjukkan bahwa perlakuan pemberian mulsa daun pisang kepok mem</w:t>
      </w:r>
      <w:r>
        <w:rPr>
          <w:lang w:val="sv-SE"/>
        </w:rPr>
        <w:t xml:space="preserve">berikan pengaruh terhadap </w:t>
      </w:r>
      <w:r>
        <w:rPr>
          <w:lang w:val="id-ID"/>
        </w:rPr>
        <w:t>panjang akar</w:t>
      </w:r>
      <w:r w:rsidRPr="00026A03">
        <w:rPr>
          <w:lang w:val="sv-SE"/>
        </w:rPr>
        <w:t xml:space="preserve"> tanaman tomat. Setelah dilakukan UJI BNT taraf 5% p</w:t>
      </w:r>
      <w:r>
        <w:rPr>
          <w:lang w:val="sv-SE"/>
        </w:rPr>
        <w:t xml:space="preserve">erlakuan yang menunjukkan </w:t>
      </w:r>
      <w:r>
        <w:rPr>
          <w:lang w:val="id-ID"/>
        </w:rPr>
        <w:t>panjang akar</w:t>
      </w:r>
      <w:r w:rsidRPr="00026A03">
        <w:rPr>
          <w:lang w:val="sv-SE"/>
        </w:rPr>
        <w:t xml:space="preserve"> tanaman tomat yang tertinggi terdapat pada P0</w:t>
      </w:r>
      <w:r>
        <w:rPr>
          <w:lang w:val="id-ID"/>
        </w:rPr>
        <w:t xml:space="preserve"> </w:t>
      </w:r>
      <w:r w:rsidRPr="00026A03">
        <w:rPr>
          <w:lang w:val="sv-SE"/>
        </w:rPr>
        <w:t xml:space="preserve">(kontrol) </w:t>
      </w:r>
      <w:r>
        <w:rPr>
          <w:lang w:val="id-ID"/>
        </w:rPr>
        <w:t>.</w:t>
      </w:r>
    </w:p>
    <w:p w:rsidR="000D7C02" w:rsidRPr="008357F2" w:rsidRDefault="000D7C02" w:rsidP="000D7C02">
      <w:pPr>
        <w:jc w:val="both"/>
        <w:rPr>
          <w:lang w:val="id-ID"/>
        </w:rPr>
      </w:pPr>
    </w:p>
    <w:p w:rsidR="000D7C02" w:rsidRDefault="000D7C02" w:rsidP="000D7C02">
      <w:pPr>
        <w:ind w:firstLine="360"/>
        <w:jc w:val="both"/>
        <w:rPr>
          <w:lang w:val="id-ID"/>
        </w:rPr>
      </w:pPr>
    </w:p>
    <w:p w:rsidR="000D7C02" w:rsidRPr="00026A03" w:rsidRDefault="000D7C02" w:rsidP="000D7C02">
      <w:pPr>
        <w:spacing w:after="240"/>
        <w:ind w:firstLine="426"/>
        <w:jc w:val="both"/>
        <w:rPr>
          <w:lang w:val="id-ID"/>
        </w:rPr>
      </w:pPr>
      <w:r w:rsidRPr="00026A03">
        <w:rPr>
          <w:lang w:val="sv-SE"/>
        </w:rPr>
        <w:t>Menurut Rice (1984) alelokimia secara tidak langsung dapat berpengaruh pada tanaman dengan menghambat mikroorganisme di dalam tanah yang berperan dalam fiksasi nitrogen. Hal ini menyebabkan tanaman kekurangan nitrogen.</w:t>
      </w:r>
      <w:r w:rsidRPr="00026A03">
        <w:rPr>
          <w:lang w:val="id-ID"/>
        </w:rPr>
        <w:t xml:space="preserve"> Pendeknya akar pada suatu tanaman akar berpengaruh pada pertumbuhan bagian lain tanaman diantara nya diameter dan tinggi tanaman. Menurut pernyataan Guritno dan Sitompul (1995) bahwa tanaman</w:t>
      </w:r>
      <w:r>
        <w:rPr>
          <w:lang w:val="id-ID"/>
        </w:rPr>
        <w:t xml:space="preserve"> </w:t>
      </w:r>
      <w:r w:rsidRPr="00026A03">
        <w:rPr>
          <w:lang w:val="id-ID"/>
        </w:rPr>
        <w:t>yang tumbuh dalam keadaan kurang air akan membentuk akar yang lebih banyak dengan hasil yang lebih rendah dari tanaman yang tumbuh dalam cukup air.</w:t>
      </w:r>
    </w:p>
    <w:p w:rsidR="000D7C02" w:rsidRPr="008A0EA2" w:rsidRDefault="000D7C02" w:rsidP="000D7C02">
      <w:pPr>
        <w:spacing w:after="240"/>
        <w:ind w:firstLine="426"/>
        <w:jc w:val="both"/>
        <w:rPr>
          <w:lang w:val="sv-SE"/>
        </w:rPr>
      </w:pPr>
      <w:r>
        <w:rPr>
          <w:lang w:val="id-ID"/>
        </w:rPr>
        <w:t>D</w:t>
      </w:r>
      <w:r w:rsidRPr="00026A03">
        <w:rPr>
          <w:lang w:val="id-ID"/>
        </w:rPr>
        <w:t xml:space="preserve">ekomposisi mulsa daun yang </w:t>
      </w:r>
      <w:r>
        <w:rPr>
          <w:lang w:val="id-ID"/>
        </w:rPr>
        <w:t xml:space="preserve">sulit terurai dengan sendirinya </w:t>
      </w:r>
      <w:r w:rsidRPr="00026A03">
        <w:rPr>
          <w:lang w:val="id-ID"/>
        </w:rPr>
        <w:t xml:space="preserve">itu perlu dilakukan pengomposan lebih lanjut agar mampu terurai dengan cepat. Dekomposisi merupakan proses komplek yang melibatkan beberapa faktor (Dezzeo et al., 1998). Setelah mengalami penguraian atau proses dekomposisi, seresah dirombak menjadi senyawa organik sederhana dan </w:t>
      </w:r>
      <w:r w:rsidRPr="00026A03">
        <w:rPr>
          <w:lang w:val="id-ID"/>
        </w:rPr>
        <w:lastRenderedPageBreak/>
        <w:t>menghasilkan hara yang dimanfaatkan tumbuhan. Peran seresah dalam proses penyuburan tanah dan tumbuhan sangat tergantung pada laju produksi dan laju dekomposisinya.</w:t>
      </w:r>
      <w:r w:rsidRPr="008A0EA2">
        <w:rPr>
          <w:lang w:val="sv-SE"/>
        </w:rPr>
        <w:t xml:space="preserve"> </w:t>
      </w:r>
      <w:r w:rsidRPr="00026A03">
        <w:rPr>
          <w:lang w:val="id-ID"/>
        </w:rPr>
        <w:t>Laju dekomposisi seresah dipengaruhi oleh beberapa faktor, meliputi : jumlah seresah, jenis vegetasi, morfologi daun, dan ukuran seresah (Ariani, 2003)</w:t>
      </w:r>
      <w:r w:rsidRPr="008A0EA2">
        <w:rPr>
          <w:lang w:val="sv-SE"/>
        </w:rPr>
        <w:t>.</w:t>
      </w:r>
    </w:p>
    <w:p w:rsidR="000D7C02" w:rsidRPr="00026A03" w:rsidRDefault="000D7C02" w:rsidP="000D7C02">
      <w:pPr>
        <w:pStyle w:val="ListParagraph"/>
        <w:numPr>
          <w:ilvl w:val="0"/>
          <w:numId w:val="13"/>
        </w:numPr>
        <w:ind w:left="426" w:hanging="426"/>
        <w:jc w:val="both"/>
        <w:rPr>
          <w:b/>
          <w:lang w:val="id-ID"/>
        </w:rPr>
      </w:pPr>
      <w:r w:rsidRPr="00026A03">
        <w:rPr>
          <w:b/>
          <w:lang w:val="id-ID"/>
        </w:rPr>
        <w:t>Jumlah Daun</w:t>
      </w:r>
    </w:p>
    <w:p w:rsidR="000D7C02" w:rsidRPr="00026A03" w:rsidRDefault="000D7C02" w:rsidP="000D7C02">
      <w:pPr>
        <w:jc w:val="both"/>
        <w:rPr>
          <w:lang w:val="id-ID"/>
        </w:rPr>
      </w:pPr>
    </w:p>
    <w:p w:rsidR="000D7C02" w:rsidRPr="00C0049C" w:rsidRDefault="000D7C02" w:rsidP="000D7C02">
      <w:pPr>
        <w:ind w:firstLine="426"/>
        <w:jc w:val="both"/>
        <w:rPr>
          <w:lang w:val="id-ID"/>
        </w:rPr>
      </w:pPr>
      <w:r>
        <w:rPr>
          <w:lang w:val="sv-SE"/>
        </w:rPr>
        <w:t xml:space="preserve">Pengukuran </w:t>
      </w:r>
      <w:r>
        <w:rPr>
          <w:lang w:val="id-ID"/>
        </w:rPr>
        <w:t>jumlah daun pada</w:t>
      </w:r>
      <w:r w:rsidRPr="00026A03">
        <w:rPr>
          <w:lang w:val="sv-SE"/>
        </w:rPr>
        <w:t xml:space="preserve"> tanaman tomat dilakukan setiap satu minggu </w:t>
      </w:r>
      <w:r>
        <w:rPr>
          <w:lang w:val="sv-SE"/>
        </w:rPr>
        <w:t xml:space="preserve">sekali selama 4 minggu. Pengukuran </w:t>
      </w:r>
      <w:r>
        <w:rPr>
          <w:lang w:val="id-ID"/>
        </w:rPr>
        <w:t xml:space="preserve">jumlah daun </w:t>
      </w:r>
      <w:r w:rsidRPr="00026A03">
        <w:rPr>
          <w:lang w:val="sv-SE"/>
        </w:rPr>
        <w:t xml:space="preserve">tanaman dilakukan dengan cara </w:t>
      </w:r>
      <w:r>
        <w:rPr>
          <w:lang w:val="id-ID"/>
        </w:rPr>
        <w:t xml:space="preserve">menghitung jumlah daun dari ujung tanaman. </w:t>
      </w:r>
      <w:r>
        <w:rPr>
          <w:lang w:val="sv-SE"/>
        </w:rPr>
        <w:t>Data r</w:t>
      </w:r>
      <w:r>
        <w:rPr>
          <w:lang w:val="id-ID"/>
        </w:rPr>
        <w:t xml:space="preserve">ata rata jumlah daun </w:t>
      </w:r>
      <w:r w:rsidRPr="00026A03">
        <w:rPr>
          <w:lang w:val="sv-SE"/>
        </w:rPr>
        <w:t>disa</w:t>
      </w:r>
      <w:r>
        <w:rPr>
          <w:lang w:val="sv-SE"/>
        </w:rPr>
        <w:t>jikan pada gambar 6, 7 8</w:t>
      </w:r>
      <w:r>
        <w:rPr>
          <w:lang w:val="id-ID"/>
        </w:rPr>
        <w:t xml:space="preserve">, dan </w:t>
      </w:r>
      <w:r w:rsidRPr="00026A03">
        <w:rPr>
          <w:lang w:val="id-ID"/>
        </w:rPr>
        <w:t>9</w:t>
      </w:r>
      <w:r>
        <w:rPr>
          <w:lang w:val="id-ID"/>
        </w:rPr>
        <w:t>.</w:t>
      </w:r>
    </w:p>
    <w:p w:rsidR="000D7C02" w:rsidRPr="00026A03" w:rsidRDefault="000D7C02" w:rsidP="000D7C02">
      <w:pPr>
        <w:jc w:val="both"/>
        <w:rPr>
          <w:lang w:val="id-ID"/>
        </w:rPr>
      </w:pPr>
    </w:p>
    <w:p w:rsidR="000D7C02" w:rsidRPr="00026A03" w:rsidRDefault="000D7C02" w:rsidP="000D7C02">
      <w:pPr>
        <w:jc w:val="both"/>
        <w:rPr>
          <w:lang w:val="sv-SE"/>
        </w:rPr>
      </w:pPr>
      <w:r w:rsidRPr="00026A03">
        <w:rPr>
          <w:noProof/>
        </w:rPr>
        <w:drawing>
          <wp:inline distT="0" distB="0" distL="0" distR="0" wp14:anchorId="2CDD4401" wp14:editId="3F86933C">
            <wp:extent cx="2695575" cy="24384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7C02" w:rsidRDefault="000D7C02" w:rsidP="000D7C02">
      <w:pPr>
        <w:rPr>
          <w:lang w:val="id-ID"/>
        </w:rPr>
      </w:pPr>
      <w:r>
        <w:rPr>
          <w:lang w:val="sv-SE"/>
        </w:rPr>
        <w:t xml:space="preserve">Gambar </w:t>
      </w:r>
      <w:r>
        <w:rPr>
          <w:lang w:val="id-ID"/>
        </w:rPr>
        <w:t>6</w:t>
      </w:r>
      <w:r w:rsidRPr="00026A03">
        <w:rPr>
          <w:lang w:val="sv-SE"/>
        </w:rPr>
        <w:t xml:space="preserve">. </w:t>
      </w:r>
      <w:r>
        <w:rPr>
          <w:lang w:val="id-ID"/>
        </w:rPr>
        <w:t xml:space="preserve">Rata rata jumlah daun </w:t>
      </w:r>
      <w:r w:rsidRPr="00026A03">
        <w:rPr>
          <w:lang w:val="sv-SE"/>
        </w:rPr>
        <w:t xml:space="preserve">pada </w:t>
      </w:r>
    </w:p>
    <w:p w:rsidR="000D7C02" w:rsidRPr="00AD3BE1" w:rsidRDefault="000D7C02" w:rsidP="000D7C02">
      <w:pPr>
        <w:ind w:left="1146"/>
        <w:rPr>
          <w:lang w:val="id-ID"/>
        </w:rPr>
      </w:pPr>
      <w:r w:rsidRPr="00922B14">
        <w:rPr>
          <w:lang w:val="id-ID"/>
        </w:rPr>
        <w:t>berbagai dosis</w:t>
      </w:r>
      <w:r w:rsidRPr="00026A03">
        <w:rPr>
          <w:lang w:val="id-ID"/>
        </w:rPr>
        <w:t xml:space="preserve"> </w:t>
      </w:r>
      <w:r w:rsidRPr="00922B14">
        <w:rPr>
          <w:lang w:val="id-ID"/>
        </w:rPr>
        <w:t xml:space="preserve">perlakuan </w:t>
      </w:r>
      <w:r>
        <w:rPr>
          <w:lang w:val="id-ID"/>
        </w:rPr>
        <w:t>mulsa daun pisang kepok pada</w:t>
      </w:r>
      <w:r w:rsidRPr="00922B14">
        <w:rPr>
          <w:lang w:val="id-ID"/>
        </w:rPr>
        <w:t xml:space="preserve">  minggu </w:t>
      </w:r>
      <w:r>
        <w:rPr>
          <w:lang w:val="id-ID"/>
        </w:rPr>
        <w:t>pertama.</w:t>
      </w:r>
    </w:p>
    <w:p w:rsidR="000D7C02" w:rsidRPr="00026A03" w:rsidRDefault="000D7C02" w:rsidP="000D7C02">
      <w:pPr>
        <w:jc w:val="both"/>
        <w:rPr>
          <w:lang w:val="sv-SE"/>
        </w:rPr>
      </w:pPr>
      <w:r w:rsidRPr="00026A03">
        <w:rPr>
          <w:lang w:val="sv-SE"/>
        </w:rPr>
        <w:t>.</w:t>
      </w:r>
    </w:p>
    <w:p w:rsidR="000D7C02" w:rsidRPr="00026A03" w:rsidRDefault="000D7C02" w:rsidP="000D7C02">
      <w:pPr>
        <w:ind w:firstLine="720"/>
        <w:jc w:val="both"/>
        <w:rPr>
          <w:lang w:val="id-ID"/>
        </w:rPr>
      </w:pPr>
    </w:p>
    <w:p w:rsidR="000D7C02" w:rsidRDefault="000D7C02" w:rsidP="000D7C02">
      <w:pPr>
        <w:ind w:firstLine="720"/>
        <w:jc w:val="both"/>
        <w:rPr>
          <w:lang w:val="id-ID"/>
        </w:rPr>
      </w:pPr>
      <w:r w:rsidRPr="00026A03">
        <w:rPr>
          <w:lang w:val="sv-SE"/>
        </w:rPr>
        <w:t>Gambar di</w:t>
      </w:r>
      <w:r>
        <w:rPr>
          <w:lang w:val="id-ID"/>
        </w:rPr>
        <w:t xml:space="preserve"> </w:t>
      </w:r>
      <w:r w:rsidRPr="00026A03">
        <w:rPr>
          <w:lang w:val="sv-SE"/>
        </w:rPr>
        <w:t xml:space="preserve">atas menunjukkan bahwa pada minggu pertama terjadi penurunan dan peningkatan jumlah daun tanaman tomat setelah pemberian mulsa daun pisang kepok. Jumlah daun yang terbanyak terdapat pada perlakuan P2 (40 gram) sebanyak 14 helai daun. Jumlah daun menurun pada perlakuan </w:t>
      </w:r>
      <w:r w:rsidRPr="00026A03">
        <w:rPr>
          <w:lang w:val="sv-SE"/>
        </w:rPr>
        <w:lastRenderedPageBreak/>
        <w:t>P3 dan P4, kemudian meningkat kembali setelah perlakuan P5.</w:t>
      </w:r>
      <w:r>
        <w:rPr>
          <w:lang w:val="id-ID"/>
        </w:rPr>
        <w:t xml:space="preserve">  </w:t>
      </w:r>
      <w:r w:rsidRPr="00BE22CC">
        <w:rPr>
          <w:lang w:val="id-ID"/>
        </w:rPr>
        <w:t>Setelah dilakukan analisis ragam menunjukkan bahwa terdapat pengaruh pemberian mulsa daun pisang kepok terhadap jumlah daun.</w:t>
      </w:r>
      <w:r>
        <w:rPr>
          <w:lang w:val="id-ID"/>
        </w:rPr>
        <w:t xml:space="preserve"> </w:t>
      </w:r>
      <w:r w:rsidRPr="005A01DA">
        <w:rPr>
          <w:lang w:val="id-ID"/>
        </w:rPr>
        <w:t>Setelah dilakukan uji BNT taraf  5% menunjukkan bahwa perlakuan P2 (30 gram) merupakan perlakuan yang</w:t>
      </w:r>
      <w:r w:rsidRPr="00026A03">
        <w:rPr>
          <w:lang w:val="id-ID"/>
        </w:rPr>
        <w:t xml:space="preserve"> </w:t>
      </w:r>
      <w:r w:rsidRPr="005A01DA">
        <w:rPr>
          <w:lang w:val="id-ID"/>
        </w:rPr>
        <w:t xml:space="preserve">terbaik terhadap jumlah daun. </w:t>
      </w:r>
    </w:p>
    <w:p w:rsidR="000D7C02" w:rsidRPr="005A01DA" w:rsidRDefault="000D7C02" w:rsidP="002E6E51">
      <w:pPr>
        <w:ind w:firstLine="720"/>
        <w:jc w:val="both"/>
        <w:rPr>
          <w:lang w:val="id-ID"/>
        </w:rPr>
      </w:pPr>
      <w:r w:rsidRPr="005A01DA">
        <w:rPr>
          <w:lang w:val="id-ID"/>
        </w:rPr>
        <w:cr/>
      </w:r>
      <w:r w:rsidRPr="00026A03">
        <w:rPr>
          <w:noProof/>
        </w:rPr>
        <w:drawing>
          <wp:inline distT="0" distB="0" distL="0" distR="0" wp14:anchorId="4FD487B0" wp14:editId="2766380A">
            <wp:extent cx="2867025" cy="23812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7C02" w:rsidRDefault="000D7C02" w:rsidP="000D7C02">
      <w:pPr>
        <w:rPr>
          <w:lang w:val="id-ID"/>
        </w:rPr>
      </w:pPr>
      <w:r>
        <w:rPr>
          <w:lang w:val="sv-SE"/>
        </w:rPr>
        <w:t xml:space="preserve">Gambar </w:t>
      </w:r>
      <w:r w:rsidRPr="00026A03">
        <w:rPr>
          <w:lang w:val="sv-SE"/>
        </w:rPr>
        <w:t xml:space="preserve">7. </w:t>
      </w:r>
      <w:r>
        <w:rPr>
          <w:lang w:val="id-ID"/>
        </w:rPr>
        <w:t>Rata rata jumlah daun</w:t>
      </w:r>
      <w:r w:rsidRPr="00026A03">
        <w:rPr>
          <w:lang w:val="sv-SE"/>
        </w:rPr>
        <w:t xml:space="preserve"> pada </w:t>
      </w:r>
    </w:p>
    <w:p w:rsidR="000D7C02" w:rsidRPr="00AD3BE1" w:rsidRDefault="000D7C02" w:rsidP="000D7C02">
      <w:pPr>
        <w:ind w:left="1146"/>
        <w:rPr>
          <w:lang w:val="id-ID"/>
        </w:rPr>
      </w:pPr>
      <w:r w:rsidRPr="000D1F52">
        <w:rPr>
          <w:lang w:val="id-ID"/>
        </w:rPr>
        <w:t>berbagai dosis</w:t>
      </w:r>
      <w:r w:rsidRPr="00026A03">
        <w:rPr>
          <w:lang w:val="id-ID"/>
        </w:rPr>
        <w:t xml:space="preserve"> </w:t>
      </w:r>
      <w:r w:rsidRPr="000D1F52">
        <w:rPr>
          <w:lang w:val="id-ID"/>
        </w:rPr>
        <w:t xml:space="preserve">perlakuan </w:t>
      </w:r>
      <w:r>
        <w:rPr>
          <w:lang w:val="id-ID"/>
        </w:rPr>
        <w:t>mulsa daun pisang kepok pada</w:t>
      </w:r>
      <w:r w:rsidRPr="000D1F52">
        <w:rPr>
          <w:lang w:val="id-ID"/>
        </w:rPr>
        <w:t xml:space="preserve">  minggu </w:t>
      </w:r>
      <w:r>
        <w:rPr>
          <w:lang w:val="id-ID"/>
        </w:rPr>
        <w:t>kedua.</w:t>
      </w:r>
    </w:p>
    <w:p w:rsidR="000D7C02" w:rsidRPr="00314DC2" w:rsidRDefault="000D7C02" w:rsidP="000D7C02">
      <w:pPr>
        <w:jc w:val="both"/>
        <w:rPr>
          <w:lang w:val="id-ID"/>
        </w:rPr>
      </w:pPr>
    </w:p>
    <w:p w:rsidR="000D7C02" w:rsidRDefault="000D7C02" w:rsidP="000D7C02">
      <w:pPr>
        <w:ind w:firstLine="720"/>
        <w:jc w:val="both"/>
        <w:rPr>
          <w:lang w:val="id-ID"/>
        </w:rPr>
      </w:pPr>
      <w:r w:rsidRPr="00026A03">
        <w:rPr>
          <w:lang w:val="sv-SE"/>
        </w:rPr>
        <w:t xml:space="preserve">Rata rata jumlah daun tanaman tomat pada minggu ke dua setelah diberikan perlakuan menunjukan hasil yang berfluktuasi. Hal ini karena hasil yang menunjukkan sama dengan perlakuan pada minggu ke dua jumlah daun menurun. Nilai yang tertinggi terdapat pada perlakuan P0 (kontrol) atau tanpa pemberian mulsa. </w:t>
      </w:r>
      <w:r w:rsidRPr="001132BE">
        <w:rPr>
          <w:lang w:val="id-ID"/>
        </w:rPr>
        <w:t xml:space="preserve">Hasil analisis ragam menunjukkan pemberian mulsa daun memberikan pengaruh </w:t>
      </w:r>
      <w:r>
        <w:rPr>
          <w:lang w:val="id-ID"/>
        </w:rPr>
        <w:t>terhadap banyaknya jumlah daun. S</w:t>
      </w:r>
      <w:r w:rsidRPr="001132BE">
        <w:rPr>
          <w:lang w:val="id-ID"/>
        </w:rPr>
        <w:t xml:space="preserve">etelah dilakukan uji BNT </w:t>
      </w:r>
      <w:r>
        <w:rPr>
          <w:lang w:val="id-ID"/>
        </w:rPr>
        <w:t>taraf 5%, perlakuan pada P0 (kontrol) menunjukkan jumlah daun terbanyak yaitu 3</w:t>
      </w:r>
      <w:r w:rsidRPr="005A01DA">
        <w:rPr>
          <w:lang w:val="id-ID"/>
        </w:rPr>
        <w:t>5</w:t>
      </w:r>
      <w:r>
        <w:rPr>
          <w:lang w:val="id-ID"/>
        </w:rPr>
        <w:t>,00 helai daun.</w:t>
      </w:r>
    </w:p>
    <w:p w:rsidR="000D7C02" w:rsidRPr="001132BE" w:rsidRDefault="000D7C02" w:rsidP="000A54E6">
      <w:pPr>
        <w:ind w:firstLine="426"/>
        <w:jc w:val="both"/>
        <w:rPr>
          <w:lang w:val="id-ID"/>
        </w:rPr>
      </w:pPr>
      <w:r w:rsidRPr="00026A03">
        <w:rPr>
          <w:noProof/>
        </w:rPr>
        <w:lastRenderedPageBreak/>
        <w:drawing>
          <wp:inline distT="0" distB="0" distL="0" distR="0" wp14:anchorId="21D8F07D" wp14:editId="1A8EC0D5">
            <wp:extent cx="2800350" cy="24860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7C02" w:rsidRDefault="000D7C02" w:rsidP="000D7C02">
      <w:pPr>
        <w:rPr>
          <w:lang w:val="id-ID"/>
        </w:rPr>
      </w:pPr>
      <w:r>
        <w:rPr>
          <w:lang w:val="sv-SE"/>
        </w:rPr>
        <w:t xml:space="preserve">Gambar </w:t>
      </w:r>
      <w:r>
        <w:rPr>
          <w:lang w:val="id-ID"/>
        </w:rPr>
        <w:t>8</w:t>
      </w:r>
      <w:r w:rsidRPr="00026A03">
        <w:rPr>
          <w:lang w:val="sv-SE"/>
        </w:rPr>
        <w:t xml:space="preserve">. </w:t>
      </w:r>
      <w:r>
        <w:rPr>
          <w:lang w:val="id-ID"/>
        </w:rPr>
        <w:t xml:space="preserve">Rata rata jumlah daun </w:t>
      </w:r>
      <w:r w:rsidRPr="00026A03">
        <w:rPr>
          <w:lang w:val="sv-SE"/>
        </w:rPr>
        <w:t xml:space="preserve">pada </w:t>
      </w:r>
    </w:p>
    <w:p w:rsidR="000D7C02" w:rsidRPr="00AD3BE1" w:rsidRDefault="000D7C02" w:rsidP="000D7C02">
      <w:pPr>
        <w:ind w:left="1146"/>
        <w:rPr>
          <w:lang w:val="id-ID"/>
        </w:rPr>
      </w:pPr>
      <w:r w:rsidRPr="000D1F52">
        <w:rPr>
          <w:lang w:val="id-ID"/>
        </w:rPr>
        <w:t>berbagai dosis</w:t>
      </w:r>
      <w:r w:rsidRPr="00026A03">
        <w:rPr>
          <w:lang w:val="id-ID"/>
        </w:rPr>
        <w:t xml:space="preserve"> </w:t>
      </w:r>
      <w:r w:rsidRPr="000D1F52">
        <w:rPr>
          <w:lang w:val="id-ID"/>
        </w:rPr>
        <w:t xml:space="preserve">perlakuan </w:t>
      </w:r>
      <w:r>
        <w:rPr>
          <w:lang w:val="id-ID"/>
        </w:rPr>
        <w:t>mulsa daun pisang kepok pada</w:t>
      </w:r>
      <w:r w:rsidRPr="000D1F52">
        <w:rPr>
          <w:lang w:val="id-ID"/>
        </w:rPr>
        <w:t xml:space="preserve">  minggu </w:t>
      </w:r>
      <w:r>
        <w:rPr>
          <w:lang w:val="id-ID"/>
        </w:rPr>
        <w:t>ketiga.</w:t>
      </w:r>
    </w:p>
    <w:p w:rsidR="000D7C02" w:rsidRPr="00943ABE" w:rsidRDefault="000D7C02" w:rsidP="000D7C02">
      <w:pPr>
        <w:ind w:firstLine="426"/>
        <w:jc w:val="both"/>
        <w:rPr>
          <w:lang w:val="id-ID"/>
        </w:rPr>
      </w:pPr>
    </w:p>
    <w:p w:rsidR="000D7C02" w:rsidRPr="00943ABE" w:rsidRDefault="000D7C02" w:rsidP="000D7C02">
      <w:pPr>
        <w:jc w:val="both"/>
        <w:rPr>
          <w:lang w:val="id-ID"/>
        </w:rPr>
      </w:pPr>
    </w:p>
    <w:p w:rsidR="000D7C02" w:rsidRPr="00050BFB" w:rsidRDefault="000D7C02" w:rsidP="000D7C02">
      <w:pPr>
        <w:ind w:firstLine="426"/>
        <w:jc w:val="both"/>
        <w:rPr>
          <w:lang w:val="id-ID"/>
        </w:rPr>
      </w:pPr>
      <w:r w:rsidRPr="00026A03">
        <w:rPr>
          <w:lang w:val="sv-SE"/>
        </w:rPr>
        <w:t xml:space="preserve">Rata rata jumlah daun tanaman tomat pada minggu ke tiga  setelah pemberian mulsa daun pisang </w:t>
      </w:r>
      <w:r>
        <w:rPr>
          <w:lang w:val="sv-SE"/>
        </w:rPr>
        <w:t xml:space="preserve">kepok menunjukkan </w:t>
      </w:r>
      <w:r w:rsidRPr="00026A03">
        <w:rPr>
          <w:lang w:val="sv-SE"/>
        </w:rPr>
        <w:t xml:space="preserve"> semakin menurun. G</w:t>
      </w:r>
      <w:r>
        <w:rPr>
          <w:lang w:val="id-ID"/>
        </w:rPr>
        <w:t>ambar 8</w:t>
      </w:r>
      <w:r w:rsidRPr="00026A03">
        <w:rPr>
          <w:lang w:val="sv-SE"/>
        </w:rPr>
        <w:t xml:space="preserve"> terlihat jumlah daun pada tanaman tomat yang tertinggi terdapat pada perlakuan P0 (kontrol) tanpa pemberian mulsa daun pisang kepok. Namun terjadi penurunan pada perlakuan P1 (40 gram )dan meningkat kembali pada perlakuan P2(50 gram). </w:t>
      </w:r>
      <w:r w:rsidRPr="001132BE">
        <w:rPr>
          <w:lang w:val="id-ID"/>
        </w:rPr>
        <w:t xml:space="preserve">Hasil analisis ragam menunjukkan pemberian mulsa daun memberikan pengaruh </w:t>
      </w:r>
      <w:r>
        <w:rPr>
          <w:lang w:val="id-ID"/>
        </w:rPr>
        <w:t>terhadap banyaknya jumlah daun. S</w:t>
      </w:r>
      <w:r w:rsidRPr="001132BE">
        <w:rPr>
          <w:lang w:val="id-ID"/>
        </w:rPr>
        <w:t xml:space="preserve">etelah dilakukan uji BNT </w:t>
      </w:r>
      <w:r>
        <w:rPr>
          <w:lang w:val="id-ID"/>
        </w:rPr>
        <w:t>taraf 5%, perlakuan pada P0 (kontrol) menunjukkan jumlah daun terbanyak yaitu 60,00 helai daun.</w:t>
      </w:r>
    </w:p>
    <w:p w:rsidR="000D7C02" w:rsidRPr="00050BFB" w:rsidRDefault="000D7C02" w:rsidP="000D7C02">
      <w:pPr>
        <w:jc w:val="both"/>
        <w:rPr>
          <w:lang w:val="id-ID"/>
        </w:rPr>
      </w:pPr>
    </w:p>
    <w:p w:rsidR="000D7C02" w:rsidRPr="000A54E6" w:rsidRDefault="000D7C02" w:rsidP="000A54E6">
      <w:pPr>
        <w:jc w:val="both"/>
        <w:rPr>
          <w:lang w:val="id-ID"/>
        </w:rPr>
      </w:pPr>
      <w:r w:rsidRPr="00026A03">
        <w:rPr>
          <w:noProof/>
        </w:rPr>
        <w:lastRenderedPageBreak/>
        <w:drawing>
          <wp:inline distT="0" distB="0" distL="0" distR="0" wp14:anchorId="0CAEC302" wp14:editId="277BE2BE">
            <wp:extent cx="2714625" cy="24860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7C02" w:rsidRDefault="000D7C02" w:rsidP="000D7C02">
      <w:pPr>
        <w:rPr>
          <w:lang w:val="id-ID"/>
        </w:rPr>
      </w:pPr>
      <w:r>
        <w:rPr>
          <w:lang w:val="sv-SE"/>
        </w:rPr>
        <w:t xml:space="preserve">Gambar </w:t>
      </w:r>
      <w:r w:rsidRPr="00026A03">
        <w:rPr>
          <w:lang w:val="sv-SE"/>
        </w:rPr>
        <w:t xml:space="preserve">9. </w:t>
      </w:r>
      <w:r>
        <w:rPr>
          <w:lang w:val="id-ID"/>
        </w:rPr>
        <w:t xml:space="preserve">Rata rata jumlah daun </w:t>
      </w:r>
      <w:r w:rsidRPr="00026A03">
        <w:rPr>
          <w:lang w:val="sv-SE"/>
        </w:rPr>
        <w:t xml:space="preserve">pada </w:t>
      </w:r>
    </w:p>
    <w:p w:rsidR="000D7C02" w:rsidRPr="00AD3BE1" w:rsidRDefault="000D7C02" w:rsidP="000D7C02">
      <w:pPr>
        <w:ind w:left="1146"/>
        <w:rPr>
          <w:lang w:val="id-ID"/>
        </w:rPr>
      </w:pPr>
      <w:r w:rsidRPr="000D1F52">
        <w:rPr>
          <w:lang w:val="id-ID"/>
        </w:rPr>
        <w:t>berbagai dosis</w:t>
      </w:r>
      <w:r w:rsidRPr="00026A03">
        <w:rPr>
          <w:lang w:val="id-ID"/>
        </w:rPr>
        <w:t xml:space="preserve"> </w:t>
      </w:r>
      <w:r w:rsidRPr="000D1F52">
        <w:rPr>
          <w:lang w:val="id-ID"/>
        </w:rPr>
        <w:t xml:space="preserve">perlakuan </w:t>
      </w:r>
      <w:r>
        <w:rPr>
          <w:lang w:val="id-ID"/>
        </w:rPr>
        <w:t>mulsa daun pisang kepok pada</w:t>
      </w:r>
      <w:r w:rsidRPr="000D1F52">
        <w:rPr>
          <w:lang w:val="id-ID"/>
        </w:rPr>
        <w:t xml:space="preserve">  minggu </w:t>
      </w:r>
      <w:r>
        <w:rPr>
          <w:lang w:val="id-ID"/>
        </w:rPr>
        <w:t>keempat.</w:t>
      </w:r>
    </w:p>
    <w:p w:rsidR="000D7C02" w:rsidRPr="00F301B6" w:rsidRDefault="000D7C02" w:rsidP="000D7C02">
      <w:pPr>
        <w:jc w:val="both"/>
        <w:rPr>
          <w:lang w:val="id-ID"/>
        </w:rPr>
      </w:pPr>
    </w:p>
    <w:p w:rsidR="000D7C02" w:rsidRPr="00026A03" w:rsidRDefault="000D7C02" w:rsidP="000D7C02">
      <w:pPr>
        <w:spacing w:after="240"/>
        <w:ind w:firstLine="426"/>
        <w:jc w:val="both"/>
        <w:rPr>
          <w:lang w:val="id-ID"/>
        </w:rPr>
      </w:pPr>
      <w:r w:rsidRPr="00026A03">
        <w:rPr>
          <w:lang w:val="id-ID"/>
        </w:rPr>
        <w:t xml:space="preserve">Rata rata jumlah daun tanaman tomat pada minggu keempat setelah diberi perlakuan menunjukkan bahwa jumlah daun tanaman tomat mengalami penurunan setelah pemberian mulsa daun pisang kepok. </w:t>
      </w:r>
      <w:r w:rsidRPr="00026A03">
        <w:rPr>
          <w:lang w:val="sv-SE"/>
        </w:rPr>
        <w:t>Grafik di</w:t>
      </w:r>
      <w:r>
        <w:rPr>
          <w:lang w:val="id-ID"/>
        </w:rPr>
        <w:t xml:space="preserve"> </w:t>
      </w:r>
      <w:r w:rsidRPr="00026A03">
        <w:rPr>
          <w:lang w:val="sv-SE"/>
        </w:rPr>
        <w:t>atas terlihat jumlah daun pada tanaman tomat yang tertin</w:t>
      </w:r>
      <w:r>
        <w:rPr>
          <w:lang w:val="sv-SE"/>
        </w:rPr>
        <w:t>ggi terdapat pada perlakuan P0</w:t>
      </w:r>
      <w:r w:rsidRPr="00026A03">
        <w:rPr>
          <w:lang w:val="sv-SE"/>
        </w:rPr>
        <w:t>(</w:t>
      </w:r>
      <w:r>
        <w:rPr>
          <w:lang w:val="id-ID"/>
        </w:rPr>
        <w:t>k</w:t>
      </w:r>
      <w:r w:rsidRPr="00026A03">
        <w:rPr>
          <w:lang w:val="sv-SE"/>
        </w:rPr>
        <w:t>ontrol) tanpa pemberian mulsa daun pisang kepok. Namun terjadi penurunan sampai pada perlakuan P4 (60 gram) dan meningkat setelah perlakuan P5(70 gram). Setelah dilakukan analisis ragam bahwa perlakuan mulsa daun pisang kepok memberikan pengaruh terhadap banyaknya jumlah daun pada tanaman tomat. Berdasarkan uji BNT taraf 5%, menunjukkan bahwa perlakuan P0(kontrol) berbeda nyata dengan perlakuan P1, P2, P3, P4 dan P5. Hal ini menunjukkan bahwa perlakuan P0 (Kontrol) merupakan perlakuan yang terbaik terhadap jumlah daun terbanyak pada tanaman tomat.</w:t>
      </w:r>
    </w:p>
    <w:p w:rsidR="000D7C02" w:rsidRDefault="000D7C02" w:rsidP="000D7C02">
      <w:pPr>
        <w:ind w:firstLine="360"/>
        <w:jc w:val="both"/>
        <w:rPr>
          <w:lang w:val="id-ID"/>
        </w:rPr>
      </w:pPr>
      <w:r w:rsidRPr="00026A03">
        <w:rPr>
          <w:lang w:val="id-ID"/>
        </w:rPr>
        <w:t xml:space="preserve">Menurut Goldsworthy dan Fisher (1996) Proses perkembangan daun merupakan hasil pembelahan sel yang diikuti dengan </w:t>
      </w:r>
      <w:r w:rsidRPr="00026A03">
        <w:rPr>
          <w:lang w:val="id-ID"/>
        </w:rPr>
        <w:lastRenderedPageBreak/>
        <w:t xml:space="preserve">pembesaran sel. </w:t>
      </w:r>
      <w:r w:rsidRPr="00026A03">
        <w:rPr>
          <w:lang w:val="sv-SE"/>
        </w:rPr>
        <w:t>Pembelahan sel sangat dipengaruhi oleh pertumbuhan tan</w:t>
      </w:r>
      <w:r>
        <w:rPr>
          <w:lang w:val="sv-SE"/>
        </w:rPr>
        <w:t>aman,</w:t>
      </w:r>
    </w:p>
    <w:p w:rsidR="000D7C02" w:rsidRPr="00026A03" w:rsidRDefault="000D7C02" w:rsidP="000D7C02">
      <w:pPr>
        <w:jc w:val="both"/>
        <w:rPr>
          <w:lang w:val="id-ID"/>
        </w:rPr>
      </w:pPr>
      <w:r w:rsidRPr="00026A03">
        <w:rPr>
          <w:lang w:val="sv-SE"/>
        </w:rPr>
        <w:t>apabila pertumbuhan terhambat akibat pertumbuhan akar yang terhambat maka perkembangan sel-sel daun juga akan terhambat. Hal ini dapat terlihat dari perlakuan P0 (kontrol) menghasilkan jumlah daun yang lebih banyak jika dibandingkan dengan perlakuan lainnya.</w:t>
      </w:r>
      <w:r>
        <w:rPr>
          <w:lang w:val="id-ID"/>
        </w:rPr>
        <w:t xml:space="preserve"> </w:t>
      </w:r>
    </w:p>
    <w:p w:rsidR="000D7C02" w:rsidRPr="008A0EA2" w:rsidRDefault="000D7C02" w:rsidP="000D7C02">
      <w:pPr>
        <w:jc w:val="both"/>
        <w:rPr>
          <w:lang w:val="sv-SE"/>
        </w:rPr>
      </w:pPr>
    </w:p>
    <w:p w:rsidR="000D7C02" w:rsidRPr="00026A03" w:rsidRDefault="000D7C02" w:rsidP="000D7C02">
      <w:pPr>
        <w:pStyle w:val="ListParagraph"/>
        <w:numPr>
          <w:ilvl w:val="0"/>
          <w:numId w:val="13"/>
        </w:numPr>
        <w:ind w:left="450" w:hanging="450"/>
        <w:jc w:val="both"/>
        <w:rPr>
          <w:b/>
        </w:rPr>
      </w:pPr>
      <w:r w:rsidRPr="00026A03">
        <w:rPr>
          <w:b/>
        </w:rPr>
        <w:t>Diameter Batang</w:t>
      </w:r>
    </w:p>
    <w:p w:rsidR="000D7C02" w:rsidRPr="00026A03" w:rsidRDefault="000D7C02" w:rsidP="000D7C02">
      <w:pPr>
        <w:pStyle w:val="ListParagraph"/>
        <w:ind w:left="450"/>
        <w:jc w:val="both"/>
        <w:rPr>
          <w:b/>
        </w:rPr>
      </w:pPr>
    </w:p>
    <w:p w:rsidR="000D7C02" w:rsidRPr="00026A03" w:rsidRDefault="000D7C02" w:rsidP="000D7C02">
      <w:pPr>
        <w:ind w:firstLine="426"/>
        <w:jc w:val="both"/>
        <w:rPr>
          <w:lang w:val="sv-SE"/>
        </w:rPr>
      </w:pPr>
      <w:r w:rsidRPr="00026A03">
        <w:rPr>
          <w:lang w:val="sv-SE"/>
        </w:rPr>
        <w:t>Pengukuran diameter batang dilakukan di batang utama, pengukuran diameter batang ini dilakukan pada batang dengan batas ketinggian 3 cm dari permukaan tanah. Pengukuran diameter batang ini dilakukan dengan menggunakan jangka sorong. Pengukuran diameter batang dilakukan pada minggu keempat atau minggu terakhir setelah diberikan</w:t>
      </w:r>
      <w:r>
        <w:rPr>
          <w:lang w:val="sv-SE"/>
        </w:rPr>
        <w:t xml:space="preserve"> perlakuan mulsa daun </w:t>
      </w:r>
      <w:r>
        <w:rPr>
          <w:lang w:val="id-ID"/>
        </w:rPr>
        <w:t>pisang kepok</w:t>
      </w:r>
      <w:r w:rsidRPr="00026A03">
        <w:rPr>
          <w:lang w:val="sv-SE"/>
        </w:rPr>
        <w:t>.</w:t>
      </w:r>
    </w:p>
    <w:p w:rsidR="000D7C02" w:rsidRPr="00026A03" w:rsidRDefault="000D7C02" w:rsidP="000D7C02">
      <w:pPr>
        <w:ind w:firstLine="426"/>
        <w:jc w:val="both"/>
        <w:rPr>
          <w:lang w:val="sv-SE"/>
        </w:rPr>
      </w:pPr>
    </w:p>
    <w:p w:rsidR="000D7C02" w:rsidRPr="00026A03" w:rsidRDefault="000D7C02" w:rsidP="000D7C02">
      <w:pPr>
        <w:ind w:firstLine="426"/>
        <w:jc w:val="both"/>
        <w:rPr>
          <w:lang w:val="sv-SE"/>
        </w:rPr>
      </w:pPr>
    </w:p>
    <w:p w:rsidR="000D7C02" w:rsidRPr="00C8488B" w:rsidRDefault="000D7C02" w:rsidP="000D7C02">
      <w:pPr>
        <w:jc w:val="both"/>
        <w:rPr>
          <w:lang w:val="id-ID"/>
        </w:rPr>
      </w:pPr>
      <w:r w:rsidRPr="00026A03">
        <w:rPr>
          <w:noProof/>
        </w:rPr>
        <w:drawing>
          <wp:inline distT="0" distB="0" distL="0" distR="0" wp14:anchorId="13F9DDEB" wp14:editId="73C32D66">
            <wp:extent cx="2743200" cy="2481943"/>
            <wp:effectExtent l="0" t="0" r="1905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7C02" w:rsidRDefault="000D7C02" w:rsidP="000D7C02">
      <w:pPr>
        <w:rPr>
          <w:lang w:val="id-ID"/>
        </w:rPr>
      </w:pPr>
      <w:r>
        <w:rPr>
          <w:lang w:val="sv-SE"/>
        </w:rPr>
        <w:t xml:space="preserve">Gambar </w:t>
      </w:r>
      <w:r>
        <w:rPr>
          <w:lang w:val="id-ID"/>
        </w:rPr>
        <w:t>10.</w:t>
      </w:r>
      <w:r w:rsidRPr="00026A03">
        <w:rPr>
          <w:lang w:val="sv-SE"/>
        </w:rPr>
        <w:t xml:space="preserve"> </w:t>
      </w:r>
      <w:r>
        <w:rPr>
          <w:lang w:val="id-ID"/>
        </w:rPr>
        <w:t xml:space="preserve">Rata rata diameter batang </w:t>
      </w:r>
    </w:p>
    <w:p w:rsidR="000D7C02" w:rsidRPr="00AD3BE1" w:rsidRDefault="000D7C02" w:rsidP="000D7C02">
      <w:pPr>
        <w:ind w:left="1146"/>
        <w:rPr>
          <w:lang w:val="id-ID"/>
        </w:rPr>
      </w:pPr>
      <w:r>
        <w:rPr>
          <w:lang w:val="id-ID"/>
        </w:rPr>
        <w:t xml:space="preserve">pada </w:t>
      </w:r>
      <w:r w:rsidRPr="000D1F52">
        <w:rPr>
          <w:lang w:val="id-ID"/>
        </w:rPr>
        <w:t>berbagai dosis</w:t>
      </w:r>
      <w:r w:rsidRPr="00026A03">
        <w:rPr>
          <w:lang w:val="id-ID"/>
        </w:rPr>
        <w:t xml:space="preserve"> </w:t>
      </w:r>
      <w:r w:rsidRPr="000D1F52">
        <w:rPr>
          <w:lang w:val="id-ID"/>
        </w:rPr>
        <w:t xml:space="preserve">perlakuan </w:t>
      </w:r>
      <w:r>
        <w:rPr>
          <w:lang w:val="id-ID"/>
        </w:rPr>
        <w:t>mulsa daun pisang kepok.</w:t>
      </w:r>
    </w:p>
    <w:p w:rsidR="000D7C02" w:rsidRPr="00C771F1" w:rsidRDefault="000D7C02" w:rsidP="000D7C02">
      <w:pPr>
        <w:ind w:firstLine="426"/>
        <w:jc w:val="both"/>
        <w:rPr>
          <w:lang w:val="id-ID"/>
        </w:rPr>
      </w:pPr>
      <w:r w:rsidRPr="00C771F1">
        <w:rPr>
          <w:lang w:val="id-ID"/>
        </w:rPr>
        <w:t>.</w:t>
      </w:r>
    </w:p>
    <w:p w:rsidR="000D7C02" w:rsidRPr="00C771F1" w:rsidRDefault="000D7C02" w:rsidP="000D7C02">
      <w:pPr>
        <w:ind w:firstLine="426"/>
        <w:jc w:val="both"/>
        <w:rPr>
          <w:lang w:val="id-ID"/>
        </w:rPr>
      </w:pPr>
    </w:p>
    <w:p w:rsidR="000D7C02" w:rsidRPr="00F64A4B" w:rsidRDefault="000D7C02" w:rsidP="000D7C02">
      <w:pPr>
        <w:ind w:firstLine="426"/>
        <w:jc w:val="both"/>
        <w:rPr>
          <w:lang w:val="id-ID"/>
        </w:rPr>
      </w:pPr>
      <w:r w:rsidRPr="00C771F1">
        <w:rPr>
          <w:lang w:val="id-ID"/>
        </w:rPr>
        <w:t xml:space="preserve">Rata rata diameter batang pada tanaman tomat pada minggu keempat setelah perlakuan P0 (Kontrol) menunjukkan </w:t>
      </w:r>
      <w:r w:rsidRPr="00C771F1">
        <w:rPr>
          <w:lang w:val="id-ID"/>
        </w:rPr>
        <w:lastRenderedPageBreak/>
        <w:t xml:space="preserve">kecenderungan, mengalami penurunan diameter batang setelah diberi perlakuan mulsa daun pisang kepok. </w:t>
      </w:r>
      <w:r w:rsidRPr="00026A03">
        <w:rPr>
          <w:lang w:val="sv-SE"/>
        </w:rPr>
        <w:t>Terjadi penurunan sampai pada perlakuan P4 (60 gram) dan meningkat sedikit pada perlakuan P5 (70 gram).</w:t>
      </w:r>
      <w:r>
        <w:rPr>
          <w:lang w:val="id-ID"/>
        </w:rPr>
        <w:t xml:space="preserve"> </w:t>
      </w:r>
      <w:r w:rsidRPr="00026A03">
        <w:rPr>
          <w:lang w:val="sv-SE"/>
        </w:rPr>
        <w:t>Setela</w:t>
      </w:r>
      <w:r>
        <w:rPr>
          <w:lang w:val="id-ID"/>
        </w:rPr>
        <w:t>h</w:t>
      </w:r>
      <w:r w:rsidRPr="00026A03">
        <w:rPr>
          <w:lang w:val="sv-SE"/>
        </w:rPr>
        <w:t xml:space="preserve"> dilakukan analisis r</w:t>
      </w:r>
      <w:r>
        <w:rPr>
          <w:lang w:val="sv-SE"/>
        </w:rPr>
        <w:t xml:space="preserve">agam menunjukkan bahwa </w:t>
      </w:r>
      <w:r w:rsidRPr="00026A03">
        <w:rPr>
          <w:lang w:val="sv-SE"/>
        </w:rPr>
        <w:t xml:space="preserve"> </w:t>
      </w:r>
      <w:r>
        <w:rPr>
          <w:lang w:val="id-ID"/>
        </w:rPr>
        <w:t xml:space="preserve">P0 merupakan perlakuan terbaik pada tanaman tomat. </w:t>
      </w:r>
      <w:r w:rsidRPr="002D750E">
        <w:rPr>
          <w:lang w:val="id-ID"/>
        </w:rPr>
        <w:t xml:space="preserve">Pemberian mulsa daun pisang kepok pada tanaman tomat  memberikan pengaruh terhadap diameter tanaman dari minggu pertama perlakuan hingga minggu terakhir atau minggu keempat setelah perlakuan. </w:t>
      </w:r>
      <w:r w:rsidRPr="00026A03">
        <w:rPr>
          <w:lang w:val="sv-SE"/>
        </w:rPr>
        <w:t>Diameter batang tanaman tomat yang mempunyai pengaruh paling baik a</w:t>
      </w:r>
      <w:r>
        <w:rPr>
          <w:lang w:val="sv-SE"/>
        </w:rPr>
        <w:t>dalah P</w:t>
      </w:r>
      <w:r>
        <w:rPr>
          <w:lang w:val="id-ID"/>
        </w:rPr>
        <w:t xml:space="preserve">0 </w:t>
      </w:r>
      <w:r w:rsidRPr="00026A03">
        <w:rPr>
          <w:lang w:val="sv-SE"/>
        </w:rPr>
        <w:t>setelah 4 minggu perlakuan.</w:t>
      </w:r>
      <w:r>
        <w:rPr>
          <w:lang w:val="id-ID"/>
        </w:rPr>
        <w:t xml:space="preserve"> Hal ini diduga pemberian mulsa daun pisang kepok menyebabkan kandungan air semakin sedikit namun kandungan alelokimia semakin tinggi . </w:t>
      </w:r>
      <w:r w:rsidRPr="00F64A4B">
        <w:rPr>
          <w:lang w:val="id-ID"/>
        </w:rPr>
        <w:t xml:space="preserve">Hal ini diduga pemberian mulsa daun pisang kepok menyebabkan kandungan air semakin sedikit namun kandungan alelokimia semakin tinggi.  Berdasarkan penelitian Ismaini (2015) pemberian ekstrak daun Clidemia hirta menghambat pertumbuhan batang dan akar Impatiens platypetala karena ekstrak akuades daun clidemia herta mengandung senyawa alelokemik yang larut di dalam akuades, antara lain senyawa fenolik dan turunannya. </w:t>
      </w:r>
    </w:p>
    <w:p w:rsidR="000D7C02" w:rsidRPr="000D7C02" w:rsidRDefault="000D7C02" w:rsidP="000D7C02">
      <w:pPr>
        <w:ind w:firstLine="426"/>
        <w:jc w:val="both"/>
        <w:rPr>
          <w:lang w:val="id-ID"/>
        </w:rPr>
      </w:pPr>
      <w:r w:rsidRPr="00F64A4B">
        <w:rPr>
          <w:lang w:val="id-ID"/>
        </w:rPr>
        <w:t>Hal ini juga didukung oleh pernyataan Einhellig (1995) yang menyatakan bahwa senyawa fenolik yang bersifat toksik diserap oleh membran sel, sehingga dapat menyebabkan terjadinya penghambatan pembelahan sel-sel akar dan batang. Beberapa senyawa alelopati yaitu senyawa fenol dan derivatnya seperti kumarin, asam sinamat, asam benzoat dapat menghambat pembelahan sel-sel tumbuhan, menurunkan daya permeabilitas membran sel, menghambat aktivitas enzim, dan menyebabkan kerusakan hormon IAA dan Giberelin.</w:t>
      </w:r>
    </w:p>
    <w:p w:rsidR="000D7C02" w:rsidRPr="000D7C02" w:rsidRDefault="000D7C02" w:rsidP="000D7C02">
      <w:pPr>
        <w:ind w:firstLine="426"/>
        <w:jc w:val="both"/>
        <w:rPr>
          <w:lang w:val="id-ID"/>
        </w:rPr>
      </w:pPr>
    </w:p>
    <w:p w:rsidR="000D7C02" w:rsidRPr="00B36C06" w:rsidRDefault="000D7C02" w:rsidP="000D7C02">
      <w:pPr>
        <w:pStyle w:val="ListParagraph"/>
        <w:numPr>
          <w:ilvl w:val="0"/>
          <w:numId w:val="13"/>
        </w:numPr>
        <w:jc w:val="both"/>
        <w:rPr>
          <w:b/>
        </w:rPr>
      </w:pPr>
      <w:r w:rsidRPr="00B36C06">
        <w:rPr>
          <w:b/>
        </w:rPr>
        <w:t>Berat kering</w:t>
      </w:r>
    </w:p>
    <w:p w:rsidR="000D7C02" w:rsidRDefault="000D7C02" w:rsidP="000D7C02">
      <w:pPr>
        <w:pStyle w:val="ListParagraph"/>
        <w:jc w:val="both"/>
      </w:pPr>
    </w:p>
    <w:p w:rsidR="000D7C02" w:rsidRDefault="000D7C02" w:rsidP="000D7C02">
      <w:pPr>
        <w:ind w:firstLine="360"/>
        <w:jc w:val="both"/>
        <w:rPr>
          <w:lang w:eastAsia="id-ID"/>
        </w:rPr>
      </w:pPr>
      <w:r>
        <w:rPr>
          <w:lang w:eastAsia="id-ID"/>
        </w:rPr>
        <w:t>Berdasarkan hasil penelitian</w:t>
      </w:r>
    </w:p>
    <w:p w:rsidR="000D7C02" w:rsidRPr="00C771F1" w:rsidRDefault="000D7C02" w:rsidP="000D7C02">
      <w:pPr>
        <w:jc w:val="both"/>
        <w:rPr>
          <w:lang w:val="sv-SE"/>
        </w:rPr>
      </w:pPr>
      <w:r w:rsidRPr="00C771F1">
        <w:rPr>
          <w:lang w:val="sv-SE" w:eastAsia="id-ID"/>
        </w:rPr>
        <w:t xml:space="preserve">menunjukkan bahwa, perlakuan pemberian air pada berat kering tanaman tomat berpengaruh nyata pada taraf </w:t>
      </w:r>
      <w:r>
        <w:rPr>
          <w:lang w:eastAsia="id-ID"/>
        </w:rPr>
        <w:t>α</w:t>
      </w:r>
      <w:r w:rsidRPr="00C771F1">
        <w:rPr>
          <w:lang w:val="sv-SE" w:eastAsia="id-ID"/>
        </w:rPr>
        <w:t xml:space="preserve"> = 5%. Dari rata rata berat kering   tanaman dapat   dilihat   bahwa   perlakuan  </w:t>
      </w:r>
      <w:r>
        <w:rPr>
          <w:lang w:val="id-ID" w:eastAsia="id-ID"/>
        </w:rPr>
        <w:t xml:space="preserve"> P0 </w:t>
      </w:r>
      <w:r w:rsidRPr="00026A03">
        <w:rPr>
          <w:lang w:val="sv-SE"/>
        </w:rPr>
        <w:t>(</w:t>
      </w:r>
      <w:r>
        <w:rPr>
          <w:lang w:val="id-ID"/>
        </w:rPr>
        <w:t xml:space="preserve">kontrol) atau tanpa pemberian mulsa </w:t>
      </w:r>
      <w:r w:rsidRPr="00C771F1">
        <w:rPr>
          <w:lang w:val="sv-SE" w:eastAsia="id-ID"/>
        </w:rPr>
        <w:t>berpengaruh nyata adalah perlakuan P0  yang  memiliki  berat  kering  tertinggi  yaitu  16,00 gram  dan  perlakuan  yang  memiliki berat  kering  terendah  adalah  perlakuan  P4 dengan  berat   6,00 gram.</w:t>
      </w:r>
    </w:p>
    <w:p w:rsidR="000D7C02" w:rsidRPr="00C771F1" w:rsidRDefault="000D7C02" w:rsidP="000D7C02">
      <w:pPr>
        <w:jc w:val="both"/>
        <w:rPr>
          <w:lang w:val="sv-SE"/>
        </w:rPr>
      </w:pPr>
    </w:p>
    <w:p w:rsidR="000D7C02" w:rsidRDefault="000D7C02" w:rsidP="000D7C02">
      <w:pPr>
        <w:jc w:val="both"/>
      </w:pPr>
      <w:r w:rsidRPr="00026A03">
        <w:rPr>
          <w:noProof/>
        </w:rPr>
        <w:drawing>
          <wp:inline distT="0" distB="0" distL="0" distR="0" wp14:anchorId="56EE8A53" wp14:editId="183D8086">
            <wp:extent cx="2640965" cy="2454144"/>
            <wp:effectExtent l="0" t="0" r="2603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7C02" w:rsidRDefault="000D7C02" w:rsidP="000D7C02">
      <w:pPr>
        <w:rPr>
          <w:lang w:val="id-ID"/>
        </w:rPr>
      </w:pPr>
      <w:r>
        <w:rPr>
          <w:lang w:val="sv-SE"/>
        </w:rPr>
        <w:t xml:space="preserve">Gambar </w:t>
      </w:r>
      <w:r w:rsidRPr="00C771F1">
        <w:rPr>
          <w:lang w:val="sv-SE"/>
        </w:rPr>
        <w:t>11</w:t>
      </w:r>
      <w:r w:rsidRPr="00026A03">
        <w:rPr>
          <w:lang w:val="sv-SE"/>
        </w:rPr>
        <w:t xml:space="preserve">. </w:t>
      </w:r>
      <w:r>
        <w:rPr>
          <w:lang w:val="id-ID"/>
        </w:rPr>
        <w:t xml:space="preserve">Rata rata </w:t>
      </w:r>
      <w:r w:rsidRPr="00C771F1">
        <w:rPr>
          <w:lang w:val="sv-SE"/>
        </w:rPr>
        <w:t>berat kering</w:t>
      </w:r>
      <w:r>
        <w:rPr>
          <w:lang w:val="id-ID"/>
        </w:rPr>
        <w:t xml:space="preserve"> </w:t>
      </w:r>
      <w:r w:rsidRPr="00026A03">
        <w:rPr>
          <w:lang w:val="sv-SE"/>
        </w:rPr>
        <w:t xml:space="preserve">pada </w:t>
      </w:r>
    </w:p>
    <w:p w:rsidR="000D7C02" w:rsidRPr="00026A03" w:rsidRDefault="000D7C02" w:rsidP="000D7C02">
      <w:pPr>
        <w:ind w:left="1146"/>
        <w:rPr>
          <w:lang w:val="id-ID"/>
        </w:rPr>
      </w:pPr>
      <w:r w:rsidRPr="00695907">
        <w:rPr>
          <w:lang w:val="id-ID"/>
        </w:rPr>
        <w:t>berbagai dosis</w:t>
      </w:r>
      <w:r w:rsidRPr="00026A03">
        <w:rPr>
          <w:lang w:val="id-ID"/>
        </w:rPr>
        <w:t xml:space="preserve"> </w:t>
      </w:r>
      <w:r w:rsidRPr="00695907">
        <w:rPr>
          <w:lang w:val="id-ID"/>
        </w:rPr>
        <w:t xml:space="preserve">perlakuan </w:t>
      </w:r>
      <w:r>
        <w:rPr>
          <w:lang w:val="id-ID"/>
        </w:rPr>
        <w:t>mulsa daun pisang kepok.</w:t>
      </w:r>
    </w:p>
    <w:p w:rsidR="000D7C02" w:rsidRPr="00C771F1" w:rsidRDefault="000D7C02" w:rsidP="000D7C02">
      <w:pPr>
        <w:jc w:val="both"/>
        <w:rPr>
          <w:lang w:val="sv-SE"/>
        </w:rPr>
      </w:pPr>
    </w:p>
    <w:p w:rsidR="001A3118" w:rsidRDefault="000D7C02" w:rsidP="00DE4779">
      <w:pPr>
        <w:spacing w:after="120"/>
        <w:jc w:val="both"/>
        <w:rPr>
          <w:b/>
          <w:sz w:val="20"/>
          <w:szCs w:val="20"/>
          <w:lang w:val="id-ID"/>
        </w:rPr>
      </w:pPr>
      <w:r w:rsidRPr="00113838">
        <w:rPr>
          <w:lang w:val="id-ID"/>
        </w:rPr>
        <w:t>Hal  ini  ada menunjukkan dengan adanya pertumbuhan  vegetatif  (tinggi  tanaman  dan jumlah  daun)  pada perlakuan  P4  yang  memberikan  hasil lebih rendah dari perlakuan selang sehari penyiraman maupun  perlakuan lainnya. Kekurangan air akan mengganggu keseimbangan kimiawi dalam tanaman yang berakibat proses-proses fisiologis berjalan tidak normal. Apabila keadaan ini berjalan terus, maka akibat yang terlihat, misalnya tanaman kerdil, layu, produksi rendah, kualitas turun dan sebagainya. Kramer (1969) dalam Toto Suharjanto</w:t>
      </w:r>
      <w:r>
        <w:rPr>
          <w:lang w:val="id-ID"/>
        </w:rPr>
        <w:t xml:space="preserve"> </w:t>
      </w:r>
      <w:r w:rsidRPr="00113838">
        <w:rPr>
          <w:lang w:val="id-ID"/>
        </w:rPr>
        <w:t>(2010).</w:t>
      </w:r>
    </w:p>
    <w:p w:rsidR="00C8488B" w:rsidRPr="00C8488B" w:rsidRDefault="00C8488B" w:rsidP="00DE4779">
      <w:pPr>
        <w:spacing w:after="120"/>
        <w:jc w:val="both"/>
        <w:rPr>
          <w:b/>
          <w:sz w:val="20"/>
          <w:szCs w:val="20"/>
          <w:lang w:val="id-ID"/>
        </w:rPr>
        <w:sectPr w:rsidR="00C8488B" w:rsidRPr="00C8488B" w:rsidSect="009A4DAA">
          <w:type w:val="continuous"/>
          <w:pgSz w:w="11907" w:h="16840" w:code="9"/>
          <w:pgMar w:top="1701" w:right="992" w:bottom="1701" w:left="1701" w:header="964" w:footer="964" w:gutter="0"/>
          <w:pgNumType w:start="1"/>
          <w:cols w:num="2" w:space="425"/>
          <w:docGrid w:linePitch="360"/>
        </w:sectPr>
      </w:pPr>
    </w:p>
    <w:p w:rsidR="007B031C" w:rsidRPr="007B031C" w:rsidRDefault="007B031C" w:rsidP="007B031C">
      <w:pPr>
        <w:spacing w:after="120"/>
        <w:rPr>
          <w:i/>
          <w:sz w:val="20"/>
          <w:szCs w:val="20"/>
          <w:lang w:val="id-ID"/>
        </w:rPr>
        <w:sectPr w:rsidR="007B031C" w:rsidRPr="007B031C" w:rsidSect="001A3118">
          <w:type w:val="continuous"/>
          <w:pgSz w:w="11907" w:h="16840" w:code="9"/>
          <w:pgMar w:top="1701" w:right="992" w:bottom="1701" w:left="1701" w:header="720" w:footer="720" w:gutter="0"/>
          <w:pgNumType w:start="1"/>
          <w:cols w:space="425"/>
          <w:docGrid w:linePitch="360"/>
        </w:sectPr>
      </w:pPr>
    </w:p>
    <w:p w:rsidR="007C3FC9" w:rsidRDefault="00554B0C" w:rsidP="008C5B84">
      <w:pPr>
        <w:spacing w:after="120"/>
        <w:jc w:val="both"/>
        <w:rPr>
          <w:b/>
          <w:bCs/>
          <w:lang w:val="id-ID"/>
        </w:rPr>
      </w:pPr>
      <w:r w:rsidRPr="008B79D7">
        <w:rPr>
          <w:b/>
          <w:bCs/>
          <w:lang w:val="id-ID"/>
        </w:rPr>
        <w:lastRenderedPageBreak/>
        <w:t>KESIMPULAN</w:t>
      </w:r>
    </w:p>
    <w:p w:rsidR="00B5207C" w:rsidRDefault="007C3FC9" w:rsidP="00493296">
      <w:pPr>
        <w:spacing w:after="120"/>
        <w:jc w:val="both"/>
        <w:rPr>
          <w:lang w:val="id-ID"/>
        </w:rPr>
      </w:pPr>
      <w:r w:rsidRPr="005014F9">
        <w:rPr>
          <w:lang w:val="id-ID"/>
        </w:rPr>
        <w:t>Hasil dari penelitian ini terdapat efek penghambatan pemberian mulsa daun pisang kepok terhadap tinggi tanaman, jumlah daun, diameter batang, berat kering tanaman dan panjang akar tanaman tomat serta berpotensi sebagai bioherbisida</w:t>
      </w:r>
      <w:r>
        <w:rPr>
          <w:lang w:val="id-ID"/>
        </w:rPr>
        <w:t>.</w:t>
      </w:r>
    </w:p>
    <w:p w:rsidR="00493296" w:rsidRDefault="00493296" w:rsidP="00493296">
      <w:pPr>
        <w:spacing w:after="120"/>
        <w:jc w:val="both"/>
        <w:rPr>
          <w:b/>
          <w:bCs/>
          <w:lang w:val="id-ID"/>
        </w:rPr>
      </w:pPr>
    </w:p>
    <w:p w:rsidR="00B5207C" w:rsidRDefault="008C5B84" w:rsidP="00B5207C">
      <w:pPr>
        <w:pStyle w:val="ListParagraph"/>
        <w:spacing w:after="120"/>
        <w:ind w:left="0"/>
        <w:rPr>
          <w:b/>
          <w:bCs/>
          <w:lang w:val="id-ID"/>
        </w:rPr>
      </w:pPr>
      <w:r>
        <w:rPr>
          <w:b/>
          <w:bCs/>
          <w:lang w:val="id-ID"/>
        </w:rPr>
        <w:t>REFERENSI</w:t>
      </w:r>
    </w:p>
    <w:p w:rsidR="007C3FC9" w:rsidRDefault="007C3FC9" w:rsidP="00B5207C">
      <w:pPr>
        <w:pStyle w:val="ListParagraph"/>
        <w:spacing w:after="120"/>
        <w:ind w:left="0"/>
        <w:rPr>
          <w:b/>
          <w:bCs/>
          <w:lang w:val="id-ID"/>
        </w:rPr>
      </w:pPr>
    </w:p>
    <w:p w:rsidR="007C3FC9" w:rsidRPr="008A0EA2" w:rsidRDefault="007C3FC9" w:rsidP="007C3FC9">
      <w:pPr>
        <w:rPr>
          <w:lang w:val="sv-SE"/>
        </w:rPr>
      </w:pPr>
      <w:r w:rsidRPr="008A0EA2">
        <w:rPr>
          <w:lang w:val="sv-SE"/>
        </w:rPr>
        <w:t xml:space="preserve">Ariani,    S.,    2003. Peranan  Thricoderma   </w:t>
      </w:r>
    </w:p>
    <w:p w:rsidR="007C3FC9" w:rsidRPr="008A0EA2" w:rsidRDefault="007C3FC9" w:rsidP="007C3FC9">
      <w:pPr>
        <w:ind w:firstLine="720"/>
        <w:rPr>
          <w:lang w:val="sv-SE"/>
        </w:rPr>
      </w:pPr>
      <w:r w:rsidRPr="008A0EA2">
        <w:rPr>
          <w:lang w:val="sv-SE"/>
        </w:rPr>
        <w:t xml:space="preserve">harzianum    terhadap    Kecepatan </w:t>
      </w:r>
    </w:p>
    <w:p w:rsidR="007C3FC9" w:rsidRPr="008A0EA2" w:rsidRDefault="007C3FC9" w:rsidP="007C3FC9">
      <w:pPr>
        <w:ind w:left="720"/>
        <w:rPr>
          <w:lang w:val="sv-SE"/>
        </w:rPr>
      </w:pPr>
      <w:r w:rsidRPr="008A0EA2">
        <w:rPr>
          <w:lang w:val="sv-SE"/>
        </w:rPr>
        <w:t>Dekomposisi  Berbagai  Sumber  Bahan  Organic  dan  Kualitas  Kompos yang  Dihasilkannya.</w:t>
      </w:r>
    </w:p>
    <w:p w:rsidR="007C3FC9" w:rsidRPr="008A0EA2" w:rsidRDefault="007C3FC9" w:rsidP="007C3FC9">
      <w:pPr>
        <w:ind w:left="720"/>
        <w:rPr>
          <w:lang w:val="sv-SE"/>
        </w:rPr>
      </w:pPr>
      <w:r w:rsidRPr="008A0EA2">
        <w:rPr>
          <w:lang w:val="sv-SE"/>
        </w:rPr>
        <w:t>Padang: Skripsi  Sarjana  Pertanian  Universitas Andalas.</w:t>
      </w:r>
    </w:p>
    <w:p w:rsidR="007C3FC9" w:rsidRPr="008A0EA2" w:rsidRDefault="007C3FC9" w:rsidP="007C3FC9">
      <w:pPr>
        <w:ind w:left="720"/>
        <w:rPr>
          <w:lang w:val="sv-SE"/>
        </w:rPr>
      </w:pPr>
    </w:p>
    <w:p w:rsidR="007C3FC9" w:rsidRPr="005014F9" w:rsidRDefault="007C3FC9" w:rsidP="007C3FC9">
      <w:pPr>
        <w:rPr>
          <w:lang w:val="id-ID"/>
        </w:rPr>
      </w:pPr>
      <w:r w:rsidRPr="005014F9">
        <w:rPr>
          <w:lang w:val="id-ID"/>
        </w:rPr>
        <w:t>Budi, S dan Kamini. 2011. Faktor-Faktor</w:t>
      </w:r>
    </w:p>
    <w:p w:rsidR="007C3FC9" w:rsidRPr="005014F9" w:rsidRDefault="007C3FC9" w:rsidP="007C3FC9">
      <w:pPr>
        <w:ind w:left="720"/>
        <w:rPr>
          <w:lang w:val="id-ID"/>
        </w:rPr>
      </w:pPr>
      <w:r w:rsidRPr="005014F9">
        <w:rPr>
          <w:lang w:val="id-ID"/>
        </w:rPr>
        <w:t>Yang Mempengaruhi Jumlah Penggunaan Pupuk Pada Usahatani Tomat (Lycopersicum esculentum Mill.) di Desa Bangunrejo Kecamatan Tenggarong Seberang Kabupaten Kutai Kartanegara. Jurnal EPP. 8(2) : 18-27.</w:t>
      </w: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Dalimartha, S dan A. Felix. 2011. Khasiat </w:t>
      </w:r>
    </w:p>
    <w:p w:rsidR="007C3FC9" w:rsidRPr="005014F9" w:rsidRDefault="007C3FC9" w:rsidP="007C3FC9">
      <w:pPr>
        <w:ind w:firstLine="720"/>
        <w:rPr>
          <w:lang w:val="id-ID"/>
        </w:rPr>
      </w:pPr>
      <w:r w:rsidRPr="005014F9">
        <w:rPr>
          <w:lang w:val="id-ID"/>
        </w:rPr>
        <w:t>buah dan sayur. Cetakan ke 2.</w:t>
      </w:r>
      <w:r w:rsidRPr="005014F9">
        <w:rPr>
          <w:lang w:val="id-ID"/>
        </w:rPr>
        <w:tab/>
        <w:t>Penebar Swadaya, Jakarta.</w:t>
      </w: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Darwin, C.S., Knapp, S. dan Peralta, E.I. </w:t>
      </w:r>
    </w:p>
    <w:p w:rsidR="007C3FC9" w:rsidRPr="005014F9" w:rsidRDefault="007C3FC9" w:rsidP="007C3FC9">
      <w:pPr>
        <w:ind w:left="720"/>
        <w:rPr>
          <w:lang w:val="id-ID"/>
        </w:rPr>
      </w:pPr>
      <w:r w:rsidRPr="005014F9">
        <w:rPr>
          <w:lang w:val="id-ID"/>
        </w:rPr>
        <w:t>2003. Taxonomy of Tomatoes in the</w:t>
      </w:r>
      <w:r>
        <w:t xml:space="preserve"> </w:t>
      </w:r>
      <w:r w:rsidRPr="005014F9">
        <w:rPr>
          <w:lang w:val="id-ID"/>
        </w:rPr>
        <w:t xml:space="preserve">Galapagos Islands: Native and </w:t>
      </w:r>
    </w:p>
    <w:p w:rsidR="007C3FC9" w:rsidRDefault="007C3FC9" w:rsidP="007C3FC9">
      <w:pPr>
        <w:ind w:left="720"/>
        <w:rPr>
          <w:lang w:val="id-ID"/>
        </w:rPr>
      </w:pPr>
      <w:r w:rsidRPr="005014F9">
        <w:rPr>
          <w:lang w:val="id-ID"/>
        </w:rPr>
        <w:t>Introduced Species of Solanum Section Lycopersicon (Solanaceae).Systematic and biodiversity.1(1): 29-53.</w:t>
      </w:r>
    </w:p>
    <w:p w:rsidR="007C3FC9" w:rsidRDefault="007C3FC9" w:rsidP="007C3FC9">
      <w:pPr>
        <w:rPr>
          <w:lang w:val="id-ID"/>
        </w:rPr>
      </w:pPr>
    </w:p>
    <w:p w:rsidR="007C3FC9" w:rsidRPr="005014F9" w:rsidRDefault="007C3FC9" w:rsidP="007C3FC9">
      <w:pPr>
        <w:rPr>
          <w:lang w:val="id-ID"/>
        </w:rPr>
      </w:pPr>
      <w:r w:rsidRPr="005014F9">
        <w:rPr>
          <w:lang w:val="id-ID"/>
        </w:rPr>
        <w:t xml:space="preserve">Dezzeo, N., R. Herrera, G. Escalante, and </w:t>
      </w:r>
    </w:p>
    <w:p w:rsidR="007C3FC9" w:rsidRPr="00B60C46" w:rsidRDefault="007C3FC9" w:rsidP="007C3FC9">
      <w:pPr>
        <w:ind w:left="720"/>
        <w:rPr>
          <w:lang w:val="id-ID"/>
        </w:rPr>
      </w:pPr>
      <w:r w:rsidRPr="005014F9">
        <w:rPr>
          <w:lang w:val="id-ID"/>
        </w:rPr>
        <w:t>E. Briceno. 1998. Mass and nutrient loss of fresh plant biomass in a small black-water tributary of Caura river, Venezuelan Guayana. Biogeochemistry, 43 : 197 – 210.</w:t>
      </w:r>
    </w:p>
    <w:p w:rsidR="007C3FC9" w:rsidRPr="005014F9" w:rsidRDefault="007C3FC9" w:rsidP="007C3FC9">
      <w:pPr>
        <w:rPr>
          <w:lang w:val="id-ID"/>
        </w:rPr>
      </w:pP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Doring T., U. Heimbach, T. Thieme, M. </w:t>
      </w:r>
    </w:p>
    <w:p w:rsidR="007C3FC9" w:rsidRPr="005014F9" w:rsidRDefault="007C3FC9" w:rsidP="007C3FC9">
      <w:pPr>
        <w:ind w:left="720"/>
        <w:rPr>
          <w:lang w:val="id-ID"/>
        </w:rPr>
      </w:pPr>
      <w:r w:rsidRPr="005014F9">
        <w:rPr>
          <w:lang w:val="id-ID"/>
        </w:rPr>
        <w:t>Finckch, dan H. Saucke. 2006. Aspect of Straw Mulchingin Organic Potatoes-I, Effects on Microclimate, PhytophtoraInfestans, and Rhizoctonia solani.Nachrichtenbl. Deut. Pflanzenschutzd.58 (3):73-78.</w:t>
      </w:r>
    </w:p>
    <w:p w:rsidR="007C3FC9" w:rsidRDefault="007C3FC9" w:rsidP="007C3FC9">
      <w:pPr>
        <w:rPr>
          <w:lang w:val="id-ID"/>
        </w:rPr>
      </w:pP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Goldsworthy, P.R dan N.M. Fisher. 1996. </w:t>
      </w:r>
    </w:p>
    <w:p w:rsidR="007C3FC9" w:rsidRPr="005014F9" w:rsidRDefault="007C3FC9" w:rsidP="007C3FC9">
      <w:pPr>
        <w:ind w:left="720"/>
        <w:rPr>
          <w:lang w:val="id-ID"/>
        </w:rPr>
      </w:pPr>
      <w:r w:rsidRPr="005014F9">
        <w:rPr>
          <w:lang w:val="id-ID"/>
        </w:rPr>
        <w:t>Fisiologi Tanaman Budidaya Tropik. Gadjah Mada University Press. Yogyakarta.</w:t>
      </w:r>
    </w:p>
    <w:p w:rsidR="007C3FC9" w:rsidRPr="005014F9" w:rsidRDefault="007C3FC9" w:rsidP="007C3FC9">
      <w:pPr>
        <w:rPr>
          <w:lang w:val="id-ID"/>
        </w:rPr>
      </w:pPr>
    </w:p>
    <w:p w:rsidR="007C3FC9" w:rsidRDefault="007C3FC9" w:rsidP="007C3FC9">
      <w:pPr>
        <w:rPr>
          <w:lang w:val="id-ID"/>
        </w:rPr>
      </w:pPr>
    </w:p>
    <w:p w:rsidR="007C3FC9" w:rsidRPr="005014F9" w:rsidRDefault="007C3FC9" w:rsidP="007C3FC9">
      <w:pPr>
        <w:rPr>
          <w:lang w:val="id-ID"/>
        </w:rPr>
      </w:pPr>
      <w:r w:rsidRPr="005014F9">
        <w:rPr>
          <w:lang w:val="id-ID"/>
        </w:rPr>
        <w:t>Hutahaean, E.E., Kusmana, C. &amp; Dewi,</w:t>
      </w:r>
    </w:p>
    <w:p w:rsidR="007C3FC9" w:rsidRPr="005014F9" w:rsidRDefault="007C3FC9" w:rsidP="007C3FC9">
      <w:pPr>
        <w:ind w:firstLine="720"/>
        <w:rPr>
          <w:lang w:val="id-ID"/>
        </w:rPr>
      </w:pPr>
      <w:r w:rsidRPr="005014F9">
        <w:rPr>
          <w:lang w:val="id-ID"/>
        </w:rPr>
        <w:t>H.R. 1999. Study on Growth</w:t>
      </w:r>
    </w:p>
    <w:p w:rsidR="007C3FC9" w:rsidRPr="005014F9" w:rsidRDefault="007C3FC9" w:rsidP="007C3FC9">
      <w:pPr>
        <w:ind w:firstLine="720"/>
        <w:rPr>
          <w:lang w:val="id-ID"/>
        </w:rPr>
      </w:pPr>
      <w:r w:rsidRPr="005014F9">
        <w:rPr>
          <w:lang w:val="id-ID"/>
        </w:rPr>
        <w:t>Capability of Mangrove Forest</w:t>
      </w:r>
    </w:p>
    <w:p w:rsidR="007C3FC9" w:rsidRPr="005014F9" w:rsidRDefault="007C3FC9" w:rsidP="007C3FC9">
      <w:pPr>
        <w:ind w:left="720"/>
        <w:rPr>
          <w:lang w:val="id-ID"/>
        </w:rPr>
      </w:pPr>
      <w:r w:rsidRPr="005014F9">
        <w:rPr>
          <w:lang w:val="id-ID"/>
        </w:rPr>
        <w:t>Seedling of Rhizophora mucronata, Bruguiera gimnorrhiza and Avicennia marina Species on Various levels of Salinity. Jurnal Manajemen Hutan Tropika. 5 (1): 77-85.</w:t>
      </w: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Heddy, S. 1990. Biologi Pertanian: </w:t>
      </w:r>
    </w:p>
    <w:p w:rsidR="007C3FC9" w:rsidRPr="005014F9" w:rsidRDefault="007C3FC9" w:rsidP="007C3FC9">
      <w:pPr>
        <w:ind w:left="720"/>
        <w:rPr>
          <w:lang w:val="id-ID"/>
        </w:rPr>
      </w:pPr>
      <w:r w:rsidRPr="005014F9">
        <w:rPr>
          <w:lang w:val="id-ID"/>
        </w:rPr>
        <w:t>Tinjauan Singkat tentang Anatomi, Fisiologi, Sistematika, dan Genetika Dasar Tumbuh-tumbuhan. Rajawali Press. Jakarta. 282 hlm.</w:t>
      </w:r>
    </w:p>
    <w:p w:rsidR="007C3FC9" w:rsidRPr="007C3FC9" w:rsidRDefault="007C3FC9" w:rsidP="007C3FC9">
      <w:pPr>
        <w:rPr>
          <w:lang w:val="id-ID"/>
        </w:rPr>
      </w:pPr>
    </w:p>
    <w:p w:rsidR="007C3FC9" w:rsidRPr="007C3FC9" w:rsidRDefault="007C3FC9" w:rsidP="007C3FC9">
      <w:pPr>
        <w:rPr>
          <w:lang w:val="id-ID"/>
        </w:rPr>
      </w:pPr>
      <w:r w:rsidRPr="007C3FC9">
        <w:rPr>
          <w:lang w:val="id-ID"/>
        </w:rPr>
        <w:t xml:space="preserve">Ismaini, L.2015. pengaruh Alelopati </w:t>
      </w:r>
    </w:p>
    <w:p w:rsidR="007C3FC9" w:rsidRDefault="007C3FC9" w:rsidP="007C3FC9">
      <w:pPr>
        <w:ind w:left="720"/>
      </w:pPr>
      <w:r w:rsidRPr="007C3FC9">
        <w:rPr>
          <w:lang w:val="id-ID"/>
        </w:rPr>
        <w:t>tumbuhan Invasif (</w:t>
      </w:r>
      <w:r w:rsidRPr="007C3FC9">
        <w:rPr>
          <w:i/>
          <w:lang w:val="id-ID"/>
        </w:rPr>
        <w:t>Clidemia hirta</w:t>
      </w:r>
      <w:r w:rsidRPr="007C3FC9">
        <w:rPr>
          <w:lang w:val="id-ID"/>
        </w:rPr>
        <w:t>) Terhadap Germinasi Biji Tumbuhan Asli (</w:t>
      </w:r>
      <w:r w:rsidRPr="007C3FC9">
        <w:rPr>
          <w:i/>
          <w:lang w:val="id-ID"/>
        </w:rPr>
        <w:t>Impatiens platypetala</w:t>
      </w:r>
      <w:r w:rsidRPr="007C3FC9">
        <w:rPr>
          <w:lang w:val="id-ID"/>
        </w:rPr>
        <w:t xml:space="preserve">). </w:t>
      </w:r>
      <w:r w:rsidRPr="00B36C06">
        <w:rPr>
          <w:i/>
        </w:rPr>
        <w:t>Pros.Sem.Nas.Masy.Biodiv.</w:t>
      </w:r>
      <w:r>
        <w:t xml:space="preserve"> 1(4) : 834-837.</w:t>
      </w:r>
    </w:p>
    <w:p w:rsidR="007C3FC9" w:rsidRDefault="007C3FC9" w:rsidP="007C3FC9"/>
    <w:p w:rsidR="007C3FC9" w:rsidRDefault="007C3FC9" w:rsidP="007C3FC9">
      <w:r>
        <w:t xml:space="preserve">Kramer  PJ.  1969. </w:t>
      </w:r>
      <w:r w:rsidRPr="004909BC">
        <w:t xml:space="preserve">plant  and  Soil  Water  </w:t>
      </w:r>
    </w:p>
    <w:p w:rsidR="007C3FC9" w:rsidRDefault="007C3FC9" w:rsidP="007C3FC9">
      <w:pPr>
        <w:ind w:left="720"/>
      </w:pPr>
      <w:r w:rsidRPr="004909BC">
        <w:t>Relationships</w:t>
      </w:r>
      <w:r>
        <w:t xml:space="preserve">.  New  York:  Mc. Graw  Hill </w:t>
      </w:r>
      <w:r w:rsidRPr="004909BC">
        <w:t>Book Company. Inc.  P 347</w:t>
      </w:r>
    </w:p>
    <w:p w:rsidR="007C3FC9" w:rsidRPr="00B36C06" w:rsidRDefault="007C3FC9" w:rsidP="007C3FC9"/>
    <w:p w:rsidR="007C3FC9" w:rsidRPr="005014F9" w:rsidRDefault="007C3FC9" w:rsidP="007C3FC9">
      <w:pPr>
        <w:rPr>
          <w:lang w:val="id-ID"/>
        </w:rPr>
      </w:pPr>
      <w:r w:rsidRPr="005014F9">
        <w:rPr>
          <w:lang w:val="id-ID"/>
        </w:rPr>
        <w:t xml:space="preserve">Purwati. 2008.   Budidaya  Tomat. Penebar </w:t>
      </w:r>
    </w:p>
    <w:p w:rsidR="007C3FC9" w:rsidRPr="007C3FC9" w:rsidRDefault="007C3FC9" w:rsidP="007C3FC9">
      <w:pPr>
        <w:ind w:firstLine="720"/>
      </w:pPr>
      <w:r w:rsidRPr="005014F9">
        <w:rPr>
          <w:lang w:val="id-ID"/>
        </w:rPr>
        <w:t>Swadaya. Jakarta.</w:t>
      </w:r>
    </w:p>
    <w:p w:rsidR="007C3FC9" w:rsidRPr="007C3FC9" w:rsidRDefault="007C3FC9" w:rsidP="007C3FC9"/>
    <w:p w:rsidR="007C3FC9" w:rsidRDefault="007C3FC9" w:rsidP="007C3FC9">
      <w:r w:rsidRPr="00C813CD">
        <w:lastRenderedPageBreak/>
        <w:t>Rice EL. 1984.  Allelopa</w:t>
      </w:r>
      <w:r>
        <w:t>thy. Academic</w:t>
      </w:r>
    </w:p>
    <w:p w:rsidR="007C3FC9" w:rsidRPr="00C813CD" w:rsidRDefault="007C3FC9" w:rsidP="007C3FC9">
      <w:pPr>
        <w:ind w:firstLine="720"/>
      </w:pPr>
      <w:r>
        <w:t xml:space="preserve">Press, Inc., New </w:t>
      </w:r>
      <w:r w:rsidRPr="00C813CD">
        <w:t>York.</w:t>
      </w:r>
    </w:p>
    <w:p w:rsidR="007C3FC9" w:rsidRPr="00DC34D2" w:rsidRDefault="007C3FC9" w:rsidP="007C3FC9"/>
    <w:p w:rsidR="007C3FC9" w:rsidRPr="005014F9" w:rsidRDefault="007C3FC9" w:rsidP="007C3FC9">
      <w:pPr>
        <w:rPr>
          <w:lang w:val="id-ID"/>
        </w:rPr>
      </w:pPr>
      <w:r w:rsidRPr="005014F9">
        <w:rPr>
          <w:lang w:val="id-ID"/>
        </w:rPr>
        <w:t xml:space="preserve">Mul Mulyani Sutejo. 1995. Pupuk dan </w:t>
      </w:r>
    </w:p>
    <w:p w:rsidR="007C3FC9" w:rsidRPr="005014F9" w:rsidRDefault="007C3FC9" w:rsidP="007C3FC9">
      <w:pPr>
        <w:ind w:firstLine="720"/>
        <w:rPr>
          <w:lang w:val="id-ID"/>
        </w:rPr>
      </w:pPr>
      <w:r w:rsidRPr="005014F9">
        <w:rPr>
          <w:lang w:val="id-ID"/>
        </w:rPr>
        <w:t>Pemupukan. Rineka Cipta, Jakarta.</w:t>
      </w:r>
    </w:p>
    <w:p w:rsidR="007C3FC9" w:rsidRPr="005014F9" w:rsidRDefault="007C3FC9" w:rsidP="007C3FC9">
      <w:pPr>
        <w:rPr>
          <w:lang w:val="id-ID"/>
        </w:rPr>
      </w:pPr>
    </w:p>
    <w:p w:rsidR="007C3FC9" w:rsidRPr="005014F9" w:rsidRDefault="007C3FC9" w:rsidP="007C3FC9">
      <w:pPr>
        <w:rPr>
          <w:lang w:val="id-ID"/>
        </w:rPr>
      </w:pPr>
      <w:r w:rsidRPr="005014F9">
        <w:rPr>
          <w:lang w:val="id-ID"/>
        </w:rPr>
        <w:t xml:space="preserve">Sumarni, N., dan A. Hidayat. 2005. </w:t>
      </w:r>
    </w:p>
    <w:p w:rsidR="009E1789" w:rsidRPr="007C3FC9" w:rsidRDefault="007C3FC9" w:rsidP="007C3FC9">
      <w:pPr>
        <w:ind w:left="720"/>
        <w:rPr>
          <w:lang w:val="id-ID"/>
        </w:rPr>
      </w:pPr>
      <w:r w:rsidRPr="005014F9">
        <w:rPr>
          <w:lang w:val="id-ID"/>
        </w:rPr>
        <w:t>Budidaya Bawang Merah. Panduan Teknis PTT Bawang Merah No. 3. Balai Penelitian Tanaman Sayuran. Pusat Penelitian dan Pengembangan Hortikultura. Badan Penelitian dan Pengembangan Pertanian. Bandung.</w:t>
      </w:r>
    </w:p>
    <w:sectPr w:rsidR="009E1789" w:rsidRPr="007C3FC9" w:rsidSect="00C17FBC">
      <w:type w:val="continuous"/>
      <w:pgSz w:w="11907" w:h="16840" w:code="9"/>
      <w:pgMar w:top="1701" w:right="992" w:bottom="1701" w:left="1701" w:header="720" w:footer="720" w:gutter="0"/>
      <w:pgNumType w:start="1"/>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B2" w:rsidRDefault="004B56B2" w:rsidP="002F5871">
      <w:r>
        <w:separator/>
      </w:r>
    </w:p>
  </w:endnote>
  <w:endnote w:type="continuationSeparator" w:id="0">
    <w:p w:rsidR="004B56B2" w:rsidRDefault="004B56B2" w:rsidP="002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F1315E" w:rsidTr="00BC3609">
      <w:tc>
        <w:tcPr>
          <w:tcW w:w="4500" w:type="pct"/>
          <w:tcBorders>
            <w:top w:val="single" w:sz="4" w:space="0" w:color="000000" w:themeColor="text1"/>
          </w:tcBorders>
        </w:tcPr>
        <w:p w:rsidR="00F1315E" w:rsidRPr="00FE36EB" w:rsidRDefault="00E12CBA" w:rsidP="00F1315E">
          <w:pPr>
            <w:pStyle w:val="Footer"/>
            <w:rPr>
              <w:lang w:val="id-ID"/>
            </w:rPr>
          </w:pPr>
          <w:r>
            <w:rPr>
              <w:b/>
              <w:lang w:val="id-ID"/>
            </w:rPr>
            <w:t>Firli Arliandi</w:t>
          </w:r>
          <w:r w:rsidR="006970BC">
            <w:rPr>
              <w:lang w:val="id-ID"/>
            </w:rPr>
            <w:t xml:space="preserve"> - </w:t>
          </w:r>
          <w:r w:rsidR="0016717B">
            <w:rPr>
              <w:lang w:val="id-ID"/>
            </w:rPr>
            <w:t>Uji Efektivitas Mulsa Daun Pisang</w:t>
          </w:r>
          <w:r w:rsidR="00F434D6">
            <w:t xml:space="preserve"> Kepok</w:t>
          </w:r>
          <w:r w:rsidR="0016717B">
            <w:rPr>
              <w:lang w:val="id-ID"/>
            </w:rPr>
            <w:t>..</w:t>
          </w:r>
        </w:p>
      </w:tc>
      <w:tc>
        <w:tcPr>
          <w:tcW w:w="500" w:type="pct"/>
          <w:tcBorders>
            <w:top w:val="single" w:sz="4" w:space="0" w:color="C0504D" w:themeColor="accent2"/>
          </w:tcBorders>
          <w:shd w:val="clear" w:color="auto" w:fill="943634" w:themeFill="accent2" w:themeFillShade="BF"/>
        </w:tcPr>
        <w:p w:rsidR="00F1315E" w:rsidRPr="00F1315E" w:rsidRDefault="00F1315E" w:rsidP="00F1315E">
          <w:pPr>
            <w:pStyle w:val="Header"/>
            <w:rPr>
              <w:color w:val="FFFFFF" w:themeColor="background1"/>
              <w:lang w:val="id-ID"/>
            </w:rPr>
          </w:pPr>
          <w:r>
            <w:rPr>
              <w:color w:val="FFFFFF" w:themeColor="background1"/>
              <w:lang w:val="id-ID"/>
            </w:rPr>
            <w:t>3</w:t>
          </w:r>
        </w:p>
      </w:tc>
    </w:tr>
  </w:tbl>
  <w:p w:rsidR="008956EA" w:rsidRDefault="00895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8956EA">
      <w:tc>
        <w:tcPr>
          <w:tcW w:w="4500" w:type="pct"/>
          <w:tcBorders>
            <w:top w:val="single" w:sz="4" w:space="0" w:color="000000" w:themeColor="text1"/>
          </w:tcBorders>
        </w:tcPr>
        <w:p w:rsidR="008956EA" w:rsidRPr="00FE36EB" w:rsidRDefault="00A0243E" w:rsidP="00FE36EB">
          <w:pPr>
            <w:pStyle w:val="Footer"/>
            <w:rPr>
              <w:lang w:val="id-ID"/>
            </w:rPr>
          </w:pPr>
          <w:r>
            <w:rPr>
              <w:b/>
              <w:lang w:val="id-ID"/>
            </w:rPr>
            <w:t>Firli Arliandi</w:t>
          </w:r>
          <w:r w:rsidR="00F07025">
            <w:rPr>
              <w:lang w:val="id-ID"/>
            </w:rPr>
            <w:t xml:space="preserve"> - Uji Efektivitas Mulsa Daun Pisang</w:t>
          </w:r>
          <w:r w:rsidR="00F434D6">
            <w:t xml:space="preserve"> Kepok</w:t>
          </w:r>
          <w:r w:rsidR="00F07025">
            <w:rPr>
              <w:lang w:val="id-ID"/>
            </w:rPr>
            <w:t>..</w:t>
          </w:r>
        </w:p>
      </w:tc>
      <w:tc>
        <w:tcPr>
          <w:tcW w:w="500" w:type="pct"/>
          <w:tcBorders>
            <w:top w:val="single" w:sz="4" w:space="0" w:color="C0504D" w:themeColor="accent2"/>
          </w:tcBorders>
          <w:shd w:val="clear" w:color="auto" w:fill="943634" w:themeFill="accent2" w:themeFillShade="BF"/>
        </w:tcPr>
        <w:p w:rsidR="008956EA" w:rsidRPr="00F1315E" w:rsidRDefault="00F1315E">
          <w:pPr>
            <w:pStyle w:val="Header"/>
            <w:rPr>
              <w:color w:val="FFFFFF" w:themeColor="background1"/>
              <w:lang w:val="id-ID"/>
            </w:rPr>
          </w:pPr>
          <w:r w:rsidRPr="00F1315E">
            <w:rPr>
              <w:color w:val="FFFFFF" w:themeColor="background1"/>
              <w:lang w:val="id-ID"/>
            </w:rPr>
            <w:t>2</w:t>
          </w:r>
        </w:p>
      </w:tc>
    </w:tr>
  </w:tbl>
  <w:p w:rsidR="0097541D" w:rsidRDefault="00975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E87F45">
      <w:tc>
        <w:tcPr>
          <w:tcW w:w="4500" w:type="pct"/>
          <w:tcBorders>
            <w:top w:val="single" w:sz="4" w:space="0" w:color="000000" w:themeColor="text1"/>
          </w:tcBorders>
        </w:tcPr>
        <w:p w:rsidR="00E87F45" w:rsidRPr="00F434D6" w:rsidRDefault="00A0243E" w:rsidP="00A0243E">
          <w:pPr>
            <w:pStyle w:val="Footer"/>
          </w:pPr>
          <w:r>
            <w:rPr>
              <w:b/>
              <w:lang w:val="id-ID"/>
            </w:rPr>
            <w:t>Firli Arliandi</w:t>
          </w:r>
          <w:r w:rsidR="00F1315E">
            <w:rPr>
              <w:lang w:val="id-ID"/>
            </w:rPr>
            <w:t xml:space="preserve"> - </w:t>
          </w:r>
          <w:r w:rsidR="00F434D6">
            <w:rPr>
              <w:lang w:val="id-ID"/>
            </w:rPr>
            <w:t>Uji Efektivitas Mulsa Daun</w:t>
          </w:r>
          <w:r w:rsidR="00F434D6">
            <w:t xml:space="preserve"> Pisang Kepok..</w:t>
          </w:r>
        </w:p>
      </w:tc>
      <w:tc>
        <w:tcPr>
          <w:tcW w:w="500" w:type="pct"/>
          <w:tcBorders>
            <w:top w:val="single" w:sz="4" w:space="0" w:color="C0504D" w:themeColor="accent2"/>
          </w:tcBorders>
          <w:shd w:val="clear" w:color="auto" w:fill="943634" w:themeFill="accent2" w:themeFillShade="BF"/>
        </w:tcPr>
        <w:p w:rsidR="00E87F45" w:rsidRDefault="00390C62">
          <w:pPr>
            <w:pStyle w:val="Header"/>
            <w:rPr>
              <w:color w:val="FFFFFF" w:themeColor="background1"/>
            </w:rPr>
          </w:pPr>
          <w:r>
            <w:fldChar w:fldCharType="begin"/>
          </w:r>
          <w:r>
            <w:instrText xml:space="preserve"> PAGE   \* MERGEFORMAT </w:instrText>
          </w:r>
          <w:r>
            <w:fldChar w:fldCharType="separate"/>
          </w:r>
          <w:r w:rsidR="00AE48BA" w:rsidRPr="00AE48BA">
            <w:rPr>
              <w:noProof/>
              <w:color w:val="FFFFFF" w:themeColor="background1"/>
            </w:rPr>
            <w:t>1</w:t>
          </w:r>
          <w:r>
            <w:rPr>
              <w:noProof/>
              <w:color w:val="FFFFFF" w:themeColor="background1"/>
            </w:rPr>
            <w:fldChar w:fldCharType="end"/>
          </w:r>
        </w:p>
      </w:tc>
    </w:tr>
  </w:tbl>
  <w:p w:rsidR="00E87F45" w:rsidRDefault="00E8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B2" w:rsidRDefault="004B56B2" w:rsidP="002F5871">
      <w:r>
        <w:separator/>
      </w:r>
    </w:p>
  </w:footnote>
  <w:footnote w:type="continuationSeparator" w:id="0">
    <w:p w:rsidR="004B56B2" w:rsidRDefault="004B56B2" w:rsidP="002F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5E" w:rsidRDefault="00F1315E" w:rsidP="00F1315E">
    <w:pPr>
      <w:pStyle w:val="Header"/>
      <w:pBdr>
        <w:bottom w:val="thickThinSmallGap" w:sz="24" w:space="9" w:color="622423" w:themeColor="accent2" w:themeShade="7F"/>
      </w:pBdr>
      <w:jc w:val="right"/>
      <w:rPr>
        <w:b/>
        <w:noProof/>
        <w:color w:val="000000"/>
        <w:sz w:val="26"/>
        <w:szCs w:val="26"/>
        <w:lang w:val="id-ID" w:eastAsia="id-ID"/>
      </w:rPr>
    </w:pPr>
    <w:r w:rsidRPr="00361B16">
      <w:rPr>
        <w:b/>
        <w:sz w:val="26"/>
        <w:szCs w:val="26"/>
        <w:lang w:val="id-ID"/>
      </w:rPr>
      <w:t>Prosiding Seminar Nasional Perhimpunan Biologi Indonesia XXV</w:t>
    </w:r>
    <w:r w:rsidRPr="00361B16">
      <w:rPr>
        <w:b/>
        <w:noProof/>
        <w:color w:val="000000"/>
        <w:sz w:val="26"/>
        <w:szCs w:val="26"/>
        <w:lang w:val="id-ID" w:eastAsia="id-ID"/>
      </w:rPr>
      <w:t xml:space="preserve"> </w:t>
    </w:r>
  </w:p>
  <w:p w:rsidR="00F1315E" w:rsidRPr="00361B16" w:rsidRDefault="00F1315E" w:rsidP="00F1315E">
    <w:pPr>
      <w:pStyle w:val="Header"/>
      <w:pBdr>
        <w:bottom w:val="thickThinSmallGap" w:sz="24" w:space="9" w:color="622423" w:themeColor="accent2" w:themeShade="7F"/>
      </w:pBdr>
      <w:jc w:val="right"/>
      <w:rPr>
        <w:b/>
        <w:sz w:val="26"/>
        <w:szCs w:val="26"/>
        <w:lang w:val="id-ID"/>
      </w:rPr>
    </w:pPr>
    <w:r>
      <w:rPr>
        <w:b/>
        <w:sz w:val="22"/>
        <w:szCs w:val="22"/>
        <w:lang w:val="id-ID"/>
      </w:rPr>
      <w:t>25-27 Agustus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FE" w:rsidRPr="00361B16" w:rsidRDefault="00057DFE" w:rsidP="00057DFE">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r w:rsidRPr="00361B16">
      <w:rPr>
        <w:b/>
        <w:noProof/>
        <w:color w:val="000000"/>
        <w:sz w:val="26"/>
        <w:szCs w:val="26"/>
        <w:lang w:val="id-ID" w:eastAsia="id-ID"/>
      </w:rPr>
      <w:t xml:space="preserve"> </w:t>
    </w:r>
  </w:p>
  <w:p w:rsidR="00057DFE" w:rsidRPr="003B7777" w:rsidRDefault="00057DFE" w:rsidP="00057DFE">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p w:rsidR="00057DFE" w:rsidRPr="00E87F45" w:rsidRDefault="00057DFE" w:rsidP="00057DFE">
    <w:pPr>
      <w:pStyle w:val="Header"/>
      <w:tabs>
        <w:tab w:val="left" w:pos="7797"/>
      </w:tabs>
      <w:rPr>
        <w:i/>
        <w:lang w:val="id-ID"/>
      </w:rPr>
    </w:pPr>
  </w:p>
  <w:p w:rsidR="00A3423D" w:rsidRPr="00057DFE" w:rsidRDefault="00A3423D" w:rsidP="00057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21" w:rsidRPr="00361B16" w:rsidRDefault="00361B16" w:rsidP="00DA6949">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r w:rsidR="00DA6949" w:rsidRPr="00361B16">
      <w:rPr>
        <w:b/>
        <w:noProof/>
        <w:color w:val="000000"/>
        <w:sz w:val="26"/>
        <w:szCs w:val="26"/>
        <w:lang w:val="id-ID" w:eastAsia="id-ID"/>
      </w:rPr>
      <w:t xml:space="preserve"> </w:t>
    </w:r>
  </w:p>
  <w:p w:rsidR="00F85CAA" w:rsidRPr="003B7777" w:rsidRDefault="00361B16" w:rsidP="00361B16">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p w:rsidR="00FE36EB" w:rsidRPr="00E87F45" w:rsidRDefault="00FE36EB" w:rsidP="00A3423D">
    <w:pPr>
      <w:pStyle w:val="Header"/>
      <w:tabs>
        <w:tab w:val="left" w:pos="7797"/>
      </w:tabs>
      <w:rPr>
        <w: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ED6"/>
    <w:multiLevelType w:val="hybridMultilevel"/>
    <w:tmpl w:val="4DE841E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C4466DB4">
      <w:start w:val="1"/>
      <w:numFmt w:val="decimal"/>
      <w:lvlText w:val="%3."/>
      <w:lvlJc w:val="left"/>
      <w:pPr>
        <w:ind w:left="2340" w:hanging="360"/>
      </w:pPr>
      <w:rPr>
        <w:rFonts w:hint="default"/>
        <w:color w:val="auto"/>
        <w:u w:val="no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F4B80"/>
    <w:multiLevelType w:val="hybridMultilevel"/>
    <w:tmpl w:val="C548F64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C7D2692A">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E7236F"/>
    <w:multiLevelType w:val="hybridMultilevel"/>
    <w:tmpl w:val="611A8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E05EAB"/>
    <w:multiLevelType w:val="hybridMultilevel"/>
    <w:tmpl w:val="7C7644E4"/>
    <w:lvl w:ilvl="0" w:tplc="31887DA6">
      <w:start w:val="1"/>
      <w:numFmt w:val="upperLetter"/>
      <w:lvlText w:val="%1."/>
      <w:lvlJc w:val="left"/>
      <w:pPr>
        <w:ind w:left="1221" w:hanging="360"/>
      </w:pPr>
      <w:rPr>
        <w:i w:val="0"/>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4">
    <w:nsid w:val="41337DB4"/>
    <w:multiLevelType w:val="hybridMultilevel"/>
    <w:tmpl w:val="7DD03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EF37BD"/>
    <w:multiLevelType w:val="hybridMultilevel"/>
    <w:tmpl w:val="E48EC9BA"/>
    <w:lvl w:ilvl="0" w:tplc="D20801AE">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EE1327"/>
    <w:multiLevelType w:val="hybridMultilevel"/>
    <w:tmpl w:val="81FACD24"/>
    <w:lvl w:ilvl="0" w:tplc="67662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11E7A"/>
    <w:multiLevelType w:val="hybridMultilevel"/>
    <w:tmpl w:val="B42E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60974"/>
    <w:multiLevelType w:val="hybridMultilevel"/>
    <w:tmpl w:val="E0B2C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9A534C"/>
    <w:multiLevelType w:val="hybridMultilevel"/>
    <w:tmpl w:val="7D408DF8"/>
    <w:lvl w:ilvl="0" w:tplc="E4AE6D48">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759D6213"/>
    <w:multiLevelType w:val="hybridMultilevel"/>
    <w:tmpl w:val="E43EA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C53C7"/>
    <w:multiLevelType w:val="hybridMultilevel"/>
    <w:tmpl w:val="611A8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0"/>
  </w:num>
  <w:num w:numId="6">
    <w:abstractNumId w:val="10"/>
  </w:num>
  <w:num w:numId="7">
    <w:abstractNumId w:val="2"/>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89"/>
    <w:rsid w:val="00003E0A"/>
    <w:rsid w:val="0002492A"/>
    <w:rsid w:val="00057DFE"/>
    <w:rsid w:val="00064A4A"/>
    <w:rsid w:val="00066BAF"/>
    <w:rsid w:val="00075DAF"/>
    <w:rsid w:val="00082C5A"/>
    <w:rsid w:val="00091392"/>
    <w:rsid w:val="000A54E6"/>
    <w:rsid w:val="000B0B97"/>
    <w:rsid w:val="000B0F29"/>
    <w:rsid w:val="000C351D"/>
    <w:rsid w:val="000C6941"/>
    <w:rsid w:val="000D0C0C"/>
    <w:rsid w:val="000D7C02"/>
    <w:rsid w:val="000E2114"/>
    <w:rsid w:val="000E5774"/>
    <w:rsid w:val="000E6DAE"/>
    <w:rsid w:val="000F721F"/>
    <w:rsid w:val="0010005A"/>
    <w:rsid w:val="00104A5D"/>
    <w:rsid w:val="00112895"/>
    <w:rsid w:val="00112DF0"/>
    <w:rsid w:val="00113FE5"/>
    <w:rsid w:val="00116645"/>
    <w:rsid w:val="00121AC9"/>
    <w:rsid w:val="00122378"/>
    <w:rsid w:val="00130702"/>
    <w:rsid w:val="001361CD"/>
    <w:rsid w:val="001450DF"/>
    <w:rsid w:val="00154FDA"/>
    <w:rsid w:val="00157744"/>
    <w:rsid w:val="0016717B"/>
    <w:rsid w:val="00171837"/>
    <w:rsid w:val="00175EA6"/>
    <w:rsid w:val="00183BBB"/>
    <w:rsid w:val="00185B1F"/>
    <w:rsid w:val="00193821"/>
    <w:rsid w:val="00196FF8"/>
    <w:rsid w:val="001A3118"/>
    <w:rsid w:val="001B56E9"/>
    <w:rsid w:val="001C3F32"/>
    <w:rsid w:val="001E6A1C"/>
    <w:rsid w:val="00216682"/>
    <w:rsid w:val="002335BD"/>
    <w:rsid w:val="00235F21"/>
    <w:rsid w:val="0023654F"/>
    <w:rsid w:val="00243AD8"/>
    <w:rsid w:val="00260D91"/>
    <w:rsid w:val="00270929"/>
    <w:rsid w:val="0027326D"/>
    <w:rsid w:val="00276B46"/>
    <w:rsid w:val="0028514E"/>
    <w:rsid w:val="0028642B"/>
    <w:rsid w:val="00297C34"/>
    <w:rsid w:val="002A1C9B"/>
    <w:rsid w:val="002B2A07"/>
    <w:rsid w:val="002C2384"/>
    <w:rsid w:val="002C78B4"/>
    <w:rsid w:val="002E6E51"/>
    <w:rsid w:val="002F5871"/>
    <w:rsid w:val="002F5AED"/>
    <w:rsid w:val="00321C89"/>
    <w:rsid w:val="00330885"/>
    <w:rsid w:val="003359E1"/>
    <w:rsid w:val="00337973"/>
    <w:rsid w:val="00361B16"/>
    <w:rsid w:val="003661FC"/>
    <w:rsid w:val="0038413F"/>
    <w:rsid w:val="0038491B"/>
    <w:rsid w:val="003903F1"/>
    <w:rsid w:val="00390C62"/>
    <w:rsid w:val="003A0467"/>
    <w:rsid w:val="003B1442"/>
    <w:rsid w:val="003B7777"/>
    <w:rsid w:val="003C223B"/>
    <w:rsid w:val="003C322F"/>
    <w:rsid w:val="003F2CF8"/>
    <w:rsid w:val="003F45F0"/>
    <w:rsid w:val="0040758A"/>
    <w:rsid w:val="00426AC1"/>
    <w:rsid w:val="00437282"/>
    <w:rsid w:val="0044638E"/>
    <w:rsid w:val="00455F3D"/>
    <w:rsid w:val="004641C1"/>
    <w:rsid w:val="00464846"/>
    <w:rsid w:val="00474DDB"/>
    <w:rsid w:val="00493296"/>
    <w:rsid w:val="004A28B2"/>
    <w:rsid w:val="004A6B98"/>
    <w:rsid w:val="004B56B2"/>
    <w:rsid w:val="004C0EA4"/>
    <w:rsid w:val="004C1BBD"/>
    <w:rsid w:val="004C2CB1"/>
    <w:rsid w:val="004C4527"/>
    <w:rsid w:val="004C695A"/>
    <w:rsid w:val="004D1D57"/>
    <w:rsid w:val="004D241D"/>
    <w:rsid w:val="004D3360"/>
    <w:rsid w:val="004E0E86"/>
    <w:rsid w:val="004E1C41"/>
    <w:rsid w:val="004F2449"/>
    <w:rsid w:val="004F4C3D"/>
    <w:rsid w:val="00525FFB"/>
    <w:rsid w:val="005262AF"/>
    <w:rsid w:val="00554B0C"/>
    <w:rsid w:val="005570EB"/>
    <w:rsid w:val="00561DB7"/>
    <w:rsid w:val="00564825"/>
    <w:rsid w:val="005760A4"/>
    <w:rsid w:val="005848B8"/>
    <w:rsid w:val="0058612B"/>
    <w:rsid w:val="00586FCD"/>
    <w:rsid w:val="00594E31"/>
    <w:rsid w:val="005A2ABF"/>
    <w:rsid w:val="005D0124"/>
    <w:rsid w:val="005F6E3B"/>
    <w:rsid w:val="0060177A"/>
    <w:rsid w:val="00614B79"/>
    <w:rsid w:val="006169F9"/>
    <w:rsid w:val="00622BB6"/>
    <w:rsid w:val="006342E3"/>
    <w:rsid w:val="00641D0B"/>
    <w:rsid w:val="00644D13"/>
    <w:rsid w:val="00657C48"/>
    <w:rsid w:val="006767B1"/>
    <w:rsid w:val="00682B03"/>
    <w:rsid w:val="00683DD9"/>
    <w:rsid w:val="006970BC"/>
    <w:rsid w:val="006B0085"/>
    <w:rsid w:val="006B52B3"/>
    <w:rsid w:val="006D0B81"/>
    <w:rsid w:val="006D18B5"/>
    <w:rsid w:val="006D7E68"/>
    <w:rsid w:val="006F27E1"/>
    <w:rsid w:val="006F28FE"/>
    <w:rsid w:val="006F4E3B"/>
    <w:rsid w:val="007206C6"/>
    <w:rsid w:val="00725915"/>
    <w:rsid w:val="00726FAA"/>
    <w:rsid w:val="0073601F"/>
    <w:rsid w:val="00740C4A"/>
    <w:rsid w:val="00756A1C"/>
    <w:rsid w:val="00763130"/>
    <w:rsid w:val="007761E0"/>
    <w:rsid w:val="007A50E6"/>
    <w:rsid w:val="007B031C"/>
    <w:rsid w:val="007B0BE3"/>
    <w:rsid w:val="007B11BE"/>
    <w:rsid w:val="007B60CE"/>
    <w:rsid w:val="007C3FC9"/>
    <w:rsid w:val="007C4C11"/>
    <w:rsid w:val="007C556A"/>
    <w:rsid w:val="007D790A"/>
    <w:rsid w:val="007F4781"/>
    <w:rsid w:val="008009A7"/>
    <w:rsid w:val="008148D5"/>
    <w:rsid w:val="0082007A"/>
    <w:rsid w:val="0082462E"/>
    <w:rsid w:val="00834399"/>
    <w:rsid w:val="00836325"/>
    <w:rsid w:val="008519E0"/>
    <w:rsid w:val="00851C11"/>
    <w:rsid w:val="00854939"/>
    <w:rsid w:val="008605EC"/>
    <w:rsid w:val="00886A91"/>
    <w:rsid w:val="008956EA"/>
    <w:rsid w:val="008A19C5"/>
    <w:rsid w:val="008B24D8"/>
    <w:rsid w:val="008B5DCB"/>
    <w:rsid w:val="008B79D7"/>
    <w:rsid w:val="008C5B84"/>
    <w:rsid w:val="008D05DD"/>
    <w:rsid w:val="008E3CF7"/>
    <w:rsid w:val="008E490A"/>
    <w:rsid w:val="008E65A1"/>
    <w:rsid w:val="008F3FB5"/>
    <w:rsid w:val="009011AF"/>
    <w:rsid w:val="00903C4C"/>
    <w:rsid w:val="009276DC"/>
    <w:rsid w:val="00940CC4"/>
    <w:rsid w:val="009420E2"/>
    <w:rsid w:val="00942132"/>
    <w:rsid w:val="00946BD3"/>
    <w:rsid w:val="00956684"/>
    <w:rsid w:val="0096184D"/>
    <w:rsid w:val="00963064"/>
    <w:rsid w:val="0097541D"/>
    <w:rsid w:val="009824AB"/>
    <w:rsid w:val="00983C04"/>
    <w:rsid w:val="00983F55"/>
    <w:rsid w:val="00984D58"/>
    <w:rsid w:val="00992579"/>
    <w:rsid w:val="009A4DAA"/>
    <w:rsid w:val="009A7986"/>
    <w:rsid w:val="009B28B1"/>
    <w:rsid w:val="009B4F30"/>
    <w:rsid w:val="009C3503"/>
    <w:rsid w:val="009C3752"/>
    <w:rsid w:val="009C7CB1"/>
    <w:rsid w:val="009E0AD9"/>
    <w:rsid w:val="009E1789"/>
    <w:rsid w:val="009E481E"/>
    <w:rsid w:val="00A0243E"/>
    <w:rsid w:val="00A116CD"/>
    <w:rsid w:val="00A25CE9"/>
    <w:rsid w:val="00A3019B"/>
    <w:rsid w:val="00A32307"/>
    <w:rsid w:val="00A3423D"/>
    <w:rsid w:val="00A36F84"/>
    <w:rsid w:val="00A44C62"/>
    <w:rsid w:val="00A50B7C"/>
    <w:rsid w:val="00A74159"/>
    <w:rsid w:val="00A91D68"/>
    <w:rsid w:val="00A94C6A"/>
    <w:rsid w:val="00A96B3E"/>
    <w:rsid w:val="00AA68CA"/>
    <w:rsid w:val="00AC7C98"/>
    <w:rsid w:val="00AE3C5B"/>
    <w:rsid w:val="00AE48BA"/>
    <w:rsid w:val="00AE4B8C"/>
    <w:rsid w:val="00AF1A0C"/>
    <w:rsid w:val="00AF5076"/>
    <w:rsid w:val="00B036E2"/>
    <w:rsid w:val="00B045A9"/>
    <w:rsid w:val="00B0478C"/>
    <w:rsid w:val="00B1567E"/>
    <w:rsid w:val="00B16DAD"/>
    <w:rsid w:val="00B40F31"/>
    <w:rsid w:val="00B5207C"/>
    <w:rsid w:val="00B53A91"/>
    <w:rsid w:val="00B569C1"/>
    <w:rsid w:val="00B603ED"/>
    <w:rsid w:val="00B62FAC"/>
    <w:rsid w:val="00B702BF"/>
    <w:rsid w:val="00B84403"/>
    <w:rsid w:val="00B84FC5"/>
    <w:rsid w:val="00B87D05"/>
    <w:rsid w:val="00B90C33"/>
    <w:rsid w:val="00B93CC6"/>
    <w:rsid w:val="00BB4285"/>
    <w:rsid w:val="00BC125A"/>
    <w:rsid w:val="00BE161E"/>
    <w:rsid w:val="00BE6307"/>
    <w:rsid w:val="00BF5E1A"/>
    <w:rsid w:val="00C00627"/>
    <w:rsid w:val="00C01B20"/>
    <w:rsid w:val="00C04035"/>
    <w:rsid w:val="00C049C1"/>
    <w:rsid w:val="00C06B4B"/>
    <w:rsid w:val="00C1165A"/>
    <w:rsid w:val="00C17FBC"/>
    <w:rsid w:val="00C22DB0"/>
    <w:rsid w:val="00C24444"/>
    <w:rsid w:val="00C25AC7"/>
    <w:rsid w:val="00C36D41"/>
    <w:rsid w:val="00C41633"/>
    <w:rsid w:val="00C50006"/>
    <w:rsid w:val="00C70C60"/>
    <w:rsid w:val="00C73638"/>
    <w:rsid w:val="00C7420A"/>
    <w:rsid w:val="00C74B12"/>
    <w:rsid w:val="00C74DEC"/>
    <w:rsid w:val="00C77CA6"/>
    <w:rsid w:val="00C8488B"/>
    <w:rsid w:val="00C95648"/>
    <w:rsid w:val="00C97FAE"/>
    <w:rsid w:val="00CA1A50"/>
    <w:rsid w:val="00CA4F1E"/>
    <w:rsid w:val="00CA5117"/>
    <w:rsid w:val="00CC674E"/>
    <w:rsid w:val="00CE4026"/>
    <w:rsid w:val="00CF084F"/>
    <w:rsid w:val="00CF36BE"/>
    <w:rsid w:val="00CF7217"/>
    <w:rsid w:val="00D04F80"/>
    <w:rsid w:val="00D069D5"/>
    <w:rsid w:val="00D0775C"/>
    <w:rsid w:val="00D3549A"/>
    <w:rsid w:val="00D43FEA"/>
    <w:rsid w:val="00D45F55"/>
    <w:rsid w:val="00D57171"/>
    <w:rsid w:val="00D656F6"/>
    <w:rsid w:val="00D66522"/>
    <w:rsid w:val="00D66D5A"/>
    <w:rsid w:val="00D6733B"/>
    <w:rsid w:val="00D67D5F"/>
    <w:rsid w:val="00D750C6"/>
    <w:rsid w:val="00D75114"/>
    <w:rsid w:val="00D82DD7"/>
    <w:rsid w:val="00D910C6"/>
    <w:rsid w:val="00D956AC"/>
    <w:rsid w:val="00DA6949"/>
    <w:rsid w:val="00DD3993"/>
    <w:rsid w:val="00DE33D6"/>
    <w:rsid w:val="00DE4779"/>
    <w:rsid w:val="00DF0095"/>
    <w:rsid w:val="00DF2B5E"/>
    <w:rsid w:val="00DF799D"/>
    <w:rsid w:val="00E001D6"/>
    <w:rsid w:val="00E0711A"/>
    <w:rsid w:val="00E12CBA"/>
    <w:rsid w:val="00E1650D"/>
    <w:rsid w:val="00E20610"/>
    <w:rsid w:val="00E214D2"/>
    <w:rsid w:val="00E3124B"/>
    <w:rsid w:val="00E353FF"/>
    <w:rsid w:val="00E40C5B"/>
    <w:rsid w:val="00E44D7F"/>
    <w:rsid w:val="00E801A9"/>
    <w:rsid w:val="00E82247"/>
    <w:rsid w:val="00E85E92"/>
    <w:rsid w:val="00E87F45"/>
    <w:rsid w:val="00E978B4"/>
    <w:rsid w:val="00EB1225"/>
    <w:rsid w:val="00EC2990"/>
    <w:rsid w:val="00ED00DF"/>
    <w:rsid w:val="00ED1F7C"/>
    <w:rsid w:val="00ED3433"/>
    <w:rsid w:val="00EE05B2"/>
    <w:rsid w:val="00EF2C73"/>
    <w:rsid w:val="00EF3E4A"/>
    <w:rsid w:val="00F07025"/>
    <w:rsid w:val="00F1315E"/>
    <w:rsid w:val="00F274E1"/>
    <w:rsid w:val="00F369FF"/>
    <w:rsid w:val="00F434D6"/>
    <w:rsid w:val="00F43EBD"/>
    <w:rsid w:val="00F44158"/>
    <w:rsid w:val="00F50E85"/>
    <w:rsid w:val="00F5354D"/>
    <w:rsid w:val="00F56C43"/>
    <w:rsid w:val="00F624C1"/>
    <w:rsid w:val="00F85CAA"/>
    <w:rsid w:val="00F94196"/>
    <w:rsid w:val="00F96970"/>
    <w:rsid w:val="00FA451A"/>
    <w:rsid w:val="00FA6611"/>
    <w:rsid w:val="00FA7CD1"/>
    <w:rsid w:val="00FB0327"/>
    <w:rsid w:val="00FB2101"/>
    <w:rsid w:val="00FB2905"/>
    <w:rsid w:val="00FE0D53"/>
    <w:rsid w:val="00FE161C"/>
    <w:rsid w:val="00FE36EB"/>
    <w:rsid w:val="00FE3D9B"/>
    <w:rsid w:val="00FE4C97"/>
    <w:rsid w:val="00FE529B"/>
    <w:rsid w:val="00FF4A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41"/>
    <w:rPr>
      <w:rFonts w:ascii="Times New Roman" w:eastAsia="Times New Roman" w:hAnsi="Times New Roman"/>
      <w:sz w:val="24"/>
      <w:szCs w:val="24"/>
      <w:lang w:val="en-US" w:eastAsia="en-US"/>
    </w:rPr>
  </w:style>
  <w:style w:type="paragraph" w:styleId="Heading2">
    <w:name w:val="heading 2"/>
    <w:basedOn w:val="Normal"/>
    <w:next w:val="Normal"/>
    <w:link w:val="Heading2Char"/>
    <w:semiHidden/>
    <w:unhideWhenUsed/>
    <w:qFormat/>
    <w:rsid w:val="00CF084F"/>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C36D4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F084F"/>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983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789"/>
    <w:rPr>
      <w:rFonts w:cs="Times New Roman"/>
      <w:color w:val="0000FF"/>
      <w:u w:val="single"/>
    </w:rPr>
  </w:style>
  <w:style w:type="paragraph" w:styleId="Footer">
    <w:name w:val="footer"/>
    <w:basedOn w:val="Normal"/>
    <w:link w:val="FooterChar"/>
    <w:uiPriority w:val="99"/>
    <w:rsid w:val="009E1789"/>
    <w:pPr>
      <w:tabs>
        <w:tab w:val="center" w:pos="4320"/>
        <w:tab w:val="right" w:pos="8640"/>
      </w:tabs>
    </w:pPr>
  </w:style>
  <w:style w:type="character" w:customStyle="1" w:styleId="FooterChar">
    <w:name w:val="Footer Char"/>
    <w:link w:val="Footer"/>
    <w:uiPriority w:val="99"/>
    <w:rsid w:val="009E1789"/>
    <w:rPr>
      <w:rFonts w:ascii="Times New Roman" w:eastAsia="Times New Roman" w:hAnsi="Times New Roman" w:cs="Times New Roman"/>
      <w:sz w:val="24"/>
      <w:szCs w:val="24"/>
      <w:lang w:val="en-US"/>
    </w:rPr>
  </w:style>
  <w:style w:type="character" w:styleId="PageNumber">
    <w:name w:val="page number"/>
    <w:uiPriority w:val="99"/>
    <w:rsid w:val="009E1789"/>
    <w:rPr>
      <w:rFonts w:cs="Times New Roman"/>
    </w:rPr>
  </w:style>
  <w:style w:type="character" w:styleId="FollowedHyperlink">
    <w:name w:val="FollowedHyperlink"/>
    <w:uiPriority w:val="99"/>
    <w:rsid w:val="009E1789"/>
    <w:rPr>
      <w:rFonts w:cs="Times New Roman"/>
      <w:color w:val="auto"/>
      <w:u w:val="single"/>
    </w:rPr>
  </w:style>
  <w:style w:type="paragraph" w:styleId="BodyText">
    <w:name w:val="Body Text"/>
    <w:basedOn w:val="Normal"/>
    <w:link w:val="BodyTextChar"/>
    <w:rsid w:val="009E1789"/>
    <w:rPr>
      <w:color w:val="000000"/>
      <w:szCs w:val="20"/>
    </w:rPr>
  </w:style>
  <w:style w:type="character" w:customStyle="1" w:styleId="BodyTextChar">
    <w:name w:val="Body Text Char"/>
    <w:link w:val="BodyText"/>
    <w:rsid w:val="009E1789"/>
    <w:rPr>
      <w:rFonts w:ascii="Times New Roman" w:eastAsia="Times New Roman" w:hAnsi="Times New Roman" w:cs="Times New Roman"/>
      <w:color w:val="000000"/>
      <w:sz w:val="24"/>
      <w:szCs w:val="20"/>
      <w:lang w:val="en-US"/>
    </w:rPr>
  </w:style>
  <w:style w:type="character" w:styleId="Emphasis">
    <w:name w:val="Emphasis"/>
    <w:uiPriority w:val="20"/>
    <w:qFormat/>
    <w:rsid w:val="009E1789"/>
    <w:rPr>
      <w:rFonts w:cs="Times New Roman"/>
      <w:i/>
      <w:iCs/>
    </w:rPr>
  </w:style>
  <w:style w:type="paragraph" w:styleId="BodyTextIndent2">
    <w:name w:val="Body Text Indent 2"/>
    <w:basedOn w:val="Normal"/>
    <w:link w:val="BodyTextIndent2Char"/>
    <w:uiPriority w:val="99"/>
    <w:semiHidden/>
    <w:unhideWhenUsed/>
    <w:rsid w:val="009E1789"/>
    <w:pPr>
      <w:spacing w:after="120" w:line="480" w:lineRule="auto"/>
      <w:ind w:left="283"/>
    </w:pPr>
  </w:style>
  <w:style w:type="character" w:customStyle="1" w:styleId="BodyTextIndent2Char">
    <w:name w:val="Body Text Indent 2 Char"/>
    <w:link w:val="BodyTextIndent2"/>
    <w:uiPriority w:val="99"/>
    <w:semiHidden/>
    <w:rsid w:val="009E1789"/>
    <w:rPr>
      <w:rFonts w:ascii="Times New Roman" w:eastAsia="Times New Roman" w:hAnsi="Times New Roman" w:cs="Times New Roman"/>
      <w:sz w:val="24"/>
      <w:szCs w:val="24"/>
      <w:lang w:val="en-US"/>
    </w:rPr>
  </w:style>
  <w:style w:type="paragraph" w:styleId="NoSpacing">
    <w:name w:val="No Spacing"/>
    <w:link w:val="NoSpacingChar"/>
    <w:uiPriority w:val="1"/>
    <w:qFormat/>
    <w:rsid w:val="009E1789"/>
    <w:rPr>
      <w:rFonts w:eastAsia="Times New Roman" w:cs="Cordia New"/>
      <w:szCs w:val="28"/>
      <w:lang w:val="en-US" w:bidi="th-TH"/>
    </w:rPr>
  </w:style>
  <w:style w:type="character" w:customStyle="1" w:styleId="NoSpacingChar">
    <w:name w:val="No Spacing Char"/>
    <w:link w:val="NoSpacing"/>
    <w:uiPriority w:val="1"/>
    <w:locked/>
    <w:rsid w:val="009E1789"/>
    <w:rPr>
      <w:rFonts w:eastAsia="Times New Roman" w:cs="Cordia New"/>
      <w:szCs w:val="28"/>
      <w:lang w:val="en-US" w:bidi="th-TH"/>
    </w:rPr>
  </w:style>
  <w:style w:type="character" w:customStyle="1" w:styleId="TitleChar">
    <w:name w:val="Title Char"/>
    <w:link w:val="Title"/>
    <w:uiPriority w:val="10"/>
    <w:locked/>
    <w:rsid w:val="009E1789"/>
    <w:rPr>
      <w:rFonts w:ascii="Arial" w:hAnsi="Arial" w:cs="Times New Roman"/>
      <w:b/>
      <w:sz w:val="28"/>
    </w:rPr>
  </w:style>
  <w:style w:type="paragraph" w:styleId="Title">
    <w:name w:val="Title"/>
    <w:basedOn w:val="Normal"/>
    <w:link w:val="TitleChar"/>
    <w:uiPriority w:val="10"/>
    <w:qFormat/>
    <w:rsid w:val="009E1789"/>
    <w:pPr>
      <w:overflowPunct w:val="0"/>
      <w:autoSpaceDE w:val="0"/>
      <w:autoSpaceDN w:val="0"/>
      <w:adjustRightInd w:val="0"/>
      <w:jc w:val="center"/>
    </w:pPr>
    <w:rPr>
      <w:rFonts w:ascii="Arial" w:eastAsia="Calibri" w:hAnsi="Arial"/>
      <w:b/>
      <w:sz w:val="28"/>
      <w:szCs w:val="20"/>
    </w:rPr>
  </w:style>
  <w:style w:type="character" w:customStyle="1" w:styleId="TitleChar1">
    <w:name w:val="Title Char1"/>
    <w:uiPriority w:val="10"/>
    <w:rsid w:val="009E1789"/>
    <w:rPr>
      <w:rFonts w:ascii="Cambria" w:eastAsia="Times New Roman" w:hAnsi="Cambria" w:cs="Times New Roman"/>
      <w:color w:val="17365D"/>
      <w:spacing w:val="5"/>
      <w:kern w:val="28"/>
      <w:sz w:val="52"/>
      <w:szCs w:val="52"/>
      <w:lang w:val="en-US"/>
    </w:rPr>
  </w:style>
  <w:style w:type="character" w:customStyle="1" w:styleId="TitleChar11">
    <w:name w:val="Title Char11"/>
    <w:uiPriority w:val="10"/>
    <w:rsid w:val="009E1789"/>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D75114"/>
    <w:rPr>
      <w:rFonts w:ascii="Tahoma" w:hAnsi="Tahoma"/>
      <w:sz w:val="16"/>
      <w:szCs w:val="16"/>
    </w:rPr>
  </w:style>
  <w:style w:type="character" w:customStyle="1" w:styleId="BalloonTextChar">
    <w:name w:val="Balloon Text Char"/>
    <w:link w:val="BalloonText"/>
    <w:uiPriority w:val="99"/>
    <w:semiHidden/>
    <w:rsid w:val="00D75114"/>
    <w:rPr>
      <w:rFonts w:ascii="Tahoma" w:eastAsia="Times New Roman" w:hAnsi="Tahoma" w:cs="Tahoma"/>
      <w:sz w:val="16"/>
      <w:szCs w:val="16"/>
      <w:lang w:val="en-US"/>
    </w:rPr>
  </w:style>
  <w:style w:type="table" w:styleId="TableGrid">
    <w:name w:val="Table Grid"/>
    <w:basedOn w:val="TableNormal"/>
    <w:uiPriority w:val="59"/>
    <w:rsid w:val="00C3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C36D41"/>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2F5871"/>
    <w:pPr>
      <w:tabs>
        <w:tab w:val="center" w:pos="4680"/>
        <w:tab w:val="right" w:pos="9360"/>
      </w:tabs>
    </w:pPr>
  </w:style>
  <w:style w:type="character" w:customStyle="1" w:styleId="HeaderChar">
    <w:name w:val="Header Char"/>
    <w:link w:val="Header"/>
    <w:uiPriority w:val="99"/>
    <w:rsid w:val="002F5871"/>
    <w:rPr>
      <w:rFonts w:ascii="Times New Roman" w:eastAsia="Times New Roman" w:hAnsi="Times New Roman" w:cs="Times New Roman"/>
      <w:sz w:val="24"/>
      <w:szCs w:val="24"/>
      <w:lang w:val="en-US"/>
    </w:rPr>
  </w:style>
  <w:style w:type="character" w:customStyle="1" w:styleId="Heading5Char">
    <w:name w:val="Heading 5 Char"/>
    <w:link w:val="Heading5"/>
    <w:uiPriority w:val="99"/>
    <w:rsid w:val="00983F55"/>
    <w:rPr>
      <w:rFonts w:ascii="Cambria" w:eastAsia="Times New Roman" w:hAnsi="Cambria" w:cs="Times New Roman"/>
      <w:color w:val="243F60"/>
      <w:sz w:val="24"/>
      <w:szCs w:val="24"/>
      <w:lang w:val="en-US"/>
    </w:rPr>
  </w:style>
  <w:style w:type="paragraph" w:styleId="ListParagraph">
    <w:name w:val="List Paragraph"/>
    <w:basedOn w:val="Normal"/>
    <w:uiPriority w:val="34"/>
    <w:qFormat/>
    <w:rsid w:val="00983F55"/>
    <w:pPr>
      <w:ind w:left="720"/>
      <w:contextualSpacing/>
    </w:pPr>
  </w:style>
  <w:style w:type="character" w:customStyle="1" w:styleId="st">
    <w:name w:val="st"/>
    <w:basedOn w:val="DefaultParagraphFont"/>
    <w:rsid w:val="00075DAF"/>
  </w:style>
  <w:style w:type="paragraph" w:styleId="BodyTextFirstIndent">
    <w:name w:val="Body Text First Indent"/>
    <w:basedOn w:val="BodyText"/>
    <w:link w:val="BodyTextFirstIndentChar"/>
    <w:rsid w:val="00E1650D"/>
    <w:pPr>
      <w:spacing w:after="120"/>
      <w:ind w:firstLine="210"/>
    </w:pPr>
    <w:rPr>
      <w:szCs w:val="24"/>
    </w:rPr>
  </w:style>
  <w:style w:type="character" w:customStyle="1" w:styleId="BodyTextFirstIndentChar">
    <w:name w:val="Body Text First Indent Char"/>
    <w:link w:val="BodyTextFirstIndent"/>
    <w:rsid w:val="00E1650D"/>
    <w:rPr>
      <w:rFonts w:ascii="Times New Roman" w:eastAsia="Times New Roman" w:hAnsi="Times New Roman" w:cs="Times New Roman"/>
      <w:color w:val="000000"/>
      <w:sz w:val="24"/>
      <w:szCs w:val="24"/>
      <w:lang w:val="en-US" w:eastAsia="en-US"/>
    </w:rPr>
  </w:style>
  <w:style w:type="paragraph" w:styleId="List2">
    <w:name w:val="List 2"/>
    <w:basedOn w:val="Normal"/>
    <w:rsid w:val="00586FCD"/>
    <w:pPr>
      <w:ind w:left="720" w:hanging="360"/>
    </w:pPr>
  </w:style>
  <w:style w:type="character" w:customStyle="1" w:styleId="Heading2Char">
    <w:name w:val="Heading 2 Char"/>
    <w:link w:val="Heading2"/>
    <w:semiHidden/>
    <w:rsid w:val="00CF084F"/>
    <w:rPr>
      <w:rFonts w:ascii="Cambria" w:eastAsia="Times New Roman" w:hAnsi="Cambria"/>
      <w:b/>
      <w:bCs/>
      <w:i/>
      <w:iCs/>
      <w:sz w:val="28"/>
      <w:szCs w:val="28"/>
      <w:lang w:val="en-US" w:eastAsia="en-US"/>
    </w:rPr>
  </w:style>
  <w:style w:type="character" w:customStyle="1" w:styleId="Heading4Char">
    <w:name w:val="Heading 4 Char"/>
    <w:link w:val="Heading4"/>
    <w:rsid w:val="00CF084F"/>
    <w:rPr>
      <w:rFonts w:ascii="Times New Roman" w:eastAsia="Times New Roman" w:hAnsi="Times New Roman"/>
      <w:b/>
      <w:bCs/>
      <w:sz w:val="28"/>
      <w:szCs w:val="28"/>
      <w:lang w:val="en-US" w:eastAsia="en-US"/>
    </w:rPr>
  </w:style>
  <w:style w:type="paragraph" w:customStyle="1" w:styleId="Default">
    <w:name w:val="Default"/>
    <w:uiPriority w:val="99"/>
    <w:rsid w:val="00CF084F"/>
    <w:pPr>
      <w:autoSpaceDE w:val="0"/>
      <w:autoSpaceDN w:val="0"/>
      <w:adjustRightInd w:val="0"/>
    </w:pPr>
    <w:rPr>
      <w:rFonts w:ascii="Arial" w:eastAsia="Times New Roman" w:hAnsi="Arial" w:cs="Arial"/>
      <w:color w:val="000000"/>
      <w:sz w:val="24"/>
      <w:szCs w:val="24"/>
      <w:lang w:val="en-US" w:eastAsia="en-US"/>
    </w:rPr>
  </w:style>
  <w:style w:type="paragraph" w:styleId="BodyTextIndent">
    <w:name w:val="Body Text Indent"/>
    <w:basedOn w:val="Normal"/>
    <w:link w:val="BodyTextIndentChar"/>
    <w:rsid w:val="00CF084F"/>
    <w:pPr>
      <w:spacing w:after="120"/>
      <w:ind w:left="360"/>
    </w:pPr>
  </w:style>
  <w:style w:type="character" w:customStyle="1" w:styleId="BodyTextIndentChar">
    <w:name w:val="Body Text Indent Char"/>
    <w:link w:val="BodyTextIndent"/>
    <w:rsid w:val="00CF084F"/>
    <w:rPr>
      <w:rFonts w:ascii="Times New Roman" w:eastAsia="Times New Roman" w:hAnsi="Times New Roman"/>
      <w:sz w:val="24"/>
      <w:szCs w:val="24"/>
      <w:lang w:val="en-US" w:eastAsia="en-US"/>
    </w:rPr>
  </w:style>
  <w:style w:type="table" w:styleId="MediumGrid1-Accent1">
    <w:name w:val="Medium Grid 1 Accent 1"/>
    <w:basedOn w:val="TableNormal"/>
    <w:uiPriority w:val="67"/>
    <w:rsid w:val="00CF084F"/>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CF084F"/>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CF084F"/>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8B24D8"/>
    <w:pPr>
      <w:spacing w:before="100" w:beforeAutospacing="1" w:after="100" w:afterAutospacing="1"/>
    </w:pPr>
    <w:rPr>
      <w:lang w:val="id-ID" w:eastAsia="id-ID"/>
    </w:rPr>
  </w:style>
  <w:style w:type="character" w:styleId="Strong">
    <w:name w:val="Strong"/>
    <w:basedOn w:val="DefaultParagraphFont"/>
    <w:qFormat/>
    <w:rsid w:val="009B28B1"/>
    <w:rPr>
      <w:b/>
      <w:bCs/>
    </w:rPr>
  </w:style>
  <w:style w:type="character" w:customStyle="1" w:styleId="hps">
    <w:name w:val="hps"/>
    <w:basedOn w:val="DefaultParagraphFont"/>
    <w:rsid w:val="009B28B1"/>
  </w:style>
  <w:style w:type="paragraph" w:styleId="CommentText">
    <w:name w:val="annotation text"/>
    <w:basedOn w:val="Normal"/>
    <w:link w:val="CommentTextChar"/>
    <w:uiPriority w:val="99"/>
    <w:semiHidden/>
    <w:unhideWhenUsed/>
    <w:rsid w:val="00A25CE9"/>
    <w:rPr>
      <w:sz w:val="20"/>
      <w:szCs w:val="20"/>
    </w:rPr>
  </w:style>
  <w:style w:type="character" w:customStyle="1" w:styleId="CommentTextChar">
    <w:name w:val="Comment Text Char"/>
    <w:basedOn w:val="DefaultParagraphFont"/>
    <w:link w:val="CommentText"/>
    <w:uiPriority w:val="99"/>
    <w:semiHidden/>
    <w:rsid w:val="00A25CE9"/>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A25CE9"/>
    <w:rPr>
      <w:sz w:val="16"/>
      <w:szCs w:val="16"/>
    </w:rPr>
  </w:style>
  <w:style w:type="character" w:customStyle="1" w:styleId="null">
    <w:name w:val="null"/>
    <w:basedOn w:val="DefaultParagraphFont"/>
    <w:rsid w:val="00A25CE9"/>
  </w:style>
  <w:style w:type="paragraph" w:styleId="CommentSubject">
    <w:name w:val="annotation subject"/>
    <w:basedOn w:val="CommentText"/>
    <w:next w:val="CommentText"/>
    <w:link w:val="CommentSubjectChar"/>
    <w:uiPriority w:val="99"/>
    <w:semiHidden/>
    <w:unhideWhenUsed/>
    <w:rsid w:val="000F721F"/>
    <w:rPr>
      <w:b/>
      <w:bCs/>
    </w:rPr>
  </w:style>
  <w:style w:type="character" w:customStyle="1" w:styleId="CommentSubjectChar">
    <w:name w:val="Comment Subject Char"/>
    <w:basedOn w:val="CommentTextChar"/>
    <w:link w:val="CommentSubject"/>
    <w:uiPriority w:val="99"/>
    <w:semiHidden/>
    <w:rsid w:val="000F721F"/>
    <w:rPr>
      <w:rFonts w:ascii="Times New Roman" w:eastAsia="Times New Roman" w:hAnsi="Times New Roman"/>
      <w:b/>
      <w:bCs/>
      <w:lang w:val="en-US" w:eastAsia="en-US"/>
    </w:rPr>
  </w:style>
  <w:style w:type="table" w:customStyle="1" w:styleId="LightShading1">
    <w:name w:val="Light Shading1"/>
    <w:basedOn w:val="TableNormal"/>
    <w:uiPriority w:val="60"/>
    <w:rsid w:val="007B03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41"/>
    <w:rPr>
      <w:rFonts w:ascii="Times New Roman" w:eastAsia="Times New Roman" w:hAnsi="Times New Roman"/>
      <w:sz w:val="24"/>
      <w:szCs w:val="24"/>
      <w:lang w:val="en-US" w:eastAsia="en-US"/>
    </w:rPr>
  </w:style>
  <w:style w:type="paragraph" w:styleId="Heading2">
    <w:name w:val="heading 2"/>
    <w:basedOn w:val="Normal"/>
    <w:next w:val="Normal"/>
    <w:link w:val="Heading2Char"/>
    <w:semiHidden/>
    <w:unhideWhenUsed/>
    <w:qFormat/>
    <w:rsid w:val="00CF084F"/>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C36D4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F084F"/>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983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789"/>
    <w:rPr>
      <w:rFonts w:cs="Times New Roman"/>
      <w:color w:val="0000FF"/>
      <w:u w:val="single"/>
    </w:rPr>
  </w:style>
  <w:style w:type="paragraph" w:styleId="Footer">
    <w:name w:val="footer"/>
    <w:basedOn w:val="Normal"/>
    <w:link w:val="FooterChar"/>
    <w:uiPriority w:val="99"/>
    <w:rsid w:val="009E1789"/>
    <w:pPr>
      <w:tabs>
        <w:tab w:val="center" w:pos="4320"/>
        <w:tab w:val="right" w:pos="8640"/>
      </w:tabs>
    </w:pPr>
  </w:style>
  <w:style w:type="character" w:customStyle="1" w:styleId="FooterChar">
    <w:name w:val="Footer Char"/>
    <w:link w:val="Footer"/>
    <w:uiPriority w:val="99"/>
    <w:rsid w:val="009E1789"/>
    <w:rPr>
      <w:rFonts w:ascii="Times New Roman" w:eastAsia="Times New Roman" w:hAnsi="Times New Roman" w:cs="Times New Roman"/>
      <w:sz w:val="24"/>
      <w:szCs w:val="24"/>
      <w:lang w:val="en-US"/>
    </w:rPr>
  </w:style>
  <w:style w:type="character" w:styleId="PageNumber">
    <w:name w:val="page number"/>
    <w:uiPriority w:val="99"/>
    <w:rsid w:val="009E1789"/>
    <w:rPr>
      <w:rFonts w:cs="Times New Roman"/>
    </w:rPr>
  </w:style>
  <w:style w:type="character" w:styleId="FollowedHyperlink">
    <w:name w:val="FollowedHyperlink"/>
    <w:uiPriority w:val="99"/>
    <w:rsid w:val="009E1789"/>
    <w:rPr>
      <w:rFonts w:cs="Times New Roman"/>
      <w:color w:val="auto"/>
      <w:u w:val="single"/>
    </w:rPr>
  </w:style>
  <w:style w:type="paragraph" w:styleId="BodyText">
    <w:name w:val="Body Text"/>
    <w:basedOn w:val="Normal"/>
    <w:link w:val="BodyTextChar"/>
    <w:rsid w:val="009E1789"/>
    <w:rPr>
      <w:color w:val="000000"/>
      <w:szCs w:val="20"/>
    </w:rPr>
  </w:style>
  <w:style w:type="character" w:customStyle="1" w:styleId="BodyTextChar">
    <w:name w:val="Body Text Char"/>
    <w:link w:val="BodyText"/>
    <w:rsid w:val="009E1789"/>
    <w:rPr>
      <w:rFonts w:ascii="Times New Roman" w:eastAsia="Times New Roman" w:hAnsi="Times New Roman" w:cs="Times New Roman"/>
      <w:color w:val="000000"/>
      <w:sz w:val="24"/>
      <w:szCs w:val="20"/>
      <w:lang w:val="en-US"/>
    </w:rPr>
  </w:style>
  <w:style w:type="character" w:styleId="Emphasis">
    <w:name w:val="Emphasis"/>
    <w:uiPriority w:val="20"/>
    <w:qFormat/>
    <w:rsid w:val="009E1789"/>
    <w:rPr>
      <w:rFonts w:cs="Times New Roman"/>
      <w:i/>
      <w:iCs/>
    </w:rPr>
  </w:style>
  <w:style w:type="paragraph" w:styleId="BodyTextIndent2">
    <w:name w:val="Body Text Indent 2"/>
    <w:basedOn w:val="Normal"/>
    <w:link w:val="BodyTextIndent2Char"/>
    <w:uiPriority w:val="99"/>
    <w:semiHidden/>
    <w:unhideWhenUsed/>
    <w:rsid w:val="009E1789"/>
    <w:pPr>
      <w:spacing w:after="120" w:line="480" w:lineRule="auto"/>
      <w:ind w:left="283"/>
    </w:pPr>
  </w:style>
  <w:style w:type="character" w:customStyle="1" w:styleId="BodyTextIndent2Char">
    <w:name w:val="Body Text Indent 2 Char"/>
    <w:link w:val="BodyTextIndent2"/>
    <w:uiPriority w:val="99"/>
    <w:semiHidden/>
    <w:rsid w:val="009E1789"/>
    <w:rPr>
      <w:rFonts w:ascii="Times New Roman" w:eastAsia="Times New Roman" w:hAnsi="Times New Roman" w:cs="Times New Roman"/>
      <w:sz w:val="24"/>
      <w:szCs w:val="24"/>
      <w:lang w:val="en-US"/>
    </w:rPr>
  </w:style>
  <w:style w:type="paragraph" w:styleId="NoSpacing">
    <w:name w:val="No Spacing"/>
    <w:link w:val="NoSpacingChar"/>
    <w:uiPriority w:val="1"/>
    <w:qFormat/>
    <w:rsid w:val="009E1789"/>
    <w:rPr>
      <w:rFonts w:eastAsia="Times New Roman" w:cs="Cordia New"/>
      <w:szCs w:val="28"/>
      <w:lang w:val="en-US" w:bidi="th-TH"/>
    </w:rPr>
  </w:style>
  <w:style w:type="character" w:customStyle="1" w:styleId="NoSpacingChar">
    <w:name w:val="No Spacing Char"/>
    <w:link w:val="NoSpacing"/>
    <w:uiPriority w:val="1"/>
    <w:locked/>
    <w:rsid w:val="009E1789"/>
    <w:rPr>
      <w:rFonts w:eastAsia="Times New Roman" w:cs="Cordia New"/>
      <w:szCs w:val="28"/>
      <w:lang w:val="en-US" w:bidi="th-TH"/>
    </w:rPr>
  </w:style>
  <w:style w:type="character" w:customStyle="1" w:styleId="TitleChar">
    <w:name w:val="Title Char"/>
    <w:link w:val="Title"/>
    <w:uiPriority w:val="10"/>
    <w:locked/>
    <w:rsid w:val="009E1789"/>
    <w:rPr>
      <w:rFonts w:ascii="Arial" w:hAnsi="Arial" w:cs="Times New Roman"/>
      <w:b/>
      <w:sz w:val="28"/>
    </w:rPr>
  </w:style>
  <w:style w:type="paragraph" w:styleId="Title">
    <w:name w:val="Title"/>
    <w:basedOn w:val="Normal"/>
    <w:link w:val="TitleChar"/>
    <w:uiPriority w:val="10"/>
    <w:qFormat/>
    <w:rsid w:val="009E1789"/>
    <w:pPr>
      <w:overflowPunct w:val="0"/>
      <w:autoSpaceDE w:val="0"/>
      <w:autoSpaceDN w:val="0"/>
      <w:adjustRightInd w:val="0"/>
      <w:jc w:val="center"/>
    </w:pPr>
    <w:rPr>
      <w:rFonts w:ascii="Arial" w:eastAsia="Calibri" w:hAnsi="Arial"/>
      <w:b/>
      <w:sz w:val="28"/>
      <w:szCs w:val="20"/>
    </w:rPr>
  </w:style>
  <w:style w:type="character" w:customStyle="1" w:styleId="TitleChar1">
    <w:name w:val="Title Char1"/>
    <w:uiPriority w:val="10"/>
    <w:rsid w:val="009E1789"/>
    <w:rPr>
      <w:rFonts w:ascii="Cambria" w:eastAsia="Times New Roman" w:hAnsi="Cambria" w:cs="Times New Roman"/>
      <w:color w:val="17365D"/>
      <w:spacing w:val="5"/>
      <w:kern w:val="28"/>
      <w:sz w:val="52"/>
      <w:szCs w:val="52"/>
      <w:lang w:val="en-US"/>
    </w:rPr>
  </w:style>
  <w:style w:type="character" w:customStyle="1" w:styleId="TitleChar11">
    <w:name w:val="Title Char11"/>
    <w:uiPriority w:val="10"/>
    <w:rsid w:val="009E1789"/>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D75114"/>
    <w:rPr>
      <w:rFonts w:ascii="Tahoma" w:hAnsi="Tahoma"/>
      <w:sz w:val="16"/>
      <w:szCs w:val="16"/>
    </w:rPr>
  </w:style>
  <w:style w:type="character" w:customStyle="1" w:styleId="BalloonTextChar">
    <w:name w:val="Balloon Text Char"/>
    <w:link w:val="BalloonText"/>
    <w:uiPriority w:val="99"/>
    <w:semiHidden/>
    <w:rsid w:val="00D75114"/>
    <w:rPr>
      <w:rFonts w:ascii="Tahoma" w:eastAsia="Times New Roman" w:hAnsi="Tahoma" w:cs="Tahoma"/>
      <w:sz w:val="16"/>
      <w:szCs w:val="16"/>
      <w:lang w:val="en-US"/>
    </w:rPr>
  </w:style>
  <w:style w:type="table" w:styleId="TableGrid">
    <w:name w:val="Table Grid"/>
    <w:basedOn w:val="TableNormal"/>
    <w:uiPriority w:val="59"/>
    <w:rsid w:val="00C3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C36D41"/>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2F5871"/>
    <w:pPr>
      <w:tabs>
        <w:tab w:val="center" w:pos="4680"/>
        <w:tab w:val="right" w:pos="9360"/>
      </w:tabs>
    </w:pPr>
  </w:style>
  <w:style w:type="character" w:customStyle="1" w:styleId="HeaderChar">
    <w:name w:val="Header Char"/>
    <w:link w:val="Header"/>
    <w:uiPriority w:val="99"/>
    <w:rsid w:val="002F5871"/>
    <w:rPr>
      <w:rFonts w:ascii="Times New Roman" w:eastAsia="Times New Roman" w:hAnsi="Times New Roman" w:cs="Times New Roman"/>
      <w:sz w:val="24"/>
      <w:szCs w:val="24"/>
      <w:lang w:val="en-US"/>
    </w:rPr>
  </w:style>
  <w:style w:type="character" w:customStyle="1" w:styleId="Heading5Char">
    <w:name w:val="Heading 5 Char"/>
    <w:link w:val="Heading5"/>
    <w:uiPriority w:val="99"/>
    <w:rsid w:val="00983F55"/>
    <w:rPr>
      <w:rFonts w:ascii="Cambria" w:eastAsia="Times New Roman" w:hAnsi="Cambria" w:cs="Times New Roman"/>
      <w:color w:val="243F60"/>
      <w:sz w:val="24"/>
      <w:szCs w:val="24"/>
      <w:lang w:val="en-US"/>
    </w:rPr>
  </w:style>
  <w:style w:type="paragraph" w:styleId="ListParagraph">
    <w:name w:val="List Paragraph"/>
    <w:basedOn w:val="Normal"/>
    <w:uiPriority w:val="34"/>
    <w:qFormat/>
    <w:rsid w:val="00983F55"/>
    <w:pPr>
      <w:ind w:left="720"/>
      <w:contextualSpacing/>
    </w:pPr>
  </w:style>
  <w:style w:type="character" w:customStyle="1" w:styleId="st">
    <w:name w:val="st"/>
    <w:basedOn w:val="DefaultParagraphFont"/>
    <w:rsid w:val="00075DAF"/>
  </w:style>
  <w:style w:type="paragraph" w:styleId="BodyTextFirstIndent">
    <w:name w:val="Body Text First Indent"/>
    <w:basedOn w:val="BodyText"/>
    <w:link w:val="BodyTextFirstIndentChar"/>
    <w:rsid w:val="00E1650D"/>
    <w:pPr>
      <w:spacing w:after="120"/>
      <w:ind w:firstLine="210"/>
    </w:pPr>
    <w:rPr>
      <w:szCs w:val="24"/>
    </w:rPr>
  </w:style>
  <w:style w:type="character" w:customStyle="1" w:styleId="BodyTextFirstIndentChar">
    <w:name w:val="Body Text First Indent Char"/>
    <w:link w:val="BodyTextFirstIndent"/>
    <w:rsid w:val="00E1650D"/>
    <w:rPr>
      <w:rFonts w:ascii="Times New Roman" w:eastAsia="Times New Roman" w:hAnsi="Times New Roman" w:cs="Times New Roman"/>
      <w:color w:val="000000"/>
      <w:sz w:val="24"/>
      <w:szCs w:val="24"/>
      <w:lang w:val="en-US" w:eastAsia="en-US"/>
    </w:rPr>
  </w:style>
  <w:style w:type="paragraph" w:styleId="List2">
    <w:name w:val="List 2"/>
    <w:basedOn w:val="Normal"/>
    <w:rsid w:val="00586FCD"/>
    <w:pPr>
      <w:ind w:left="720" w:hanging="360"/>
    </w:pPr>
  </w:style>
  <w:style w:type="character" w:customStyle="1" w:styleId="Heading2Char">
    <w:name w:val="Heading 2 Char"/>
    <w:link w:val="Heading2"/>
    <w:semiHidden/>
    <w:rsid w:val="00CF084F"/>
    <w:rPr>
      <w:rFonts w:ascii="Cambria" w:eastAsia="Times New Roman" w:hAnsi="Cambria"/>
      <w:b/>
      <w:bCs/>
      <w:i/>
      <w:iCs/>
      <w:sz w:val="28"/>
      <w:szCs w:val="28"/>
      <w:lang w:val="en-US" w:eastAsia="en-US"/>
    </w:rPr>
  </w:style>
  <w:style w:type="character" w:customStyle="1" w:styleId="Heading4Char">
    <w:name w:val="Heading 4 Char"/>
    <w:link w:val="Heading4"/>
    <w:rsid w:val="00CF084F"/>
    <w:rPr>
      <w:rFonts w:ascii="Times New Roman" w:eastAsia="Times New Roman" w:hAnsi="Times New Roman"/>
      <w:b/>
      <w:bCs/>
      <w:sz w:val="28"/>
      <w:szCs w:val="28"/>
      <w:lang w:val="en-US" w:eastAsia="en-US"/>
    </w:rPr>
  </w:style>
  <w:style w:type="paragraph" w:customStyle="1" w:styleId="Default">
    <w:name w:val="Default"/>
    <w:uiPriority w:val="99"/>
    <w:rsid w:val="00CF084F"/>
    <w:pPr>
      <w:autoSpaceDE w:val="0"/>
      <w:autoSpaceDN w:val="0"/>
      <w:adjustRightInd w:val="0"/>
    </w:pPr>
    <w:rPr>
      <w:rFonts w:ascii="Arial" w:eastAsia="Times New Roman" w:hAnsi="Arial" w:cs="Arial"/>
      <w:color w:val="000000"/>
      <w:sz w:val="24"/>
      <w:szCs w:val="24"/>
      <w:lang w:val="en-US" w:eastAsia="en-US"/>
    </w:rPr>
  </w:style>
  <w:style w:type="paragraph" w:styleId="BodyTextIndent">
    <w:name w:val="Body Text Indent"/>
    <w:basedOn w:val="Normal"/>
    <w:link w:val="BodyTextIndentChar"/>
    <w:rsid w:val="00CF084F"/>
    <w:pPr>
      <w:spacing w:after="120"/>
      <w:ind w:left="360"/>
    </w:pPr>
  </w:style>
  <w:style w:type="character" w:customStyle="1" w:styleId="BodyTextIndentChar">
    <w:name w:val="Body Text Indent Char"/>
    <w:link w:val="BodyTextIndent"/>
    <w:rsid w:val="00CF084F"/>
    <w:rPr>
      <w:rFonts w:ascii="Times New Roman" w:eastAsia="Times New Roman" w:hAnsi="Times New Roman"/>
      <w:sz w:val="24"/>
      <w:szCs w:val="24"/>
      <w:lang w:val="en-US" w:eastAsia="en-US"/>
    </w:rPr>
  </w:style>
  <w:style w:type="table" w:styleId="MediumGrid1-Accent1">
    <w:name w:val="Medium Grid 1 Accent 1"/>
    <w:basedOn w:val="TableNormal"/>
    <w:uiPriority w:val="67"/>
    <w:rsid w:val="00CF084F"/>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CF084F"/>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CF084F"/>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8B24D8"/>
    <w:pPr>
      <w:spacing w:before="100" w:beforeAutospacing="1" w:after="100" w:afterAutospacing="1"/>
    </w:pPr>
    <w:rPr>
      <w:lang w:val="id-ID" w:eastAsia="id-ID"/>
    </w:rPr>
  </w:style>
  <w:style w:type="character" w:styleId="Strong">
    <w:name w:val="Strong"/>
    <w:basedOn w:val="DefaultParagraphFont"/>
    <w:qFormat/>
    <w:rsid w:val="009B28B1"/>
    <w:rPr>
      <w:b/>
      <w:bCs/>
    </w:rPr>
  </w:style>
  <w:style w:type="character" w:customStyle="1" w:styleId="hps">
    <w:name w:val="hps"/>
    <w:basedOn w:val="DefaultParagraphFont"/>
    <w:rsid w:val="009B28B1"/>
  </w:style>
  <w:style w:type="paragraph" w:styleId="CommentText">
    <w:name w:val="annotation text"/>
    <w:basedOn w:val="Normal"/>
    <w:link w:val="CommentTextChar"/>
    <w:uiPriority w:val="99"/>
    <w:semiHidden/>
    <w:unhideWhenUsed/>
    <w:rsid w:val="00A25CE9"/>
    <w:rPr>
      <w:sz w:val="20"/>
      <w:szCs w:val="20"/>
    </w:rPr>
  </w:style>
  <w:style w:type="character" w:customStyle="1" w:styleId="CommentTextChar">
    <w:name w:val="Comment Text Char"/>
    <w:basedOn w:val="DefaultParagraphFont"/>
    <w:link w:val="CommentText"/>
    <w:uiPriority w:val="99"/>
    <w:semiHidden/>
    <w:rsid w:val="00A25CE9"/>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A25CE9"/>
    <w:rPr>
      <w:sz w:val="16"/>
      <w:szCs w:val="16"/>
    </w:rPr>
  </w:style>
  <w:style w:type="character" w:customStyle="1" w:styleId="null">
    <w:name w:val="null"/>
    <w:basedOn w:val="DefaultParagraphFont"/>
    <w:rsid w:val="00A25CE9"/>
  </w:style>
  <w:style w:type="paragraph" w:styleId="CommentSubject">
    <w:name w:val="annotation subject"/>
    <w:basedOn w:val="CommentText"/>
    <w:next w:val="CommentText"/>
    <w:link w:val="CommentSubjectChar"/>
    <w:uiPriority w:val="99"/>
    <w:semiHidden/>
    <w:unhideWhenUsed/>
    <w:rsid w:val="000F721F"/>
    <w:rPr>
      <w:b/>
      <w:bCs/>
    </w:rPr>
  </w:style>
  <w:style w:type="character" w:customStyle="1" w:styleId="CommentSubjectChar">
    <w:name w:val="Comment Subject Char"/>
    <w:basedOn w:val="CommentTextChar"/>
    <w:link w:val="CommentSubject"/>
    <w:uiPriority w:val="99"/>
    <w:semiHidden/>
    <w:rsid w:val="000F721F"/>
    <w:rPr>
      <w:rFonts w:ascii="Times New Roman" w:eastAsia="Times New Roman" w:hAnsi="Times New Roman"/>
      <w:b/>
      <w:bCs/>
      <w:lang w:val="en-US" w:eastAsia="en-US"/>
    </w:rPr>
  </w:style>
  <w:style w:type="table" w:customStyle="1" w:styleId="LightShading1">
    <w:name w:val="Light Shading1"/>
    <w:basedOn w:val="TableNormal"/>
    <w:uiPriority w:val="60"/>
    <w:rsid w:val="007B03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755">
      <w:bodyDiv w:val="1"/>
      <w:marLeft w:val="0"/>
      <w:marRight w:val="0"/>
      <w:marTop w:val="0"/>
      <w:marBottom w:val="0"/>
      <w:divBdr>
        <w:top w:val="none" w:sz="0" w:space="0" w:color="auto"/>
        <w:left w:val="none" w:sz="0" w:space="0" w:color="auto"/>
        <w:bottom w:val="none" w:sz="0" w:space="0" w:color="auto"/>
        <w:right w:val="none" w:sz="0" w:space="0" w:color="auto"/>
      </w:divBdr>
    </w:div>
    <w:div w:id="22823903">
      <w:bodyDiv w:val="1"/>
      <w:marLeft w:val="0"/>
      <w:marRight w:val="0"/>
      <w:marTop w:val="0"/>
      <w:marBottom w:val="0"/>
      <w:divBdr>
        <w:top w:val="none" w:sz="0" w:space="0" w:color="auto"/>
        <w:left w:val="none" w:sz="0" w:space="0" w:color="auto"/>
        <w:bottom w:val="none" w:sz="0" w:space="0" w:color="auto"/>
        <w:right w:val="none" w:sz="0" w:space="0" w:color="auto"/>
      </w:divBdr>
    </w:div>
    <w:div w:id="52240860">
      <w:bodyDiv w:val="1"/>
      <w:marLeft w:val="0"/>
      <w:marRight w:val="0"/>
      <w:marTop w:val="0"/>
      <w:marBottom w:val="0"/>
      <w:divBdr>
        <w:top w:val="none" w:sz="0" w:space="0" w:color="auto"/>
        <w:left w:val="none" w:sz="0" w:space="0" w:color="auto"/>
        <w:bottom w:val="none" w:sz="0" w:space="0" w:color="auto"/>
        <w:right w:val="none" w:sz="0" w:space="0" w:color="auto"/>
      </w:divBdr>
    </w:div>
    <w:div w:id="65229600">
      <w:bodyDiv w:val="1"/>
      <w:marLeft w:val="0"/>
      <w:marRight w:val="0"/>
      <w:marTop w:val="0"/>
      <w:marBottom w:val="0"/>
      <w:divBdr>
        <w:top w:val="none" w:sz="0" w:space="0" w:color="auto"/>
        <w:left w:val="none" w:sz="0" w:space="0" w:color="auto"/>
        <w:bottom w:val="none" w:sz="0" w:space="0" w:color="auto"/>
        <w:right w:val="none" w:sz="0" w:space="0" w:color="auto"/>
      </w:divBdr>
    </w:div>
    <w:div w:id="67853080">
      <w:bodyDiv w:val="1"/>
      <w:marLeft w:val="0"/>
      <w:marRight w:val="0"/>
      <w:marTop w:val="0"/>
      <w:marBottom w:val="0"/>
      <w:divBdr>
        <w:top w:val="none" w:sz="0" w:space="0" w:color="auto"/>
        <w:left w:val="none" w:sz="0" w:space="0" w:color="auto"/>
        <w:bottom w:val="none" w:sz="0" w:space="0" w:color="auto"/>
        <w:right w:val="none" w:sz="0" w:space="0" w:color="auto"/>
      </w:divBdr>
    </w:div>
    <w:div w:id="77530311">
      <w:bodyDiv w:val="1"/>
      <w:marLeft w:val="0"/>
      <w:marRight w:val="0"/>
      <w:marTop w:val="0"/>
      <w:marBottom w:val="0"/>
      <w:divBdr>
        <w:top w:val="none" w:sz="0" w:space="0" w:color="auto"/>
        <w:left w:val="none" w:sz="0" w:space="0" w:color="auto"/>
        <w:bottom w:val="none" w:sz="0" w:space="0" w:color="auto"/>
        <w:right w:val="none" w:sz="0" w:space="0" w:color="auto"/>
      </w:divBdr>
    </w:div>
    <w:div w:id="81226092">
      <w:bodyDiv w:val="1"/>
      <w:marLeft w:val="0"/>
      <w:marRight w:val="0"/>
      <w:marTop w:val="0"/>
      <w:marBottom w:val="0"/>
      <w:divBdr>
        <w:top w:val="none" w:sz="0" w:space="0" w:color="auto"/>
        <w:left w:val="none" w:sz="0" w:space="0" w:color="auto"/>
        <w:bottom w:val="none" w:sz="0" w:space="0" w:color="auto"/>
        <w:right w:val="none" w:sz="0" w:space="0" w:color="auto"/>
      </w:divBdr>
    </w:div>
    <w:div w:id="105197056">
      <w:bodyDiv w:val="1"/>
      <w:marLeft w:val="0"/>
      <w:marRight w:val="0"/>
      <w:marTop w:val="0"/>
      <w:marBottom w:val="0"/>
      <w:divBdr>
        <w:top w:val="none" w:sz="0" w:space="0" w:color="auto"/>
        <w:left w:val="none" w:sz="0" w:space="0" w:color="auto"/>
        <w:bottom w:val="none" w:sz="0" w:space="0" w:color="auto"/>
        <w:right w:val="none" w:sz="0" w:space="0" w:color="auto"/>
      </w:divBdr>
    </w:div>
    <w:div w:id="112945155">
      <w:bodyDiv w:val="1"/>
      <w:marLeft w:val="0"/>
      <w:marRight w:val="0"/>
      <w:marTop w:val="0"/>
      <w:marBottom w:val="0"/>
      <w:divBdr>
        <w:top w:val="none" w:sz="0" w:space="0" w:color="auto"/>
        <w:left w:val="none" w:sz="0" w:space="0" w:color="auto"/>
        <w:bottom w:val="none" w:sz="0" w:space="0" w:color="auto"/>
        <w:right w:val="none" w:sz="0" w:space="0" w:color="auto"/>
      </w:divBdr>
    </w:div>
    <w:div w:id="120656934">
      <w:bodyDiv w:val="1"/>
      <w:marLeft w:val="0"/>
      <w:marRight w:val="0"/>
      <w:marTop w:val="0"/>
      <w:marBottom w:val="0"/>
      <w:divBdr>
        <w:top w:val="none" w:sz="0" w:space="0" w:color="auto"/>
        <w:left w:val="none" w:sz="0" w:space="0" w:color="auto"/>
        <w:bottom w:val="none" w:sz="0" w:space="0" w:color="auto"/>
        <w:right w:val="none" w:sz="0" w:space="0" w:color="auto"/>
      </w:divBdr>
    </w:div>
    <w:div w:id="133449159">
      <w:bodyDiv w:val="1"/>
      <w:marLeft w:val="0"/>
      <w:marRight w:val="0"/>
      <w:marTop w:val="0"/>
      <w:marBottom w:val="0"/>
      <w:divBdr>
        <w:top w:val="none" w:sz="0" w:space="0" w:color="auto"/>
        <w:left w:val="none" w:sz="0" w:space="0" w:color="auto"/>
        <w:bottom w:val="none" w:sz="0" w:space="0" w:color="auto"/>
        <w:right w:val="none" w:sz="0" w:space="0" w:color="auto"/>
      </w:divBdr>
    </w:div>
    <w:div w:id="152988430">
      <w:bodyDiv w:val="1"/>
      <w:marLeft w:val="0"/>
      <w:marRight w:val="0"/>
      <w:marTop w:val="0"/>
      <w:marBottom w:val="0"/>
      <w:divBdr>
        <w:top w:val="none" w:sz="0" w:space="0" w:color="auto"/>
        <w:left w:val="none" w:sz="0" w:space="0" w:color="auto"/>
        <w:bottom w:val="none" w:sz="0" w:space="0" w:color="auto"/>
        <w:right w:val="none" w:sz="0" w:space="0" w:color="auto"/>
      </w:divBdr>
    </w:div>
    <w:div w:id="187791404">
      <w:bodyDiv w:val="1"/>
      <w:marLeft w:val="0"/>
      <w:marRight w:val="0"/>
      <w:marTop w:val="0"/>
      <w:marBottom w:val="0"/>
      <w:divBdr>
        <w:top w:val="none" w:sz="0" w:space="0" w:color="auto"/>
        <w:left w:val="none" w:sz="0" w:space="0" w:color="auto"/>
        <w:bottom w:val="none" w:sz="0" w:space="0" w:color="auto"/>
        <w:right w:val="none" w:sz="0" w:space="0" w:color="auto"/>
      </w:divBdr>
    </w:div>
    <w:div w:id="209465740">
      <w:bodyDiv w:val="1"/>
      <w:marLeft w:val="0"/>
      <w:marRight w:val="0"/>
      <w:marTop w:val="0"/>
      <w:marBottom w:val="0"/>
      <w:divBdr>
        <w:top w:val="none" w:sz="0" w:space="0" w:color="auto"/>
        <w:left w:val="none" w:sz="0" w:space="0" w:color="auto"/>
        <w:bottom w:val="none" w:sz="0" w:space="0" w:color="auto"/>
        <w:right w:val="none" w:sz="0" w:space="0" w:color="auto"/>
      </w:divBdr>
    </w:div>
    <w:div w:id="219945566">
      <w:bodyDiv w:val="1"/>
      <w:marLeft w:val="0"/>
      <w:marRight w:val="0"/>
      <w:marTop w:val="0"/>
      <w:marBottom w:val="0"/>
      <w:divBdr>
        <w:top w:val="none" w:sz="0" w:space="0" w:color="auto"/>
        <w:left w:val="none" w:sz="0" w:space="0" w:color="auto"/>
        <w:bottom w:val="none" w:sz="0" w:space="0" w:color="auto"/>
        <w:right w:val="none" w:sz="0" w:space="0" w:color="auto"/>
      </w:divBdr>
    </w:div>
    <w:div w:id="249432749">
      <w:bodyDiv w:val="1"/>
      <w:marLeft w:val="0"/>
      <w:marRight w:val="0"/>
      <w:marTop w:val="0"/>
      <w:marBottom w:val="0"/>
      <w:divBdr>
        <w:top w:val="none" w:sz="0" w:space="0" w:color="auto"/>
        <w:left w:val="none" w:sz="0" w:space="0" w:color="auto"/>
        <w:bottom w:val="none" w:sz="0" w:space="0" w:color="auto"/>
        <w:right w:val="none" w:sz="0" w:space="0" w:color="auto"/>
      </w:divBdr>
    </w:div>
    <w:div w:id="269552745">
      <w:bodyDiv w:val="1"/>
      <w:marLeft w:val="0"/>
      <w:marRight w:val="0"/>
      <w:marTop w:val="0"/>
      <w:marBottom w:val="0"/>
      <w:divBdr>
        <w:top w:val="none" w:sz="0" w:space="0" w:color="auto"/>
        <w:left w:val="none" w:sz="0" w:space="0" w:color="auto"/>
        <w:bottom w:val="none" w:sz="0" w:space="0" w:color="auto"/>
        <w:right w:val="none" w:sz="0" w:space="0" w:color="auto"/>
      </w:divBdr>
    </w:div>
    <w:div w:id="294913555">
      <w:bodyDiv w:val="1"/>
      <w:marLeft w:val="0"/>
      <w:marRight w:val="0"/>
      <w:marTop w:val="0"/>
      <w:marBottom w:val="0"/>
      <w:divBdr>
        <w:top w:val="none" w:sz="0" w:space="0" w:color="auto"/>
        <w:left w:val="none" w:sz="0" w:space="0" w:color="auto"/>
        <w:bottom w:val="none" w:sz="0" w:space="0" w:color="auto"/>
        <w:right w:val="none" w:sz="0" w:space="0" w:color="auto"/>
      </w:divBdr>
    </w:div>
    <w:div w:id="316957476">
      <w:bodyDiv w:val="1"/>
      <w:marLeft w:val="0"/>
      <w:marRight w:val="0"/>
      <w:marTop w:val="0"/>
      <w:marBottom w:val="0"/>
      <w:divBdr>
        <w:top w:val="none" w:sz="0" w:space="0" w:color="auto"/>
        <w:left w:val="none" w:sz="0" w:space="0" w:color="auto"/>
        <w:bottom w:val="none" w:sz="0" w:space="0" w:color="auto"/>
        <w:right w:val="none" w:sz="0" w:space="0" w:color="auto"/>
      </w:divBdr>
    </w:div>
    <w:div w:id="335810149">
      <w:bodyDiv w:val="1"/>
      <w:marLeft w:val="0"/>
      <w:marRight w:val="0"/>
      <w:marTop w:val="0"/>
      <w:marBottom w:val="0"/>
      <w:divBdr>
        <w:top w:val="none" w:sz="0" w:space="0" w:color="auto"/>
        <w:left w:val="none" w:sz="0" w:space="0" w:color="auto"/>
        <w:bottom w:val="none" w:sz="0" w:space="0" w:color="auto"/>
        <w:right w:val="none" w:sz="0" w:space="0" w:color="auto"/>
      </w:divBdr>
    </w:div>
    <w:div w:id="348532703">
      <w:bodyDiv w:val="1"/>
      <w:marLeft w:val="0"/>
      <w:marRight w:val="0"/>
      <w:marTop w:val="0"/>
      <w:marBottom w:val="0"/>
      <w:divBdr>
        <w:top w:val="none" w:sz="0" w:space="0" w:color="auto"/>
        <w:left w:val="none" w:sz="0" w:space="0" w:color="auto"/>
        <w:bottom w:val="none" w:sz="0" w:space="0" w:color="auto"/>
        <w:right w:val="none" w:sz="0" w:space="0" w:color="auto"/>
      </w:divBdr>
    </w:div>
    <w:div w:id="349062711">
      <w:bodyDiv w:val="1"/>
      <w:marLeft w:val="0"/>
      <w:marRight w:val="0"/>
      <w:marTop w:val="0"/>
      <w:marBottom w:val="0"/>
      <w:divBdr>
        <w:top w:val="none" w:sz="0" w:space="0" w:color="auto"/>
        <w:left w:val="none" w:sz="0" w:space="0" w:color="auto"/>
        <w:bottom w:val="none" w:sz="0" w:space="0" w:color="auto"/>
        <w:right w:val="none" w:sz="0" w:space="0" w:color="auto"/>
      </w:divBdr>
    </w:div>
    <w:div w:id="364211445">
      <w:bodyDiv w:val="1"/>
      <w:marLeft w:val="0"/>
      <w:marRight w:val="0"/>
      <w:marTop w:val="0"/>
      <w:marBottom w:val="0"/>
      <w:divBdr>
        <w:top w:val="none" w:sz="0" w:space="0" w:color="auto"/>
        <w:left w:val="none" w:sz="0" w:space="0" w:color="auto"/>
        <w:bottom w:val="none" w:sz="0" w:space="0" w:color="auto"/>
        <w:right w:val="none" w:sz="0" w:space="0" w:color="auto"/>
      </w:divBdr>
    </w:div>
    <w:div w:id="377584124">
      <w:bodyDiv w:val="1"/>
      <w:marLeft w:val="0"/>
      <w:marRight w:val="0"/>
      <w:marTop w:val="0"/>
      <w:marBottom w:val="0"/>
      <w:divBdr>
        <w:top w:val="none" w:sz="0" w:space="0" w:color="auto"/>
        <w:left w:val="none" w:sz="0" w:space="0" w:color="auto"/>
        <w:bottom w:val="none" w:sz="0" w:space="0" w:color="auto"/>
        <w:right w:val="none" w:sz="0" w:space="0" w:color="auto"/>
      </w:divBdr>
    </w:div>
    <w:div w:id="405879249">
      <w:bodyDiv w:val="1"/>
      <w:marLeft w:val="0"/>
      <w:marRight w:val="0"/>
      <w:marTop w:val="0"/>
      <w:marBottom w:val="0"/>
      <w:divBdr>
        <w:top w:val="none" w:sz="0" w:space="0" w:color="auto"/>
        <w:left w:val="none" w:sz="0" w:space="0" w:color="auto"/>
        <w:bottom w:val="none" w:sz="0" w:space="0" w:color="auto"/>
        <w:right w:val="none" w:sz="0" w:space="0" w:color="auto"/>
      </w:divBdr>
    </w:div>
    <w:div w:id="425731726">
      <w:bodyDiv w:val="1"/>
      <w:marLeft w:val="0"/>
      <w:marRight w:val="0"/>
      <w:marTop w:val="0"/>
      <w:marBottom w:val="0"/>
      <w:divBdr>
        <w:top w:val="none" w:sz="0" w:space="0" w:color="auto"/>
        <w:left w:val="none" w:sz="0" w:space="0" w:color="auto"/>
        <w:bottom w:val="none" w:sz="0" w:space="0" w:color="auto"/>
        <w:right w:val="none" w:sz="0" w:space="0" w:color="auto"/>
      </w:divBdr>
    </w:div>
    <w:div w:id="435445629">
      <w:bodyDiv w:val="1"/>
      <w:marLeft w:val="0"/>
      <w:marRight w:val="0"/>
      <w:marTop w:val="0"/>
      <w:marBottom w:val="0"/>
      <w:divBdr>
        <w:top w:val="none" w:sz="0" w:space="0" w:color="auto"/>
        <w:left w:val="none" w:sz="0" w:space="0" w:color="auto"/>
        <w:bottom w:val="none" w:sz="0" w:space="0" w:color="auto"/>
        <w:right w:val="none" w:sz="0" w:space="0" w:color="auto"/>
      </w:divBdr>
    </w:div>
    <w:div w:id="438573177">
      <w:bodyDiv w:val="1"/>
      <w:marLeft w:val="0"/>
      <w:marRight w:val="0"/>
      <w:marTop w:val="0"/>
      <w:marBottom w:val="0"/>
      <w:divBdr>
        <w:top w:val="none" w:sz="0" w:space="0" w:color="auto"/>
        <w:left w:val="none" w:sz="0" w:space="0" w:color="auto"/>
        <w:bottom w:val="none" w:sz="0" w:space="0" w:color="auto"/>
        <w:right w:val="none" w:sz="0" w:space="0" w:color="auto"/>
      </w:divBdr>
    </w:div>
    <w:div w:id="443695970">
      <w:bodyDiv w:val="1"/>
      <w:marLeft w:val="0"/>
      <w:marRight w:val="0"/>
      <w:marTop w:val="0"/>
      <w:marBottom w:val="0"/>
      <w:divBdr>
        <w:top w:val="none" w:sz="0" w:space="0" w:color="auto"/>
        <w:left w:val="none" w:sz="0" w:space="0" w:color="auto"/>
        <w:bottom w:val="none" w:sz="0" w:space="0" w:color="auto"/>
        <w:right w:val="none" w:sz="0" w:space="0" w:color="auto"/>
      </w:divBdr>
    </w:div>
    <w:div w:id="444273857">
      <w:bodyDiv w:val="1"/>
      <w:marLeft w:val="0"/>
      <w:marRight w:val="0"/>
      <w:marTop w:val="0"/>
      <w:marBottom w:val="0"/>
      <w:divBdr>
        <w:top w:val="none" w:sz="0" w:space="0" w:color="auto"/>
        <w:left w:val="none" w:sz="0" w:space="0" w:color="auto"/>
        <w:bottom w:val="none" w:sz="0" w:space="0" w:color="auto"/>
        <w:right w:val="none" w:sz="0" w:space="0" w:color="auto"/>
      </w:divBdr>
    </w:div>
    <w:div w:id="456219179">
      <w:bodyDiv w:val="1"/>
      <w:marLeft w:val="0"/>
      <w:marRight w:val="0"/>
      <w:marTop w:val="0"/>
      <w:marBottom w:val="0"/>
      <w:divBdr>
        <w:top w:val="none" w:sz="0" w:space="0" w:color="auto"/>
        <w:left w:val="none" w:sz="0" w:space="0" w:color="auto"/>
        <w:bottom w:val="none" w:sz="0" w:space="0" w:color="auto"/>
        <w:right w:val="none" w:sz="0" w:space="0" w:color="auto"/>
      </w:divBdr>
    </w:div>
    <w:div w:id="492187061">
      <w:bodyDiv w:val="1"/>
      <w:marLeft w:val="0"/>
      <w:marRight w:val="0"/>
      <w:marTop w:val="0"/>
      <w:marBottom w:val="0"/>
      <w:divBdr>
        <w:top w:val="none" w:sz="0" w:space="0" w:color="auto"/>
        <w:left w:val="none" w:sz="0" w:space="0" w:color="auto"/>
        <w:bottom w:val="none" w:sz="0" w:space="0" w:color="auto"/>
        <w:right w:val="none" w:sz="0" w:space="0" w:color="auto"/>
      </w:divBdr>
    </w:div>
    <w:div w:id="506869645">
      <w:bodyDiv w:val="1"/>
      <w:marLeft w:val="0"/>
      <w:marRight w:val="0"/>
      <w:marTop w:val="0"/>
      <w:marBottom w:val="0"/>
      <w:divBdr>
        <w:top w:val="none" w:sz="0" w:space="0" w:color="auto"/>
        <w:left w:val="none" w:sz="0" w:space="0" w:color="auto"/>
        <w:bottom w:val="none" w:sz="0" w:space="0" w:color="auto"/>
        <w:right w:val="none" w:sz="0" w:space="0" w:color="auto"/>
      </w:divBdr>
    </w:div>
    <w:div w:id="509759595">
      <w:bodyDiv w:val="1"/>
      <w:marLeft w:val="0"/>
      <w:marRight w:val="0"/>
      <w:marTop w:val="0"/>
      <w:marBottom w:val="0"/>
      <w:divBdr>
        <w:top w:val="none" w:sz="0" w:space="0" w:color="auto"/>
        <w:left w:val="none" w:sz="0" w:space="0" w:color="auto"/>
        <w:bottom w:val="none" w:sz="0" w:space="0" w:color="auto"/>
        <w:right w:val="none" w:sz="0" w:space="0" w:color="auto"/>
      </w:divBdr>
    </w:div>
    <w:div w:id="512308834">
      <w:bodyDiv w:val="1"/>
      <w:marLeft w:val="0"/>
      <w:marRight w:val="0"/>
      <w:marTop w:val="0"/>
      <w:marBottom w:val="0"/>
      <w:divBdr>
        <w:top w:val="none" w:sz="0" w:space="0" w:color="auto"/>
        <w:left w:val="none" w:sz="0" w:space="0" w:color="auto"/>
        <w:bottom w:val="none" w:sz="0" w:space="0" w:color="auto"/>
        <w:right w:val="none" w:sz="0" w:space="0" w:color="auto"/>
      </w:divBdr>
    </w:div>
    <w:div w:id="512959101">
      <w:bodyDiv w:val="1"/>
      <w:marLeft w:val="0"/>
      <w:marRight w:val="0"/>
      <w:marTop w:val="0"/>
      <w:marBottom w:val="0"/>
      <w:divBdr>
        <w:top w:val="none" w:sz="0" w:space="0" w:color="auto"/>
        <w:left w:val="none" w:sz="0" w:space="0" w:color="auto"/>
        <w:bottom w:val="none" w:sz="0" w:space="0" w:color="auto"/>
        <w:right w:val="none" w:sz="0" w:space="0" w:color="auto"/>
      </w:divBdr>
    </w:div>
    <w:div w:id="543954142">
      <w:bodyDiv w:val="1"/>
      <w:marLeft w:val="0"/>
      <w:marRight w:val="0"/>
      <w:marTop w:val="0"/>
      <w:marBottom w:val="0"/>
      <w:divBdr>
        <w:top w:val="none" w:sz="0" w:space="0" w:color="auto"/>
        <w:left w:val="none" w:sz="0" w:space="0" w:color="auto"/>
        <w:bottom w:val="none" w:sz="0" w:space="0" w:color="auto"/>
        <w:right w:val="none" w:sz="0" w:space="0" w:color="auto"/>
      </w:divBdr>
    </w:div>
    <w:div w:id="544222346">
      <w:bodyDiv w:val="1"/>
      <w:marLeft w:val="0"/>
      <w:marRight w:val="0"/>
      <w:marTop w:val="0"/>
      <w:marBottom w:val="0"/>
      <w:divBdr>
        <w:top w:val="none" w:sz="0" w:space="0" w:color="auto"/>
        <w:left w:val="none" w:sz="0" w:space="0" w:color="auto"/>
        <w:bottom w:val="none" w:sz="0" w:space="0" w:color="auto"/>
        <w:right w:val="none" w:sz="0" w:space="0" w:color="auto"/>
      </w:divBdr>
    </w:div>
    <w:div w:id="548958982">
      <w:bodyDiv w:val="1"/>
      <w:marLeft w:val="0"/>
      <w:marRight w:val="0"/>
      <w:marTop w:val="0"/>
      <w:marBottom w:val="0"/>
      <w:divBdr>
        <w:top w:val="none" w:sz="0" w:space="0" w:color="auto"/>
        <w:left w:val="none" w:sz="0" w:space="0" w:color="auto"/>
        <w:bottom w:val="none" w:sz="0" w:space="0" w:color="auto"/>
        <w:right w:val="none" w:sz="0" w:space="0" w:color="auto"/>
      </w:divBdr>
    </w:div>
    <w:div w:id="593781389">
      <w:bodyDiv w:val="1"/>
      <w:marLeft w:val="0"/>
      <w:marRight w:val="0"/>
      <w:marTop w:val="0"/>
      <w:marBottom w:val="0"/>
      <w:divBdr>
        <w:top w:val="none" w:sz="0" w:space="0" w:color="auto"/>
        <w:left w:val="none" w:sz="0" w:space="0" w:color="auto"/>
        <w:bottom w:val="none" w:sz="0" w:space="0" w:color="auto"/>
        <w:right w:val="none" w:sz="0" w:space="0" w:color="auto"/>
      </w:divBdr>
    </w:div>
    <w:div w:id="606043610">
      <w:bodyDiv w:val="1"/>
      <w:marLeft w:val="0"/>
      <w:marRight w:val="0"/>
      <w:marTop w:val="0"/>
      <w:marBottom w:val="0"/>
      <w:divBdr>
        <w:top w:val="none" w:sz="0" w:space="0" w:color="auto"/>
        <w:left w:val="none" w:sz="0" w:space="0" w:color="auto"/>
        <w:bottom w:val="none" w:sz="0" w:space="0" w:color="auto"/>
        <w:right w:val="none" w:sz="0" w:space="0" w:color="auto"/>
      </w:divBdr>
    </w:div>
    <w:div w:id="613752215">
      <w:bodyDiv w:val="1"/>
      <w:marLeft w:val="0"/>
      <w:marRight w:val="0"/>
      <w:marTop w:val="0"/>
      <w:marBottom w:val="0"/>
      <w:divBdr>
        <w:top w:val="none" w:sz="0" w:space="0" w:color="auto"/>
        <w:left w:val="none" w:sz="0" w:space="0" w:color="auto"/>
        <w:bottom w:val="none" w:sz="0" w:space="0" w:color="auto"/>
        <w:right w:val="none" w:sz="0" w:space="0" w:color="auto"/>
      </w:divBdr>
    </w:div>
    <w:div w:id="632098448">
      <w:bodyDiv w:val="1"/>
      <w:marLeft w:val="0"/>
      <w:marRight w:val="0"/>
      <w:marTop w:val="0"/>
      <w:marBottom w:val="0"/>
      <w:divBdr>
        <w:top w:val="none" w:sz="0" w:space="0" w:color="auto"/>
        <w:left w:val="none" w:sz="0" w:space="0" w:color="auto"/>
        <w:bottom w:val="none" w:sz="0" w:space="0" w:color="auto"/>
        <w:right w:val="none" w:sz="0" w:space="0" w:color="auto"/>
      </w:divBdr>
    </w:div>
    <w:div w:id="635723582">
      <w:bodyDiv w:val="1"/>
      <w:marLeft w:val="0"/>
      <w:marRight w:val="0"/>
      <w:marTop w:val="0"/>
      <w:marBottom w:val="0"/>
      <w:divBdr>
        <w:top w:val="none" w:sz="0" w:space="0" w:color="auto"/>
        <w:left w:val="none" w:sz="0" w:space="0" w:color="auto"/>
        <w:bottom w:val="none" w:sz="0" w:space="0" w:color="auto"/>
        <w:right w:val="none" w:sz="0" w:space="0" w:color="auto"/>
      </w:divBdr>
    </w:div>
    <w:div w:id="656302559">
      <w:bodyDiv w:val="1"/>
      <w:marLeft w:val="0"/>
      <w:marRight w:val="0"/>
      <w:marTop w:val="0"/>
      <w:marBottom w:val="0"/>
      <w:divBdr>
        <w:top w:val="none" w:sz="0" w:space="0" w:color="auto"/>
        <w:left w:val="none" w:sz="0" w:space="0" w:color="auto"/>
        <w:bottom w:val="none" w:sz="0" w:space="0" w:color="auto"/>
        <w:right w:val="none" w:sz="0" w:space="0" w:color="auto"/>
      </w:divBdr>
    </w:div>
    <w:div w:id="663704579">
      <w:bodyDiv w:val="1"/>
      <w:marLeft w:val="0"/>
      <w:marRight w:val="0"/>
      <w:marTop w:val="0"/>
      <w:marBottom w:val="0"/>
      <w:divBdr>
        <w:top w:val="none" w:sz="0" w:space="0" w:color="auto"/>
        <w:left w:val="none" w:sz="0" w:space="0" w:color="auto"/>
        <w:bottom w:val="none" w:sz="0" w:space="0" w:color="auto"/>
        <w:right w:val="none" w:sz="0" w:space="0" w:color="auto"/>
      </w:divBdr>
    </w:div>
    <w:div w:id="698512492">
      <w:bodyDiv w:val="1"/>
      <w:marLeft w:val="0"/>
      <w:marRight w:val="0"/>
      <w:marTop w:val="0"/>
      <w:marBottom w:val="0"/>
      <w:divBdr>
        <w:top w:val="none" w:sz="0" w:space="0" w:color="auto"/>
        <w:left w:val="none" w:sz="0" w:space="0" w:color="auto"/>
        <w:bottom w:val="none" w:sz="0" w:space="0" w:color="auto"/>
        <w:right w:val="none" w:sz="0" w:space="0" w:color="auto"/>
      </w:divBdr>
    </w:div>
    <w:div w:id="701788615">
      <w:bodyDiv w:val="1"/>
      <w:marLeft w:val="0"/>
      <w:marRight w:val="0"/>
      <w:marTop w:val="0"/>
      <w:marBottom w:val="0"/>
      <w:divBdr>
        <w:top w:val="none" w:sz="0" w:space="0" w:color="auto"/>
        <w:left w:val="none" w:sz="0" w:space="0" w:color="auto"/>
        <w:bottom w:val="none" w:sz="0" w:space="0" w:color="auto"/>
        <w:right w:val="none" w:sz="0" w:space="0" w:color="auto"/>
      </w:divBdr>
    </w:div>
    <w:div w:id="762461374">
      <w:bodyDiv w:val="1"/>
      <w:marLeft w:val="0"/>
      <w:marRight w:val="0"/>
      <w:marTop w:val="0"/>
      <w:marBottom w:val="0"/>
      <w:divBdr>
        <w:top w:val="none" w:sz="0" w:space="0" w:color="auto"/>
        <w:left w:val="none" w:sz="0" w:space="0" w:color="auto"/>
        <w:bottom w:val="none" w:sz="0" w:space="0" w:color="auto"/>
        <w:right w:val="none" w:sz="0" w:space="0" w:color="auto"/>
      </w:divBdr>
    </w:div>
    <w:div w:id="764573120">
      <w:bodyDiv w:val="1"/>
      <w:marLeft w:val="0"/>
      <w:marRight w:val="0"/>
      <w:marTop w:val="0"/>
      <w:marBottom w:val="0"/>
      <w:divBdr>
        <w:top w:val="none" w:sz="0" w:space="0" w:color="auto"/>
        <w:left w:val="none" w:sz="0" w:space="0" w:color="auto"/>
        <w:bottom w:val="none" w:sz="0" w:space="0" w:color="auto"/>
        <w:right w:val="none" w:sz="0" w:space="0" w:color="auto"/>
      </w:divBdr>
    </w:div>
    <w:div w:id="773675434">
      <w:bodyDiv w:val="1"/>
      <w:marLeft w:val="0"/>
      <w:marRight w:val="0"/>
      <w:marTop w:val="0"/>
      <w:marBottom w:val="0"/>
      <w:divBdr>
        <w:top w:val="none" w:sz="0" w:space="0" w:color="auto"/>
        <w:left w:val="none" w:sz="0" w:space="0" w:color="auto"/>
        <w:bottom w:val="none" w:sz="0" w:space="0" w:color="auto"/>
        <w:right w:val="none" w:sz="0" w:space="0" w:color="auto"/>
      </w:divBdr>
    </w:div>
    <w:div w:id="787435136">
      <w:bodyDiv w:val="1"/>
      <w:marLeft w:val="0"/>
      <w:marRight w:val="0"/>
      <w:marTop w:val="0"/>
      <w:marBottom w:val="0"/>
      <w:divBdr>
        <w:top w:val="none" w:sz="0" w:space="0" w:color="auto"/>
        <w:left w:val="none" w:sz="0" w:space="0" w:color="auto"/>
        <w:bottom w:val="none" w:sz="0" w:space="0" w:color="auto"/>
        <w:right w:val="none" w:sz="0" w:space="0" w:color="auto"/>
      </w:divBdr>
    </w:div>
    <w:div w:id="790319992">
      <w:bodyDiv w:val="1"/>
      <w:marLeft w:val="0"/>
      <w:marRight w:val="0"/>
      <w:marTop w:val="0"/>
      <w:marBottom w:val="0"/>
      <w:divBdr>
        <w:top w:val="none" w:sz="0" w:space="0" w:color="auto"/>
        <w:left w:val="none" w:sz="0" w:space="0" w:color="auto"/>
        <w:bottom w:val="none" w:sz="0" w:space="0" w:color="auto"/>
        <w:right w:val="none" w:sz="0" w:space="0" w:color="auto"/>
      </w:divBdr>
    </w:div>
    <w:div w:id="800222315">
      <w:bodyDiv w:val="1"/>
      <w:marLeft w:val="0"/>
      <w:marRight w:val="0"/>
      <w:marTop w:val="0"/>
      <w:marBottom w:val="0"/>
      <w:divBdr>
        <w:top w:val="none" w:sz="0" w:space="0" w:color="auto"/>
        <w:left w:val="none" w:sz="0" w:space="0" w:color="auto"/>
        <w:bottom w:val="none" w:sz="0" w:space="0" w:color="auto"/>
        <w:right w:val="none" w:sz="0" w:space="0" w:color="auto"/>
      </w:divBdr>
    </w:div>
    <w:div w:id="840849083">
      <w:bodyDiv w:val="1"/>
      <w:marLeft w:val="0"/>
      <w:marRight w:val="0"/>
      <w:marTop w:val="0"/>
      <w:marBottom w:val="0"/>
      <w:divBdr>
        <w:top w:val="none" w:sz="0" w:space="0" w:color="auto"/>
        <w:left w:val="none" w:sz="0" w:space="0" w:color="auto"/>
        <w:bottom w:val="none" w:sz="0" w:space="0" w:color="auto"/>
        <w:right w:val="none" w:sz="0" w:space="0" w:color="auto"/>
      </w:divBdr>
    </w:div>
    <w:div w:id="877471515">
      <w:bodyDiv w:val="1"/>
      <w:marLeft w:val="0"/>
      <w:marRight w:val="0"/>
      <w:marTop w:val="0"/>
      <w:marBottom w:val="0"/>
      <w:divBdr>
        <w:top w:val="none" w:sz="0" w:space="0" w:color="auto"/>
        <w:left w:val="none" w:sz="0" w:space="0" w:color="auto"/>
        <w:bottom w:val="none" w:sz="0" w:space="0" w:color="auto"/>
        <w:right w:val="none" w:sz="0" w:space="0" w:color="auto"/>
      </w:divBdr>
    </w:div>
    <w:div w:id="879316046">
      <w:bodyDiv w:val="1"/>
      <w:marLeft w:val="0"/>
      <w:marRight w:val="0"/>
      <w:marTop w:val="0"/>
      <w:marBottom w:val="0"/>
      <w:divBdr>
        <w:top w:val="none" w:sz="0" w:space="0" w:color="auto"/>
        <w:left w:val="none" w:sz="0" w:space="0" w:color="auto"/>
        <w:bottom w:val="none" w:sz="0" w:space="0" w:color="auto"/>
        <w:right w:val="none" w:sz="0" w:space="0" w:color="auto"/>
      </w:divBdr>
    </w:div>
    <w:div w:id="880173354">
      <w:bodyDiv w:val="1"/>
      <w:marLeft w:val="0"/>
      <w:marRight w:val="0"/>
      <w:marTop w:val="0"/>
      <w:marBottom w:val="0"/>
      <w:divBdr>
        <w:top w:val="none" w:sz="0" w:space="0" w:color="auto"/>
        <w:left w:val="none" w:sz="0" w:space="0" w:color="auto"/>
        <w:bottom w:val="none" w:sz="0" w:space="0" w:color="auto"/>
        <w:right w:val="none" w:sz="0" w:space="0" w:color="auto"/>
      </w:divBdr>
    </w:div>
    <w:div w:id="943076083">
      <w:bodyDiv w:val="1"/>
      <w:marLeft w:val="0"/>
      <w:marRight w:val="0"/>
      <w:marTop w:val="0"/>
      <w:marBottom w:val="0"/>
      <w:divBdr>
        <w:top w:val="none" w:sz="0" w:space="0" w:color="auto"/>
        <w:left w:val="none" w:sz="0" w:space="0" w:color="auto"/>
        <w:bottom w:val="none" w:sz="0" w:space="0" w:color="auto"/>
        <w:right w:val="none" w:sz="0" w:space="0" w:color="auto"/>
      </w:divBdr>
    </w:div>
    <w:div w:id="945231967">
      <w:bodyDiv w:val="1"/>
      <w:marLeft w:val="0"/>
      <w:marRight w:val="0"/>
      <w:marTop w:val="0"/>
      <w:marBottom w:val="0"/>
      <w:divBdr>
        <w:top w:val="none" w:sz="0" w:space="0" w:color="auto"/>
        <w:left w:val="none" w:sz="0" w:space="0" w:color="auto"/>
        <w:bottom w:val="none" w:sz="0" w:space="0" w:color="auto"/>
        <w:right w:val="none" w:sz="0" w:space="0" w:color="auto"/>
      </w:divBdr>
    </w:div>
    <w:div w:id="959528133">
      <w:bodyDiv w:val="1"/>
      <w:marLeft w:val="0"/>
      <w:marRight w:val="0"/>
      <w:marTop w:val="0"/>
      <w:marBottom w:val="0"/>
      <w:divBdr>
        <w:top w:val="none" w:sz="0" w:space="0" w:color="auto"/>
        <w:left w:val="none" w:sz="0" w:space="0" w:color="auto"/>
        <w:bottom w:val="none" w:sz="0" w:space="0" w:color="auto"/>
        <w:right w:val="none" w:sz="0" w:space="0" w:color="auto"/>
      </w:divBdr>
    </w:div>
    <w:div w:id="1010714406">
      <w:bodyDiv w:val="1"/>
      <w:marLeft w:val="0"/>
      <w:marRight w:val="0"/>
      <w:marTop w:val="0"/>
      <w:marBottom w:val="0"/>
      <w:divBdr>
        <w:top w:val="none" w:sz="0" w:space="0" w:color="auto"/>
        <w:left w:val="none" w:sz="0" w:space="0" w:color="auto"/>
        <w:bottom w:val="none" w:sz="0" w:space="0" w:color="auto"/>
        <w:right w:val="none" w:sz="0" w:space="0" w:color="auto"/>
      </w:divBdr>
    </w:div>
    <w:div w:id="1037121774">
      <w:bodyDiv w:val="1"/>
      <w:marLeft w:val="0"/>
      <w:marRight w:val="0"/>
      <w:marTop w:val="0"/>
      <w:marBottom w:val="0"/>
      <w:divBdr>
        <w:top w:val="none" w:sz="0" w:space="0" w:color="auto"/>
        <w:left w:val="none" w:sz="0" w:space="0" w:color="auto"/>
        <w:bottom w:val="none" w:sz="0" w:space="0" w:color="auto"/>
        <w:right w:val="none" w:sz="0" w:space="0" w:color="auto"/>
      </w:divBdr>
    </w:div>
    <w:div w:id="1046880796">
      <w:bodyDiv w:val="1"/>
      <w:marLeft w:val="0"/>
      <w:marRight w:val="0"/>
      <w:marTop w:val="0"/>
      <w:marBottom w:val="0"/>
      <w:divBdr>
        <w:top w:val="none" w:sz="0" w:space="0" w:color="auto"/>
        <w:left w:val="none" w:sz="0" w:space="0" w:color="auto"/>
        <w:bottom w:val="none" w:sz="0" w:space="0" w:color="auto"/>
        <w:right w:val="none" w:sz="0" w:space="0" w:color="auto"/>
      </w:divBdr>
    </w:div>
    <w:div w:id="1051033074">
      <w:bodyDiv w:val="1"/>
      <w:marLeft w:val="0"/>
      <w:marRight w:val="0"/>
      <w:marTop w:val="0"/>
      <w:marBottom w:val="0"/>
      <w:divBdr>
        <w:top w:val="none" w:sz="0" w:space="0" w:color="auto"/>
        <w:left w:val="none" w:sz="0" w:space="0" w:color="auto"/>
        <w:bottom w:val="none" w:sz="0" w:space="0" w:color="auto"/>
        <w:right w:val="none" w:sz="0" w:space="0" w:color="auto"/>
      </w:divBdr>
    </w:div>
    <w:div w:id="1125348234">
      <w:bodyDiv w:val="1"/>
      <w:marLeft w:val="0"/>
      <w:marRight w:val="0"/>
      <w:marTop w:val="0"/>
      <w:marBottom w:val="0"/>
      <w:divBdr>
        <w:top w:val="none" w:sz="0" w:space="0" w:color="auto"/>
        <w:left w:val="none" w:sz="0" w:space="0" w:color="auto"/>
        <w:bottom w:val="none" w:sz="0" w:space="0" w:color="auto"/>
        <w:right w:val="none" w:sz="0" w:space="0" w:color="auto"/>
      </w:divBdr>
    </w:div>
    <w:div w:id="1206797256">
      <w:bodyDiv w:val="1"/>
      <w:marLeft w:val="0"/>
      <w:marRight w:val="0"/>
      <w:marTop w:val="0"/>
      <w:marBottom w:val="0"/>
      <w:divBdr>
        <w:top w:val="none" w:sz="0" w:space="0" w:color="auto"/>
        <w:left w:val="none" w:sz="0" w:space="0" w:color="auto"/>
        <w:bottom w:val="none" w:sz="0" w:space="0" w:color="auto"/>
        <w:right w:val="none" w:sz="0" w:space="0" w:color="auto"/>
      </w:divBdr>
    </w:div>
    <w:div w:id="1234972116">
      <w:bodyDiv w:val="1"/>
      <w:marLeft w:val="0"/>
      <w:marRight w:val="0"/>
      <w:marTop w:val="0"/>
      <w:marBottom w:val="0"/>
      <w:divBdr>
        <w:top w:val="none" w:sz="0" w:space="0" w:color="auto"/>
        <w:left w:val="none" w:sz="0" w:space="0" w:color="auto"/>
        <w:bottom w:val="none" w:sz="0" w:space="0" w:color="auto"/>
        <w:right w:val="none" w:sz="0" w:space="0" w:color="auto"/>
      </w:divBdr>
    </w:div>
    <w:div w:id="1244607755">
      <w:bodyDiv w:val="1"/>
      <w:marLeft w:val="0"/>
      <w:marRight w:val="0"/>
      <w:marTop w:val="0"/>
      <w:marBottom w:val="0"/>
      <w:divBdr>
        <w:top w:val="none" w:sz="0" w:space="0" w:color="auto"/>
        <w:left w:val="none" w:sz="0" w:space="0" w:color="auto"/>
        <w:bottom w:val="none" w:sz="0" w:space="0" w:color="auto"/>
        <w:right w:val="none" w:sz="0" w:space="0" w:color="auto"/>
      </w:divBdr>
    </w:div>
    <w:div w:id="1247232130">
      <w:bodyDiv w:val="1"/>
      <w:marLeft w:val="0"/>
      <w:marRight w:val="0"/>
      <w:marTop w:val="0"/>
      <w:marBottom w:val="0"/>
      <w:divBdr>
        <w:top w:val="none" w:sz="0" w:space="0" w:color="auto"/>
        <w:left w:val="none" w:sz="0" w:space="0" w:color="auto"/>
        <w:bottom w:val="none" w:sz="0" w:space="0" w:color="auto"/>
        <w:right w:val="none" w:sz="0" w:space="0" w:color="auto"/>
      </w:divBdr>
    </w:div>
    <w:div w:id="1263800345">
      <w:bodyDiv w:val="1"/>
      <w:marLeft w:val="0"/>
      <w:marRight w:val="0"/>
      <w:marTop w:val="0"/>
      <w:marBottom w:val="0"/>
      <w:divBdr>
        <w:top w:val="none" w:sz="0" w:space="0" w:color="auto"/>
        <w:left w:val="none" w:sz="0" w:space="0" w:color="auto"/>
        <w:bottom w:val="none" w:sz="0" w:space="0" w:color="auto"/>
        <w:right w:val="none" w:sz="0" w:space="0" w:color="auto"/>
      </w:divBdr>
    </w:div>
    <w:div w:id="1291522019">
      <w:bodyDiv w:val="1"/>
      <w:marLeft w:val="0"/>
      <w:marRight w:val="0"/>
      <w:marTop w:val="0"/>
      <w:marBottom w:val="0"/>
      <w:divBdr>
        <w:top w:val="none" w:sz="0" w:space="0" w:color="auto"/>
        <w:left w:val="none" w:sz="0" w:space="0" w:color="auto"/>
        <w:bottom w:val="none" w:sz="0" w:space="0" w:color="auto"/>
        <w:right w:val="none" w:sz="0" w:space="0" w:color="auto"/>
      </w:divBdr>
    </w:div>
    <w:div w:id="1308584403">
      <w:bodyDiv w:val="1"/>
      <w:marLeft w:val="0"/>
      <w:marRight w:val="0"/>
      <w:marTop w:val="0"/>
      <w:marBottom w:val="0"/>
      <w:divBdr>
        <w:top w:val="none" w:sz="0" w:space="0" w:color="auto"/>
        <w:left w:val="none" w:sz="0" w:space="0" w:color="auto"/>
        <w:bottom w:val="none" w:sz="0" w:space="0" w:color="auto"/>
        <w:right w:val="none" w:sz="0" w:space="0" w:color="auto"/>
      </w:divBdr>
    </w:div>
    <w:div w:id="1329360939">
      <w:bodyDiv w:val="1"/>
      <w:marLeft w:val="0"/>
      <w:marRight w:val="0"/>
      <w:marTop w:val="0"/>
      <w:marBottom w:val="0"/>
      <w:divBdr>
        <w:top w:val="none" w:sz="0" w:space="0" w:color="auto"/>
        <w:left w:val="none" w:sz="0" w:space="0" w:color="auto"/>
        <w:bottom w:val="none" w:sz="0" w:space="0" w:color="auto"/>
        <w:right w:val="none" w:sz="0" w:space="0" w:color="auto"/>
      </w:divBdr>
    </w:div>
    <w:div w:id="1338461514">
      <w:bodyDiv w:val="1"/>
      <w:marLeft w:val="0"/>
      <w:marRight w:val="0"/>
      <w:marTop w:val="0"/>
      <w:marBottom w:val="0"/>
      <w:divBdr>
        <w:top w:val="none" w:sz="0" w:space="0" w:color="auto"/>
        <w:left w:val="none" w:sz="0" w:space="0" w:color="auto"/>
        <w:bottom w:val="none" w:sz="0" w:space="0" w:color="auto"/>
        <w:right w:val="none" w:sz="0" w:space="0" w:color="auto"/>
      </w:divBdr>
    </w:div>
    <w:div w:id="1358235517">
      <w:bodyDiv w:val="1"/>
      <w:marLeft w:val="0"/>
      <w:marRight w:val="0"/>
      <w:marTop w:val="0"/>
      <w:marBottom w:val="0"/>
      <w:divBdr>
        <w:top w:val="none" w:sz="0" w:space="0" w:color="auto"/>
        <w:left w:val="none" w:sz="0" w:space="0" w:color="auto"/>
        <w:bottom w:val="none" w:sz="0" w:space="0" w:color="auto"/>
        <w:right w:val="none" w:sz="0" w:space="0" w:color="auto"/>
      </w:divBdr>
    </w:div>
    <w:div w:id="1376344582">
      <w:bodyDiv w:val="1"/>
      <w:marLeft w:val="0"/>
      <w:marRight w:val="0"/>
      <w:marTop w:val="0"/>
      <w:marBottom w:val="0"/>
      <w:divBdr>
        <w:top w:val="none" w:sz="0" w:space="0" w:color="auto"/>
        <w:left w:val="none" w:sz="0" w:space="0" w:color="auto"/>
        <w:bottom w:val="none" w:sz="0" w:space="0" w:color="auto"/>
        <w:right w:val="none" w:sz="0" w:space="0" w:color="auto"/>
      </w:divBdr>
    </w:div>
    <w:div w:id="1384983349">
      <w:bodyDiv w:val="1"/>
      <w:marLeft w:val="0"/>
      <w:marRight w:val="0"/>
      <w:marTop w:val="0"/>
      <w:marBottom w:val="0"/>
      <w:divBdr>
        <w:top w:val="none" w:sz="0" w:space="0" w:color="auto"/>
        <w:left w:val="none" w:sz="0" w:space="0" w:color="auto"/>
        <w:bottom w:val="none" w:sz="0" w:space="0" w:color="auto"/>
        <w:right w:val="none" w:sz="0" w:space="0" w:color="auto"/>
      </w:divBdr>
    </w:div>
    <w:div w:id="1438210307">
      <w:bodyDiv w:val="1"/>
      <w:marLeft w:val="0"/>
      <w:marRight w:val="0"/>
      <w:marTop w:val="0"/>
      <w:marBottom w:val="0"/>
      <w:divBdr>
        <w:top w:val="none" w:sz="0" w:space="0" w:color="auto"/>
        <w:left w:val="none" w:sz="0" w:space="0" w:color="auto"/>
        <w:bottom w:val="none" w:sz="0" w:space="0" w:color="auto"/>
        <w:right w:val="none" w:sz="0" w:space="0" w:color="auto"/>
      </w:divBdr>
    </w:div>
    <w:div w:id="1446266588">
      <w:bodyDiv w:val="1"/>
      <w:marLeft w:val="0"/>
      <w:marRight w:val="0"/>
      <w:marTop w:val="0"/>
      <w:marBottom w:val="0"/>
      <w:divBdr>
        <w:top w:val="none" w:sz="0" w:space="0" w:color="auto"/>
        <w:left w:val="none" w:sz="0" w:space="0" w:color="auto"/>
        <w:bottom w:val="none" w:sz="0" w:space="0" w:color="auto"/>
        <w:right w:val="none" w:sz="0" w:space="0" w:color="auto"/>
      </w:divBdr>
    </w:div>
    <w:div w:id="1446920176">
      <w:bodyDiv w:val="1"/>
      <w:marLeft w:val="0"/>
      <w:marRight w:val="0"/>
      <w:marTop w:val="0"/>
      <w:marBottom w:val="0"/>
      <w:divBdr>
        <w:top w:val="none" w:sz="0" w:space="0" w:color="auto"/>
        <w:left w:val="none" w:sz="0" w:space="0" w:color="auto"/>
        <w:bottom w:val="none" w:sz="0" w:space="0" w:color="auto"/>
        <w:right w:val="none" w:sz="0" w:space="0" w:color="auto"/>
      </w:divBdr>
    </w:div>
    <w:div w:id="1455709271">
      <w:bodyDiv w:val="1"/>
      <w:marLeft w:val="0"/>
      <w:marRight w:val="0"/>
      <w:marTop w:val="0"/>
      <w:marBottom w:val="0"/>
      <w:divBdr>
        <w:top w:val="none" w:sz="0" w:space="0" w:color="auto"/>
        <w:left w:val="none" w:sz="0" w:space="0" w:color="auto"/>
        <w:bottom w:val="none" w:sz="0" w:space="0" w:color="auto"/>
        <w:right w:val="none" w:sz="0" w:space="0" w:color="auto"/>
      </w:divBdr>
    </w:div>
    <w:div w:id="1474523018">
      <w:bodyDiv w:val="1"/>
      <w:marLeft w:val="0"/>
      <w:marRight w:val="0"/>
      <w:marTop w:val="0"/>
      <w:marBottom w:val="0"/>
      <w:divBdr>
        <w:top w:val="none" w:sz="0" w:space="0" w:color="auto"/>
        <w:left w:val="none" w:sz="0" w:space="0" w:color="auto"/>
        <w:bottom w:val="none" w:sz="0" w:space="0" w:color="auto"/>
        <w:right w:val="none" w:sz="0" w:space="0" w:color="auto"/>
      </w:divBdr>
    </w:div>
    <w:div w:id="1554194798">
      <w:bodyDiv w:val="1"/>
      <w:marLeft w:val="0"/>
      <w:marRight w:val="0"/>
      <w:marTop w:val="0"/>
      <w:marBottom w:val="0"/>
      <w:divBdr>
        <w:top w:val="none" w:sz="0" w:space="0" w:color="auto"/>
        <w:left w:val="none" w:sz="0" w:space="0" w:color="auto"/>
        <w:bottom w:val="none" w:sz="0" w:space="0" w:color="auto"/>
        <w:right w:val="none" w:sz="0" w:space="0" w:color="auto"/>
      </w:divBdr>
    </w:div>
    <w:div w:id="1610966361">
      <w:bodyDiv w:val="1"/>
      <w:marLeft w:val="0"/>
      <w:marRight w:val="0"/>
      <w:marTop w:val="0"/>
      <w:marBottom w:val="0"/>
      <w:divBdr>
        <w:top w:val="none" w:sz="0" w:space="0" w:color="auto"/>
        <w:left w:val="none" w:sz="0" w:space="0" w:color="auto"/>
        <w:bottom w:val="none" w:sz="0" w:space="0" w:color="auto"/>
        <w:right w:val="none" w:sz="0" w:space="0" w:color="auto"/>
      </w:divBdr>
    </w:div>
    <w:div w:id="1634023483">
      <w:bodyDiv w:val="1"/>
      <w:marLeft w:val="0"/>
      <w:marRight w:val="0"/>
      <w:marTop w:val="0"/>
      <w:marBottom w:val="0"/>
      <w:divBdr>
        <w:top w:val="none" w:sz="0" w:space="0" w:color="auto"/>
        <w:left w:val="none" w:sz="0" w:space="0" w:color="auto"/>
        <w:bottom w:val="none" w:sz="0" w:space="0" w:color="auto"/>
        <w:right w:val="none" w:sz="0" w:space="0" w:color="auto"/>
      </w:divBdr>
    </w:div>
    <w:div w:id="1648129492">
      <w:bodyDiv w:val="1"/>
      <w:marLeft w:val="0"/>
      <w:marRight w:val="0"/>
      <w:marTop w:val="0"/>
      <w:marBottom w:val="0"/>
      <w:divBdr>
        <w:top w:val="none" w:sz="0" w:space="0" w:color="auto"/>
        <w:left w:val="none" w:sz="0" w:space="0" w:color="auto"/>
        <w:bottom w:val="none" w:sz="0" w:space="0" w:color="auto"/>
        <w:right w:val="none" w:sz="0" w:space="0" w:color="auto"/>
      </w:divBdr>
    </w:div>
    <w:div w:id="1648316241">
      <w:bodyDiv w:val="1"/>
      <w:marLeft w:val="0"/>
      <w:marRight w:val="0"/>
      <w:marTop w:val="0"/>
      <w:marBottom w:val="0"/>
      <w:divBdr>
        <w:top w:val="none" w:sz="0" w:space="0" w:color="auto"/>
        <w:left w:val="none" w:sz="0" w:space="0" w:color="auto"/>
        <w:bottom w:val="none" w:sz="0" w:space="0" w:color="auto"/>
        <w:right w:val="none" w:sz="0" w:space="0" w:color="auto"/>
      </w:divBdr>
    </w:div>
    <w:div w:id="1685404411">
      <w:bodyDiv w:val="1"/>
      <w:marLeft w:val="0"/>
      <w:marRight w:val="0"/>
      <w:marTop w:val="0"/>
      <w:marBottom w:val="0"/>
      <w:divBdr>
        <w:top w:val="none" w:sz="0" w:space="0" w:color="auto"/>
        <w:left w:val="none" w:sz="0" w:space="0" w:color="auto"/>
        <w:bottom w:val="none" w:sz="0" w:space="0" w:color="auto"/>
        <w:right w:val="none" w:sz="0" w:space="0" w:color="auto"/>
      </w:divBdr>
    </w:div>
    <w:div w:id="1704356504">
      <w:bodyDiv w:val="1"/>
      <w:marLeft w:val="0"/>
      <w:marRight w:val="0"/>
      <w:marTop w:val="0"/>
      <w:marBottom w:val="0"/>
      <w:divBdr>
        <w:top w:val="none" w:sz="0" w:space="0" w:color="auto"/>
        <w:left w:val="none" w:sz="0" w:space="0" w:color="auto"/>
        <w:bottom w:val="none" w:sz="0" w:space="0" w:color="auto"/>
        <w:right w:val="none" w:sz="0" w:space="0" w:color="auto"/>
      </w:divBdr>
    </w:div>
    <w:div w:id="1740975723">
      <w:bodyDiv w:val="1"/>
      <w:marLeft w:val="0"/>
      <w:marRight w:val="0"/>
      <w:marTop w:val="0"/>
      <w:marBottom w:val="0"/>
      <w:divBdr>
        <w:top w:val="none" w:sz="0" w:space="0" w:color="auto"/>
        <w:left w:val="none" w:sz="0" w:space="0" w:color="auto"/>
        <w:bottom w:val="none" w:sz="0" w:space="0" w:color="auto"/>
        <w:right w:val="none" w:sz="0" w:space="0" w:color="auto"/>
      </w:divBdr>
    </w:div>
    <w:div w:id="1781297016">
      <w:bodyDiv w:val="1"/>
      <w:marLeft w:val="0"/>
      <w:marRight w:val="0"/>
      <w:marTop w:val="0"/>
      <w:marBottom w:val="0"/>
      <w:divBdr>
        <w:top w:val="none" w:sz="0" w:space="0" w:color="auto"/>
        <w:left w:val="none" w:sz="0" w:space="0" w:color="auto"/>
        <w:bottom w:val="none" w:sz="0" w:space="0" w:color="auto"/>
        <w:right w:val="none" w:sz="0" w:space="0" w:color="auto"/>
      </w:divBdr>
    </w:div>
    <w:div w:id="1786650819">
      <w:bodyDiv w:val="1"/>
      <w:marLeft w:val="0"/>
      <w:marRight w:val="0"/>
      <w:marTop w:val="0"/>
      <w:marBottom w:val="0"/>
      <w:divBdr>
        <w:top w:val="none" w:sz="0" w:space="0" w:color="auto"/>
        <w:left w:val="none" w:sz="0" w:space="0" w:color="auto"/>
        <w:bottom w:val="none" w:sz="0" w:space="0" w:color="auto"/>
        <w:right w:val="none" w:sz="0" w:space="0" w:color="auto"/>
      </w:divBdr>
    </w:div>
    <w:div w:id="1819494289">
      <w:bodyDiv w:val="1"/>
      <w:marLeft w:val="0"/>
      <w:marRight w:val="0"/>
      <w:marTop w:val="0"/>
      <w:marBottom w:val="0"/>
      <w:divBdr>
        <w:top w:val="none" w:sz="0" w:space="0" w:color="auto"/>
        <w:left w:val="none" w:sz="0" w:space="0" w:color="auto"/>
        <w:bottom w:val="none" w:sz="0" w:space="0" w:color="auto"/>
        <w:right w:val="none" w:sz="0" w:space="0" w:color="auto"/>
      </w:divBdr>
    </w:div>
    <w:div w:id="1832014628">
      <w:bodyDiv w:val="1"/>
      <w:marLeft w:val="0"/>
      <w:marRight w:val="0"/>
      <w:marTop w:val="0"/>
      <w:marBottom w:val="0"/>
      <w:divBdr>
        <w:top w:val="none" w:sz="0" w:space="0" w:color="auto"/>
        <w:left w:val="none" w:sz="0" w:space="0" w:color="auto"/>
        <w:bottom w:val="none" w:sz="0" w:space="0" w:color="auto"/>
        <w:right w:val="none" w:sz="0" w:space="0" w:color="auto"/>
      </w:divBdr>
    </w:div>
    <w:div w:id="1841192328">
      <w:bodyDiv w:val="1"/>
      <w:marLeft w:val="0"/>
      <w:marRight w:val="0"/>
      <w:marTop w:val="0"/>
      <w:marBottom w:val="0"/>
      <w:divBdr>
        <w:top w:val="none" w:sz="0" w:space="0" w:color="auto"/>
        <w:left w:val="none" w:sz="0" w:space="0" w:color="auto"/>
        <w:bottom w:val="none" w:sz="0" w:space="0" w:color="auto"/>
        <w:right w:val="none" w:sz="0" w:space="0" w:color="auto"/>
      </w:divBdr>
    </w:div>
    <w:div w:id="1902134967">
      <w:bodyDiv w:val="1"/>
      <w:marLeft w:val="0"/>
      <w:marRight w:val="0"/>
      <w:marTop w:val="0"/>
      <w:marBottom w:val="0"/>
      <w:divBdr>
        <w:top w:val="none" w:sz="0" w:space="0" w:color="auto"/>
        <w:left w:val="none" w:sz="0" w:space="0" w:color="auto"/>
        <w:bottom w:val="none" w:sz="0" w:space="0" w:color="auto"/>
        <w:right w:val="none" w:sz="0" w:space="0" w:color="auto"/>
      </w:divBdr>
    </w:div>
    <w:div w:id="1903641227">
      <w:bodyDiv w:val="1"/>
      <w:marLeft w:val="0"/>
      <w:marRight w:val="0"/>
      <w:marTop w:val="0"/>
      <w:marBottom w:val="0"/>
      <w:divBdr>
        <w:top w:val="none" w:sz="0" w:space="0" w:color="auto"/>
        <w:left w:val="none" w:sz="0" w:space="0" w:color="auto"/>
        <w:bottom w:val="none" w:sz="0" w:space="0" w:color="auto"/>
        <w:right w:val="none" w:sz="0" w:space="0" w:color="auto"/>
      </w:divBdr>
    </w:div>
    <w:div w:id="1909151273">
      <w:bodyDiv w:val="1"/>
      <w:marLeft w:val="0"/>
      <w:marRight w:val="0"/>
      <w:marTop w:val="0"/>
      <w:marBottom w:val="0"/>
      <w:divBdr>
        <w:top w:val="none" w:sz="0" w:space="0" w:color="auto"/>
        <w:left w:val="none" w:sz="0" w:space="0" w:color="auto"/>
        <w:bottom w:val="none" w:sz="0" w:space="0" w:color="auto"/>
        <w:right w:val="none" w:sz="0" w:space="0" w:color="auto"/>
      </w:divBdr>
    </w:div>
    <w:div w:id="1974217223">
      <w:bodyDiv w:val="1"/>
      <w:marLeft w:val="0"/>
      <w:marRight w:val="0"/>
      <w:marTop w:val="0"/>
      <w:marBottom w:val="0"/>
      <w:divBdr>
        <w:top w:val="none" w:sz="0" w:space="0" w:color="auto"/>
        <w:left w:val="none" w:sz="0" w:space="0" w:color="auto"/>
        <w:bottom w:val="none" w:sz="0" w:space="0" w:color="auto"/>
        <w:right w:val="none" w:sz="0" w:space="0" w:color="auto"/>
      </w:divBdr>
    </w:div>
    <w:div w:id="1985961127">
      <w:bodyDiv w:val="1"/>
      <w:marLeft w:val="0"/>
      <w:marRight w:val="0"/>
      <w:marTop w:val="0"/>
      <w:marBottom w:val="0"/>
      <w:divBdr>
        <w:top w:val="none" w:sz="0" w:space="0" w:color="auto"/>
        <w:left w:val="none" w:sz="0" w:space="0" w:color="auto"/>
        <w:bottom w:val="none" w:sz="0" w:space="0" w:color="auto"/>
        <w:right w:val="none" w:sz="0" w:space="0" w:color="auto"/>
      </w:divBdr>
    </w:div>
    <w:div w:id="2003006539">
      <w:bodyDiv w:val="1"/>
      <w:marLeft w:val="0"/>
      <w:marRight w:val="0"/>
      <w:marTop w:val="0"/>
      <w:marBottom w:val="0"/>
      <w:divBdr>
        <w:top w:val="none" w:sz="0" w:space="0" w:color="auto"/>
        <w:left w:val="none" w:sz="0" w:space="0" w:color="auto"/>
        <w:bottom w:val="none" w:sz="0" w:space="0" w:color="auto"/>
        <w:right w:val="none" w:sz="0" w:space="0" w:color="auto"/>
      </w:divBdr>
    </w:div>
    <w:div w:id="2024472976">
      <w:bodyDiv w:val="1"/>
      <w:marLeft w:val="0"/>
      <w:marRight w:val="0"/>
      <w:marTop w:val="0"/>
      <w:marBottom w:val="0"/>
      <w:divBdr>
        <w:top w:val="none" w:sz="0" w:space="0" w:color="auto"/>
        <w:left w:val="none" w:sz="0" w:space="0" w:color="auto"/>
        <w:bottom w:val="none" w:sz="0" w:space="0" w:color="auto"/>
        <w:right w:val="none" w:sz="0" w:space="0" w:color="auto"/>
      </w:divBdr>
    </w:div>
    <w:div w:id="2056393032">
      <w:bodyDiv w:val="1"/>
      <w:marLeft w:val="0"/>
      <w:marRight w:val="0"/>
      <w:marTop w:val="0"/>
      <w:marBottom w:val="0"/>
      <w:divBdr>
        <w:top w:val="none" w:sz="0" w:space="0" w:color="auto"/>
        <w:left w:val="none" w:sz="0" w:space="0" w:color="auto"/>
        <w:bottom w:val="none" w:sz="0" w:space="0" w:color="auto"/>
        <w:right w:val="none" w:sz="0" w:space="0" w:color="auto"/>
      </w:divBdr>
    </w:div>
    <w:div w:id="20594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G:\MENUJU%20S.SI\DATA\firli_tinggi_tanaman_mgg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MENUJU%20S.SI\DATA\firli_diameter_batang.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MENUJU%20S.SI\DATA\firli_berat_kerin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ENUJU%20S.SI\DATA\firli_tinggi_tanaman_mgg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ENUJU%20S.SI\DATA\firli_tinggi_tanaman_mgg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file:///F:\PERINTILAN%20SKRIPSI\MENUJU%20S.SI\DATA\firli_panjang_ak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MENUJU%20S.SI\DATA\firli_jumlah_daun_mgg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file:///G:\MENUJU%20S.SI\DATA\firli_jumlah_daun_mgg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MENUJU%20S.SI\DATA\firli_jumlah_daun_mgg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923006575397588"/>
          <c:y val="5.8823614790086722E-2"/>
          <c:w val="0.74743705817260653"/>
          <c:h val="0.79902152032954354"/>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11.25</c:v>
                </c:pt>
                <c:pt idx="1">
                  <c:v>11.25</c:v>
                </c:pt>
                <c:pt idx="2">
                  <c:v>12.75</c:v>
                </c:pt>
                <c:pt idx="3">
                  <c:v>8.25</c:v>
                </c:pt>
                <c:pt idx="4">
                  <c:v>7.5</c:v>
                </c:pt>
                <c:pt idx="5">
                  <c:v>7</c:v>
                </c:pt>
              </c:numCache>
            </c:numRef>
          </c:val>
          <c:extLst xmlns:c16r2="http://schemas.microsoft.com/office/drawing/2015/06/chart">
            <c:ext xmlns:c16="http://schemas.microsoft.com/office/drawing/2014/chart" uri="{C3380CC4-5D6E-409C-BE32-E72D297353CC}">
              <c16:uniqueId val="{00000000-324A-47BD-9591-778604DF9602}"/>
            </c:ext>
          </c:extLst>
        </c:ser>
        <c:dLbls>
          <c:showLegendKey val="0"/>
          <c:showVal val="1"/>
          <c:showCatName val="0"/>
          <c:showSerName val="0"/>
          <c:showPercent val="0"/>
          <c:showBubbleSize val="0"/>
        </c:dLbls>
        <c:gapWidth val="160"/>
        <c:axId val="28913664"/>
        <c:axId val="28915584"/>
      </c:barChart>
      <c:catAx>
        <c:axId val="28913664"/>
        <c:scaling>
          <c:orientation val="minMax"/>
        </c:scaling>
        <c:delete val="0"/>
        <c:axPos val="b"/>
        <c:title>
          <c:tx>
            <c:rich>
              <a:bodyPr rot="0" vert="horz"/>
              <a:lstStyle/>
              <a:p>
                <a:pPr>
                  <a:defRPr sz="900"/>
                </a:pPr>
                <a:r>
                  <a:rPr lang="id-ID" sz="900"/>
                  <a:t>Perlakuan</a:t>
                </a:r>
              </a:p>
            </c:rich>
          </c:tx>
          <c:layout>
            <c:manualLayout>
              <c:xMode val="edge"/>
              <c:yMode val="edge"/>
              <c:x val="0.3861802526482751"/>
              <c:y val="0.92206700883037396"/>
            </c:manualLayout>
          </c:layout>
          <c:overlay val="0"/>
        </c:title>
        <c:numFmt formatCode="General" sourceLinked="1"/>
        <c:majorTickMark val="none"/>
        <c:minorTickMark val="none"/>
        <c:tickLblPos val="nextTo"/>
        <c:txPr>
          <a:bodyPr rot="0"/>
          <a:lstStyle/>
          <a:p>
            <a:pPr>
              <a:defRPr sz="800"/>
            </a:pPr>
            <a:endParaRPr lang="en-US"/>
          </a:p>
        </c:txPr>
        <c:crossAx val="28915584"/>
        <c:crosses val="autoZero"/>
        <c:auto val="1"/>
        <c:lblAlgn val="ctr"/>
        <c:lblOffset val="100"/>
        <c:tickLblSkip val="1"/>
        <c:tickMarkSkip val="1"/>
        <c:noMultiLvlLbl val="0"/>
      </c:catAx>
      <c:valAx>
        <c:axId val="28915584"/>
        <c:scaling>
          <c:orientation val="minMax"/>
        </c:scaling>
        <c:delete val="0"/>
        <c:axPos val="l"/>
        <c:title>
          <c:tx>
            <c:rich>
              <a:bodyPr rot="-5400000" vert="horz"/>
              <a:lstStyle/>
              <a:p>
                <a:pPr>
                  <a:defRPr sz="900"/>
                </a:pPr>
                <a:r>
                  <a:rPr lang="id-ID" sz="900"/>
                  <a:t>Rerata Tinggi Tanaman (cm)</a:t>
                </a:r>
              </a:p>
            </c:rich>
          </c:tx>
          <c:layout>
            <c:manualLayout>
              <c:xMode val="edge"/>
              <c:yMode val="edge"/>
              <c:x val="1.400239604195817E-2"/>
              <c:y val="0.11670067328540454"/>
            </c:manualLayout>
          </c:layout>
          <c:overlay val="0"/>
        </c:title>
        <c:numFmt formatCode="0.00" sourceLinked="1"/>
        <c:majorTickMark val="none"/>
        <c:minorTickMark val="none"/>
        <c:tickLblPos val="nextTo"/>
        <c:txPr>
          <a:bodyPr rot="0"/>
          <a:lstStyle/>
          <a:p>
            <a:pPr>
              <a:defRPr sz="800"/>
            </a:pPr>
            <a:endParaRPr lang="en-US"/>
          </a:p>
        </c:txPr>
        <c:crossAx val="289136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25222623213764944"/>
          <c:y val="5.8823670208309912E-2"/>
          <c:w val="0.7322626859142608"/>
          <c:h val="0.7990215203295432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0.72500000000000042</c:v>
                </c:pt>
                <c:pt idx="1">
                  <c:v>0.59499999999999997</c:v>
                </c:pt>
                <c:pt idx="2">
                  <c:v>0.5575</c:v>
                </c:pt>
                <c:pt idx="3">
                  <c:v>0.42250000000000026</c:v>
                </c:pt>
                <c:pt idx="4">
                  <c:v>0.30000000000000021</c:v>
                </c:pt>
                <c:pt idx="5">
                  <c:v>0.33875000000000022</c:v>
                </c:pt>
              </c:numCache>
            </c:numRef>
          </c:val>
          <c:extLst xmlns:c16r2="http://schemas.microsoft.com/office/drawing/2015/06/chart">
            <c:ext xmlns:c16="http://schemas.microsoft.com/office/drawing/2014/chart" uri="{C3380CC4-5D6E-409C-BE32-E72D297353CC}">
              <c16:uniqueId val="{00000000-05DE-4F30-A9E0-9826FE2C90EF}"/>
            </c:ext>
          </c:extLst>
        </c:ser>
        <c:dLbls>
          <c:showLegendKey val="0"/>
          <c:showVal val="1"/>
          <c:showCatName val="0"/>
          <c:showSerName val="0"/>
          <c:showPercent val="0"/>
          <c:showBubbleSize val="0"/>
        </c:dLbls>
        <c:gapWidth val="160"/>
        <c:axId val="30381952"/>
        <c:axId val="30388224"/>
      </c:barChart>
      <c:catAx>
        <c:axId val="30381952"/>
        <c:scaling>
          <c:orientation val="minMax"/>
        </c:scaling>
        <c:delete val="0"/>
        <c:axPos val="b"/>
        <c:title>
          <c:tx>
            <c:rich>
              <a:bodyPr rot="0" vert="horz"/>
              <a:lstStyle/>
              <a:p>
                <a:pPr>
                  <a:defRPr/>
                </a:pPr>
                <a:r>
                  <a:rPr lang="id-ID"/>
                  <a:t>Perlakuan</a:t>
                </a:r>
              </a:p>
            </c:rich>
          </c:tx>
          <c:layout>
            <c:manualLayout>
              <c:xMode val="edge"/>
              <c:yMode val="edge"/>
              <c:x val="0.49122891178199002"/>
              <c:y val="0.91666886074616249"/>
            </c:manualLayout>
          </c:layout>
          <c:overlay val="0"/>
        </c:title>
        <c:numFmt formatCode="General" sourceLinked="1"/>
        <c:majorTickMark val="none"/>
        <c:minorTickMark val="none"/>
        <c:tickLblPos val="nextTo"/>
        <c:txPr>
          <a:bodyPr rot="0"/>
          <a:lstStyle/>
          <a:p>
            <a:pPr>
              <a:defRPr/>
            </a:pPr>
            <a:endParaRPr lang="en-US"/>
          </a:p>
        </c:txPr>
        <c:crossAx val="30388224"/>
        <c:crosses val="autoZero"/>
        <c:auto val="1"/>
        <c:lblAlgn val="ctr"/>
        <c:lblOffset val="100"/>
        <c:tickLblSkip val="1"/>
        <c:tickMarkSkip val="1"/>
        <c:noMultiLvlLbl val="0"/>
      </c:catAx>
      <c:valAx>
        <c:axId val="30388224"/>
        <c:scaling>
          <c:orientation val="minMax"/>
        </c:scaling>
        <c:delete val="0"/>
        <c:axPos val="l"/>
        <c:title>
          <c:tx>
            <c:rich>
              <a:bodyPr rot="-5400000" vert="horz"/>
              <a:lstStyle/>
              <a:p>
                <a:pPr>
                  <a:defRPr/>
                </a:pPr>
                <a:r>
                  <a:rPr lang="id-ID"/>
                  <a:t>Rerata Diameter Batang (cm)</a:t>
                </a:r>
              </a:p>
            </c:rich>
          </c:tx>
          <c:layout>
            <c:manualLayout>
              <c:xMode val="edge"/>
              <c:yMode val="edge"/>
              <c:x val="2.9235928842228119E-4"/>
              <c:y val="0.15362712465445402"/>
            </c:manualLayout>
          </c:layout>
          <c:overlay val="0"/>
        </c:title>
        <c:numFmt formatCode="0.00" sourceLinked="1"/>
        <c:majorTickMark val="none"/>
        <c:minorTickMark val="none"/>
        <c:tickLblPos val="nextTo"/>
        <c:txPr>
          <a:bodyPr rot="0"/>
          <a:lstStyle/>
          <a:p>
            <a:pPr>
              <a:defRPr/>
            </a:pPr>
            <a:endParaRPr lang="en-US"/>
          </a:p>
        </c:txPr>
        <c:crossAx val="303819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6745406824147"/>
          <c:y val="5.8823670208309912E-2"/>
          <c:w val="0.7074478230414124"/>
          <c:h val="0.75767767401167863"/>
        </c:manualLayout>
      </c:layout>
      <c:barChart>
        <c:barDir val="col"/>
        <c:grouping val="clustered"/>
        <c:varyColors val="0"/>
        <c:ser>
          <c:idx val="0"/>
          <c:order val="0"/>
          <c:invertIfNegative val="0"/>
          <c:dLbls>
            <c:delete val="1"/>
          </c:dLbls>
          <c:cat>
            <c:strRef>
              <c:f>'[firli_berat_kering.xls]Print Out'!$A$65:$A$70</c:f>
              <c:strCache>
                <c:ptCount val="6"/>
                <c:pt idx="0">
                  <c:v>P0</c:v>
                </c:pt>
                <c:pt idx="1">
                  <c:v>P1</c:v>
                </c:pt>
                <c:pt idx="2">
                  <c:v>P2</c:v>
                </c:pt>
                <c:pt idx="3">
                  <c:v>P3</c:v>
                </c:pt>
                <c:pt idx="4">
                  <c:v>P4</c:v>
                </c:pt>
                <c:pt idx="5">
                  <c:v>P5</c:v>
                </c:pt>
              </c:strCache>
            </c:strRef>
          </c:cat>
          <c:val>
            <c:numRef>
              <c:f>'[firli_berat_kering.xls]Print Out'!$B$65:$B$70</c:f>
              <c:numCache>
                <c:formatCode>0.00</c:formatCode>
                <c:ptCount val="6"/>
                <c:pt idx="0">
                  <c:v>12.513500000000002</c:v>
                </c:pt>
                <c:pt idx="1">
                  <c:v>6.6377499999999996</c:v>
                </c:pt>
                <c:pt idx="2">
                  <c:v>6.2672500000000007</c:v>
                </c:pt>
                <c:pt idx="3">
                  <c:v>2.5880000000000001</c:v>
                </c:pt>
                <c:pt idx="4">
                  <c:v>1.9977499999999999</c:v>
                </c:pt>
                <c:pt idx="5">
                  <c:v>0.52124999999999999</c:v>
                </c:pt>
              </c:numCache>
            </c:numRef>
          </c:val>
          <c:extLst xmlns:c16r2="http://schemas.microsoft.com/office/drawing/2015/06/chart">
            <c:ext xmlns:c16="http://schemas.microsoft.com/office/drawing/2014/chart" uri="{C3380CC4-5D6E-409C-BE32-E72D297353CC}">
              <c16:uniqueId val="{00000000-33C3-4298-8B4F-D945A0F8263C}"/>
            </c:ext>
          </c:extLst>
        </c:ser>
        <c:dLbls>
          <c:showLegendKey val="0"/>
          <c:showVal val="1"/>
          <c:showCatName val="0"/>
          <c:showSerName val="0"/>
          <c:showPercent val="0"/>
          <c:showBubbleSize val="0"/>
        </c:dLbls>
        <c:gapWidth val="160"/>
        <c:axId val="30483584"/>
        <c:axId val="30485504"/>
      </c:barChart>
      <c:catAx>
        <c:axId val="30483584"/>
        <c:scaling>
          <c:orientation val="minMax"/>
        </c:scaling>
        <c:delete val="0"/>
        <c:axPos val="b"/>
        <c:title>
          <c:tx>
            <c:rich>
              <a:bodyPr rot="0" vert="horz"/>
              <a:lstStyle/>
              <a:p>
                <a:pPr>
                  <a:defRPr/>
                </a:pPr>
                <a:r>
                  <a:rPr lang="id-ID"/>
                  <a:t>Perlakuan</a:t>
                </a:r>
              </a:p>
            </c:rich>
          </c:tx>
          <c:layout>
            <c:manualLayout>
              <c:xMode val="edge"/>
              <c:yMode val="edge"/>
              <c:x val="0.4964920786939398"/>
              <c:y val="0.91666886074616249"/>
            </c:manualLayout>
          </c:layout>
          <c:overlay val="0"/>
        </c:title>
        <c:numFmt formatCode="General" sourceLinked="1"/>
        <c:majorTickMark val="none"/>
        <c:minorTickMark val="none"/>
        <c:tickLblPos val="nextTo"/>
        <c:txPr>
          <a:bodyPr rot="0"/>
          <a:lstStyle/>
          <a:p>
            <a:pPr>
              <a:defRPr/>
            </a:pPr>
            <a:endParaRPr lang="en-US"/>
          </a:p>
        </c:txPr>
        <c:crossAx val="30485504"/>
        <c:crosses val="autoZero"/>
        <c:auto val="1"/>
        <c:lblAlgn val="ctr"/>
        <c:lblOffset val="100"/>
        <c:tickLblSkip val="1"/>
        <c:tickMarkSkip val="1"/>
        <c:noMultiLvlLbl val="0"/>
      </c:catAx>
      <c:valAx>
        <c:axId val="30485504"/>
        <c:scaling>
          <c:orientation val="minMax"/>
        </c:scaling>
        <c:delete val="0"/>
        <c:axPos val="l"/>
        <c:title>
          <c:tx>
            <c:rich>
              <a:bodyPr rot="-5400000" vert="horz"/>
              <a:lstStyle/>
              <a:p>
                <a:pPr>
                  <a:defRPr/>
                </a:pPr>
                <a:r>
                  <a:rPr lang="id-ID"/>
                  <a:t>Rerata Berat Kering (g)</a:t>
                </a:r>
              </a:p>
            </c:rich>
          </c:tx>
          <c:layout>
            <c:manualLayout>
              <c:xMode val="edge"/>
              <c:yMode val="edge"/>
              <c:x val="1.0921335797655519E-2"/>
              <c:y val="0.22376081882498253"/>
            </c:manualLayout>
          </c:layout>
          <c:overlay val="0"/>
        </c:title>
        <c:numFmt formatCode="0.00" sourceLinked="1"/>
        <c:majorTickMark val="none"/>
        <c:minorTickMark val="none"/>
        <c:tickLblPos val="nextTo"/>
        <c:txPr>
          <a:bodyPr rot="0"/>
          <a:lstStyle/>
          <a:p>
            <a:pPr>
              <a:defRPr/>
            </a:pPr>
            <a:endParaRPr lang="en-US"/>
          </a:p>
        </c:txPr>
        <c:crossAx val="30483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32448828511821"/>
          <c:y val="4.9927137486192603E-2"/>
          <c:w val="0.72642996548508354"/>
          <c:h val="0.79902152032954354"/>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23.25</c:v>
                </c:pt>
                <c:pt idx="1">
                  <c:v>19.25</c:v>
                </c:pt>
                <c:pt idx="2">
                  <c:v>21.5</c:v>
                </c:pt>
                <c:pt idx="3">
                  <c:v>14</c:v>
                </c:pt>
                <c:pt idx="4">
                  <c:v>10.5</c:v>
                </c:pt>
                <c:pt idx="5">
                  <c:v>10.25</c:v>
                </c:pt>
              </c:numCache>
            </c:numRef>
          </c:val>
          <c:extLst xmlns:c16r2="http://schemas.microsoft.com/office/drawing/2015/06/chart">
            <c:ext xmlns:c16="http://schemas.microsoft.com/office/drawing/2014/chart" uri="{C3380CC4-5D6E-409C-BE32-E72D297353CC}">
              <c16:uniqueId val="{00000000-3DE7-4884-86F3-3BDEA9989656}"/>
            </c:ext>
          </c:extLst>
        </c:ser>
        <c:dLbls>
          <c:showLegendKey val="0"/>
          <c:showVal val="1"/>
          <c:showCatName val="0"/>
          <c:showSerName val="0"/>
          <c:showPercent val="0"/>
          <c:showBubbleSize val="0"/>
        </c:dLbls>
        <c:gapWidth val="160"/>
        <c:axId val="28945024"/>
        <c:axId val="28951296"/>
      </c:barChart>
      <c:catAx>
        <c:axId val="28945024"/>
        <c:scaling>
          <c:orientation val="minMax"/>
        </c:scaling>
        <c:delete val="0"/>
        <c:axPos val="b"/>
        <c:title>
          <c:tx>
            <c:rich>
              <a:bodyPr rot="0" vert="horz"/>
              <a:lstStyle/>
              <a:p>
                <a:pPr>
                  <a:defRPr sz="800"/>
                </a:pPr>
                <a:r>
                  <a:rPr lang="id-ID" sz="800"/>
                  <a:t>Perlakuan</a:t>
                </a:r>
              </a:p>
            </c:rich>
          </c:tx>
          <c:layout>
            <c:manualLayout>
              <c:xMode val="edge"/>
              <c:yMode val="edge"/>
              <c:x val="0.4964920786939398"/>
              <c:y val="0.91666886074616249"/>
            </c:manualLayout>
          </c:layout>
          <c:overlay val="0"/>
        </c:title>
        <c:numFmt formatCode="General" sourceLinked="1"/>
        <c:majorTickMark val="none"/>
        <c:minorTickMark val="none"/>
        <c:tickLblPos val="nextTo"/>
        <c:txPr>
          <a:bodyPr rot="0"/>
          <a:lstStyle/>
          <a:p>
            <a:pPr>
              <a:defRPr sz="800"/>
            </a:pPr>
            <a:endParaRPr lang="en-US"/>
          </a:p>
        </c:txPr>
        <c:crossAx val="28951296"/>
        <c:crosses val="autoZero"/>
        <c:auto val="1"/>
        <c:lblAlgn val="ctr"/>
        <c:lblOffset val="100"/>
        <c:tickLblSkip val="1"/>
        <c:tickMarkSkip val="1"/>
        <c:noMultiLvlLbl val="0"/>
      </c:catAx>
      <c:valAx>
        <c:axId val="28951296"/>
        <c:scaling>
          <c:orientation val="minMax"/>
        </c:scaling>
        <c:delete val="0"/>
        <c:axPos val="l"/>
        <c:title>
          <c:tx>
            <c:rich>
              <a:bodyPr rot="-5400000" vert="horz"/>
              <a:lstStyle/>
              <a:p>
                <a:pPr>
                  <a:defRPr sz="900"/>
                </a:pPr>
                <a:r>
                  <a:rPr lang="id-ID" sz="900"/>
                  <a:t>Rerata Tinggi Tanaman (cm)</a:t>
                </a:r>
              </a:p>
            </c:rich>
          </c:tx>
          <c:layout>
            <c:manualLayout>
              <c:xMode val="edge"/>
              <c:yMode val="edge"/>
              <c:x val="4.6783686922855575E-3"/>
              <c:y val="0.17848701344764339"/>
            </c:manualLayout>
          </c:layout>
          <c:overlay val="0"/>
        </c:title>
        <c:numFmt formatCode="0.00" sourceLinked="1"/>
        <c:majorTickMark val="none"/>
        <c:minorTickMark val="none"/>
        <c:tickLblPos val="nextTo"/>
        <c:txPr>
          <a:bodyPr rot="0"/>
          <a:lstStyle/>
          <a:p>
            <a:pPr>
              <a:defRPr sz="800"/>
            </a:pPr>
            <a:endParaRPr lang="en-US"/>
          </a:p>
        </c:txPr>
        <c:crossAx val="28945024"/>
        <c:crosses val="autoZero"/>
        <c:crossBetween val="between"/>
      </c:valAx>
    </c:plotArea>
    <c:plotVisOnly val="1"/>
    <c:dispBlanksAs val="gap"/>
    <c:showDLblsOverMax val="0"/>
  </c:chart>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64908959550787"/>
          <c:y val="5.8823670208309912E-2"/>
          <c:w val="0.74279129742928474"/>
          <c:h val="0.79902152032954354"/>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38.25</c:v>
                </c:pt>
                <c:pt idx="1">
                  <c:v>29.5</c:v>
                </c:pt>
                <c:pt idx="2">
                  <c:v>32</c:v>
                </c:pt>
                <c:pt idx="3">
                  <c:v>20.75</c:v>
                </c:pt>
                <c:pt idx="4">
                  <c:v>13.5</c:v>
                </c:pt>
                <c:pt idx="5">
                  <c:v>13</c:v>
                </c:pt>
              </c:numCache>
            </c:numRef>
          </c:val>
          <c:extLst xmlns:c16r2="http://schemas.microsoft.com/office/drawing/2015/06/chart">
            <c:ext xmlns:c16="http://schemas.microsoft.com/office/drawing/2014/chart" uri="{C3380CC4-5D6E-409C-BE32-E72D297353CC}">
              <c16:uniqueId val="{00000000-4791-4EC1-B22A-1DD725CD031A}"/>
            </c:ext>
          </c:extLst>
        </c:ser>
        <c:dLbls>
          <c:showLegendKey val="0"/>
          <c:showVal val="1"/>
          <c:showCatName val="0"/>
          <c:showSerName val="0"/>
          <c:showPercent val="0"/>
          <c:showBubbleSize val="0"/>
        </c:dLbls>
        <c:gapWidth val="160"/>
        <c:axId val="30413952"/>
        <c:axId val="30415872"/>
      </c:barChart>
      <c:catAx>
        <c:axId val="30413952"/>
        <c:scaling>
          <c:orientation val="minMax"/>
        </c:scaling>
        <c:delete val="0"/>
        <c:axPos val="b"/>
        <c:title>
          <c:tx>
            <c:rich>
              <a:bodyPr rot="0" vert="horz"/>
              <a:lstStyle/>
              <a:p>
                <a:pPr>
                  <a:defRPr/>
                </a:pPr>
                <a:r>
                  <a:rPr lang="id-ID"/>
                  <a:t>Perlakuan</a:t>
                </a:r>
              </a:p>
            </c:rich>
          </c:tx>
          <c:layout>
            <c:manualLayout>
              <c:xMode val="edge"/>
              <c:yMode val="edge"/>
              <c:x val="0.4964920786939398"/>
              <c:y val="0.91666886074616249"/>
            </c:manualLayout>
          </c:layout>
          <c:overlay val="0"/>
        </c:title>
        <c:numFmt formatCode="General" sourceLinked="1"/>
        <c:majorTickMark val="none"/>
        <c:minorTickMark val="none"/>
        <c:tickLblPos val="nextTo"/>
        <c:txPr>
          <a:bodyPr rot="0"/>
          <a:lstStyle/>
          <a:p>
            <a:pPr>
              <a:defRPr/>
            </a:pPr>
            <a:endParaRPr lang="en-US"/>
          </a:p>
        </c:txPr>
        <c:crossAx val="30415872"/>
        <c:crosses val="autoZero"/>
        <c:auto val="1"/>
        <c:lblAlgn val="ctr"/>
        <c:lblOffset val="100"/>
        <c:tickLblSkip val="1"/>
        <c:tickMarkSkip val="1"/>
        <c:noMultiLvlLbl val="0"/>
      </c:catAx>
      <c:valAx>
        <c:axId val="30415872"/>
        <c:scaling>
          <c:orientation val="minMax"/>
        </c:scaling>
        <c:delete val="0"/>
        <c:axPos val="l"/>
        <c:title>
          <c:tx>
            <c:rich>
              <a:bodyPr rot="-5400000" vert="horz"/>
              <a:lstStyle/>
              <a:p>
                <a:pPr>
                  <a:defRPr/>
                </a:pPr>
                <a:r>
                  <a:rPr lang="id-ID"/>
                  <a:t>Rerata Tinggi Tanaman (cm)</a:t>
                </a:r>
              </a:p>
            </c:rich>
          </c:tx>
          <c:layout>
            <c:manualLayout>
              <c:xMode val="edge"/>
              <c:yMode val="edge"/>
              <c:x val="3.6503973588667272E-3"/>
              <c:y val="0.20791729278115045"/>
            </c:manualLayout>
          </c:layout>
          <c:overlay val="0"/>
        </c:title>
        <c:numFmt formatCode="0.00" sourceLinked="1"/>
        <c:majorTickMark val="none"/>
        <c:minorTickMark val="none"/>
        <c:tickLblPos val="nextTo"/>
        <c:txPr>
          <a:bodyPr rot="0"/>
          <a:lstStyle/>
          <a:p>
            <a:pPr>
              <a:defRPr sz="800"/>
            </a:pPr>
            <a:endParaRPr lang="en-US"/>
          </a:p>
        </c:txPr>
        <c:crossAx val="304139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06604662222101"/>
          <c:y val="5.8823670208309912E-2"/>
          <c:w val="0.76137434040257168"/>
          <c:h val="0.7990215203295432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55</c:v>
                </c:pt>
                <c:pt idx="1">
                  <c:v>41.25</c:v>
                </c:pt>
                <c:pt idx="2">
                  <c:v>41</c:v>
                </c:pt>
                <c:pt idx="3">
                  <c:v>27</c:v>
                </c:pt>
                <c:pt idx="4">
                  <c:v>17</c:v>
                </c:pt>
                <c:pt idx="5">
                  <c:v>17.75</c:v>
                </c:pt>
              </c:numCache>
            </c:numRef>
          </c:val>
          <c:extLst xmlns:c16r2="http://schemas.microsoft.com/office/drawing/2015/06/chart">
            <c:ext xmlns:c16="http://schemas.microsoft.com/office/drawing/2014/chart" uri="{C3380CC4-5D6E-409C-BE32-E72D297353CC}">
              <c16:uniqueId val="{00000000-6D88-409F-A27A-63DA677CD11B}"/>
            </c:ext>
          </c:extLst>
        </c:ser>
        <c:dLbls>
          <c:showLegendKey val="0"/>
          <c:showVal val="1"/>
          <c:showCatName val="0"/>
          <c:showSerName val="0"/>
          <c:showPercent val="0"/>
          <c:showBubbleSize val="0"/>
        </c:dLbls>
        <c:gapWidth val="160"/>
        <c:axId val="30428544"/>
        <c:axId val="30434816"/>
      </c:barChart>
      <c:catAx>
        <c:axId val="30428544"/>
        <c:scaling>
          <c:orientation val="minMax"/>
        </c:scaling>
        <c:delete val="0"/>
        <c:axPos val="b"/>
        <c:title>
          <c:tx>
            <c:rich>
              <a:bodyPr rot="0" vert="horz"/>
              <a:lstStyle/>
              <a:p>
                <a:pPr>
                  <a:defRPr/>
                </a:pPr>
                <a:r>
                  <a:rPr lang="id-ID"/>
                  <a:t>Perlakuan</a:t>
                </a:r>
              </a:p>
            </c:rich>
          </c:tx>
          <c:layout>
            <c:manualLayout>
              <c:xMode val="edge"/>
              <c:yMode val="edge"/>
              <c:x val="0.43145143442435552"/>
              <c:y val="0.92175792911382259"/>
            </c:manualLayout>
          </c:layout>
          <c:overlay val="0"/>
        </c:title>
        <c:numFmt formatCode="General" sourceLinked="1"/>
        <c:majorTickMark val="none"/>
        <c:minorTickMark val="none"/>
        <c:tickLblPos val="nextTo"/>
        <c:txPr>
          <a:bodyPr rot="0"/>
          <a:lstStyle/>
          <a:p>
            <a:pPr>
              <a:defRPr/>
            </a:pPr>
            <a:endParaRPr lang="en-US"/>
          </a:p>
        </c:txPr>
        <c:crossAx val="30434816"/>
        <c:crosses val="autoZero"/>
        <c:auto val="1"/>
        <c:lblAlgn val="ctr"/>
        <c:lblOffset val="100"/>
        <c:tickLblSkip val="1"/>
        <c:tickMarkSkip val="1"/>
        <c:noMultiLvlLbl val="0"/>
      </c:catAx>
      <c:valAx>
        <c:axId val="30434816"/>
        <c:scaling>
          <c:orientation val="minMax"/>
        </c:scaling>
        <c:delete val="0"/>
        <c:axPos val="l"/>
        <c:title>
          <c:tx>
            <c:rich>
              <a:bodyPr rot="-5400000" vert="horz"/>
              <a:lstStyle/>
              <a:p>
                <a:pPr>
                  <a:defRPr/>
                </a:pPr>
                <a:r>
                  <a:rPr lang="id-ID"/>
                  <a:t>Rerata Tinggi Tanaman (cm)</a:t>
                </a:r>
              </a:p>
            </c:rich>
          </c:tx>
          <c:layout>
            <c:manualLayout>
              <c:xMode val="edge"/>
              <c:yMode val="edge"/>
              <c:x val="7.7972709551656994E-4"/>
              <c:y val="0.19703311895173409"/>
            </c:manualLayout>
          </c:layout>
          <c:overlay val="0"/>
        </c:title>
        <c:numFmt formatCode="0.00" sourceLinked="1"/>
        <c:majorTickMark val="none"/>
        <c:minorTickMark val="none"/>
        <c:tickLblPos val="nextTo"/>
        <c:txPr>
          <a:bodyPr rot="0"/>
          <a:lstStyle/>
          <a:p>
            <a:pPr>
              <a:defRPr sz="800"/>
            </a:pPr>
            <a:endParaRPr lang="en-US"/>
          </a:p>
        </c:txPr>
        <c:crossAx val="304285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413150717723804"/>
          <c:y val="5.8823670208309912E-2"/>
          <c:w val="0.72130874520163812"/>
          <c:h val="0.79902152032954321"/>
        </c:manualLayout>
      </c:layout>
      <c:barChart>
        <c:barDir val="col"/>
        <c:grouping val="clustered"/>
        <c:varyColors val="0"/>
        <c:ser>
          <c:idx val="0"/>
          <c:order val="0"/>
          <c:invertIfNegative val="0"/>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16</c:v>
                </c:pt>
                <c:pt idx="1">
                  <c:v>11.25</c:v>
                </c:pt>
                <c:pt idx="2">
                  <c:v>12.5</c:v>
                </c:pt>
                <c:pt idx="3">
                  <c:v>15</c:v>
                </c:pt>
                <c:pt idx="4">
                  <c:v>6</c:v>
                </c:pt>
                <c:pt idx="5">
                  <c:v>6.25</c:v>
                </c:pt>
              </c:numCache>
            </c:numRef>
          </c:val>
        </c:ser>
        <c:dLbls>
          <c:showLegendKey val="0"/>
          <c:showVal val="1"/>
          <c:showCatName val="0"/>
          <c:showSerName val="0"/>
          <c:showPercent val="0"/>
          <c:showBubbleSize val="0"/>
        </c:dLbls>
        <c:gapWidth val="155"/>
        <c:overlap val="-47"/>
        <c:axId val="30152576"/>
        <c:axId val="30162944"/>
      </c:barChart>
      <c:catAx>
        <c:axId val="30152576"/>
        <c:scaling>
          <c:orientation val="minMax"/>
        </c:scaling>
        <c:delete val="0"/>
        <c:axPos val="b"/>
        <c:title>
          <c:tx>
            <c:rich>
              <a:bodyPr/>
              <a:lstStyle/>
              <a:p>
                <a:pPr>
                  <a:defRPr/>
                </a:pPr>
                <a:r>
                  <a:rPr lang="id-ID"/>
                  <a:t>Perlakuan</a:t>
                </a:r>
              </a:p>
            </c:rich>
          </c:tx>
          <c:layout>
            <c:manualLayout>
              <c:xMode val="edge"/>
              <c:yMode val="edge"/>
              <c:x val="0.4964920786939398"/>
              <c:y val="0.91666886074616249"/>
            </c:manualLayout>
          </c:layout>
          <c:overlay val="0"/>
        </c:title>
        <c:numFmt formatCode="General" sourceLinked="1"/>
        <c:majorTickMark val="out"/>
        <c:minorTickMark val="none"/>
        <c:tickLblPos val="nextTo"/>
        <c:txPr>
          <a:bodyPr rot="0" vert="horz"/>
          <a:lstStyle/>
          <a:p>
            <a:pPr>
              <a:defRPr/>
            </a:pPr>
            <a:endParaRPr lang="en-US"/>
          </a:p>
        </c:txPr>
        <c:crossAx val="30162944"/>
        <c:crosses val="autoZero"/>
        <c:auto val="1"/>
        <c:lblAlgn val="ctr"/>
        <c:lblOffset val="100"/>
        <c:tickLblSkip val="1"/>
        <c:tickMarkSkip val="1"/>
        <c:noMultiLvlLbl val="0"/>
      </c:catAx>
      <c:valAx>
        <c:axId val="30162944"/>
        <c:scaling>
          <c:orientation val="minMax"/>
        </c:scaling>
        <c:delete val="0"/>
        <c:axPos val="l"/>
        <c:title>
          <c:tx>
            <c:rich>
              <a:bodyPr/>
              <a:lstStyle/>
              <a:p>
                <a:pPr>
                  <a:defRPr/>
                </a:pPr>
                <a:r>
                  <a:rPr lang="id-ID"/>
                  <a:t>Rerata Panjang Akar (cm)</a:t>
                </a:r>
              </a:p>
            </c:rich>
          </c:tx>
          <c:layout>
            <c:manualLayout>
              <c:xMode val="edge"/>
              <c:yMode val="edge"/>
              <c:x val="2.8070223530399414E-2"/>
              <c:y val="0.25735355716135577"/>
            </c:manualLayout>
          </c:layout>
          <c:overlay val="0"/>
        </c:title>
        <c:numFmt formatCode="0.00" sourceLinked="1"/>
        <c:majorTickMark val="out"/>
        <c:minorTickMark val="none"/>
        <c:tickLblPos val="nextTo"/>
        <c:txPr>
          <a:bodyPr rot="0" vert="horz"/>
          <a:lstStyle/>
          <a:p>
            <a:pPr>
              <a:defRPr/>
            </a:pPr>
            <a:endParaRPr lang="en-US"/>
          </a:p>
        </c:txPr>
        <c:crossAx val="301525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605139905215"/>
          <c:y val="5.8823670208309912E-2"/>
          <c:w val="0.75550003246060671"/>
          <c:h val="0.7990215203295432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12.75</c:v>
                </c:pt>
                <c:pt idx="1">
                  <c:v>12</c:v>
                </c:pt>
                <c:pt idx="2">
                  <c:v>14</c:v>
                </c:pt>
                <c:pt idx="3">
                  <c:v>11</c:v>
                </c:pt>
                <c:pt idx="4">
                  <c:v>8.25</c:v>
                </c:pt>
                <c:pt idx="5">
                  <c:v>9.5</c:v>
                </c:pt>
              </c:numCache>
            </c:numRef>
          </c:val>
          <c:extLst xmlns:c16r2="http://schemas.microsoft.com/office/drawing/2015/06/chart">
            <c:ext xmlns:c16="http://schemas.microsoft.com/office/drawing/2014/chart" uri="{C3380CC4-5D6E-409C-BE32-E72D297353CC}">
              <c16:uniqueId val="{00000000-D308-4E1A-B62E-49910435E1E6}"/>
            </c:ext>
          </c:extLst>
        </c:ser>
        <c:dLbls>
          <c:dLblPos val="inEnd"/>
          <c:showLegendKey val="0"/>
          <c:showVal val="1"/>
          <c:showCatName val="0"/>
          <c:showSerName val="0"/>
          <c:showPercent val="0"/>
          <c:showBubbleSize val="0"/>
        </c:dLbls>
        <c:gapWidth val="100"/>
        <c:axId val="30192384"/>
        <c:axId val="30194304"/>
      </c:barChart>
      <c:catAx>
        <c:axId val="30192384"/>
        <c:scaling>
          <c:orientation val="minMax"/>
        </c:scaling>
        <c:delete val="0"/>
        <c:axPos val="b"/>
        <c:title>
          <c:tx>
            <c:rich>
              <a:bodyPr rot="0" vert="horz"/>
              <a:lstStyle/>
              <a:p>
                <a:pPr>
                  <a:defRPr/>
                </a:pPr>
                <a:r>
                  <a:rPr lang="id-ID"/>
                  <a:t>Perlakuan</a:t>
                </a:r>
              </a:p>
            </c:rich>
          </c:tx>
          <c:layout>
            <c:manualLayout>
              <c:xMode val="edge"/>
              <c:yMode val="edge"/>
              <c:x val="0.45880081244261428"/>
              <c:y val="0.91666871719160103"/>
            </c:manualLayout>
          </c:layout>
          <c:overlay val="0"/>
        </c:title>
        <c:numFmt formatCode="General" sourceLinked="1"/>
        <c:majorTickMark val="none"/>
        <c:minorTickMark val="none"/>
        <c:tickLblPos val="nextTo"/>
        <c:txPr>
          <a:bodyPr rot="0"/>
          <a:lstStyle/>
          <a:p>
            <a:pPr>
              <a:defRPr/>
            </a:pPr>
            <a:endParaRPr lang="en-US"/>
          </a:p>
        </c:txPr>
        <c:crossAx val="30194304"/>
        <c:crosses val="autoZero"/>
        <c:auto val="1"/>
        <c:lblAlgn val="ctr"/>
        <c:lblOffset val="100"/>
        <c:noMultiLvlLbl val="0"/>
      </c:catAx>
      <c:valAx>
        <c:axId val="30194304"/>
        <c:scaling>
          <c:orientation val="minMax"/>
        </c:scaling>
        <c:delete val="0"/>
        <c:axPos val="l"/>
        <c:title>
          <c:tx>
            <c:rich>
              <a:bodyPr rot="-5400000" vert="horz"/>
              <a:lstStyle/>
              <a:p>
                <a:pPr>
                  <a:defRPr/>
                </a:pPr>
                <a:r>
                  <a:rPr lang="id-ID"/>
                  <a:t>Rerata Jumlah Daun (helai)</a:t>
                </a:r>
              </a:p>
            </c:rich>
          </c:tx>
          <c:layout>
            <c:manualLayout>
              <c:xMode val="edge"/>
              <c:yMode val="edge"/>
              <c:x val="2.2314042427864857E-4"/>
              <c:y val="0.13714689960629922"/>
            </c:manualLayout>
          </c:layout>
          <c:overlay val="0"/>
        </c:title>
        <c:numFmt formatCode="0.00" sourceLinked="1"/>
        <c:majorTickMark val="none"/>
        <c:minorTickMark val="none"/>
        <c:tickLblPos val="nextTo"/>
        <c:txPr>
          <a:bodyPr rot="0"/>
          <a:lstStyle/>
          <a:p>
            <a:pPr>
              <a:defRPr sz="800"/>
            </a:pPr>
            <a:endParaRPr lang="en-US"/>
          </a:p>
        </c:txPr>
        <c:crossAx val="30192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24426016515378"/>
          <c:y val="5.8823670208309912E-2"/>
          <c:w val="0.78719613536680011"/>
          <c:h val="0.7990215203295432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35.25</c:v>
                </c:pt>
                <c:pt idx="1">
                  <c:v>27.5</c:v>
                </c:pt>
                <c:pt idx="2">
                  <c:v>29.5</c:v>
                </c:pt>
                <c:pt idx="3">
                  <c:v>17</c:v>
                </c:pt>
                <c:pt idx="4">
                  <c:v>13.25</c:v>
                </c:pt>
                <c:pt idx="5">
                  <c:v>16</c:v>
                </c:pt>
              </c:numCache>
            </c:numRef>
          </c:val>
          <c:extLst xmlns:c16r2="http://schemas.microsoft.com/office/drawing/2015/06/chart">
            <c:ext xmlns:c16="http://schemas.microsoft.com/office/drawing/2014/chart" uri="{C3380CC4-5D6E-409C-BE32-E72D297353CC}">
              <c16:uniqueId val="{00000000-B90C-415E-8E93-61E6F2829360}"/>
            </c:ext>
          </c:extLst>
        </c:ser>
        <c:dLbls>
          <c:showLegendKey val="0"/>
          <c:showVal val="1"/>
          <c:showCatName val="0"/>
          <c:showSerName val="0"/>
          <c:showPercent val="0"/>
          <c:showBubbleSize val="0"/>
        </c:dLbls>
        <c:gapWidth val="160"/>
        <c:axId val="30202496"/>
        <c:axId val="30282496"/>
      </c:barChart>
      <c:catAx>
        <c:axId val="30202496"/>
        <c:scaling>
          <c:orientation val="minMax"/>
        </c:scaling>
        <c:delete val="0"/>
        <c:axPos val="b"/>
        <c:title>
          <c:tx>
            <c:rich>
              <a:bodyPr rot="0" vert="horz"/>
              <a:lstStyle/>
              <a:p>
                <a:pPr>
                  <a:defRPr/>
                </a:pPr>
                <a:r>
                  <a:rPr lang="id-ID"/>
                  <a:t>Perlakuan</a:t>
                </a:r>
              </a:p>
            </c:rich>
          </c:tx>
          <c:layout>
            <c:manualLayout>
              <c:xMode val="edge"/>
              <c:yMode val="edge"/>
              <c:x val="0.4964920786939398"/>
              <c:y val="0.91666886074616249"/>
            </c:manualLayout>
          </c:layout>
          <c:overlay val="0"/>
        </c:title>
        <c:numFmt formatCode="General" sourceLinked="1"/>
        <c:majorTickMark val="none"/>
        <c:minorTickMark val="none"/>
        <c:tickLblPos val="nextTo"/>
        <c:txPr>
          <a:bodyPr rot="0"/>
          <a:lstStyle/>
          <a:p>
            <a:pPr>
              <a:defRPr/>
            </a:pPr>
            <a:endParaRPr lang="en-US"/>
          </a:p>
        </c:txPr>
        <c:crossAx val="30282496"/>
        <c:crosses val="autoZero"/>
        <c:auto val="1"/>
        <c:lblAlgn val="ctr"/>
        <c:lblOffset val="100"/>
        <c:noMultiLvlLbl val="0"/>
      </c:catAx>
      <c:valAx>
        <c:axId val="30282496"/>
        <c:scaling>
          <c:orientation val="minMax"/>
        </c:scaling>
        <c:delete val="0"/>
        <c:axPos val="l"/>
        <c:title>
          <c:tx>
            <c:rich>
              <a:bodyPr rot="-5400000" vert="horz"/>
              <a:lstStyle/>
              <a:p>
                <a:pPr>
                  <a:defRPr/>
                </a:pPr>
                <a:r>
                  <a:rPr lang="id-ID"/>
                  <a:t>Rerata Jumlah Daun (helai)</a:t>
                </a:r>
              </a:p>
            </c:rich>
          </c:tx>
          <c:layout>
            <c:manualLayout>
              <c:xMode val="edge"/>
              <c:yMode val="edge"/>
              <c:x val="3.7392953618024011E-3"/>
              <c:y val="0.24483742275955517"/>
            </c:manualLayout>
          </c:layout>
          <c:overlay val="0"/>
        </c:title>
        <c:numFmt formatCode="0.00" sourceLinked="1"/>
        <c:majorTickMark val="none"/>
        <c:minorTickMark val="none"/>
        <c:tickLblPos val="nextTo"/>
        <c:txPr>
          <a:bodyPr rot="0"/>
          <a:lstStyle/>
          <a:p>
            <a:pPr>
              <a:defRPr sz="800"/>
            </a:pPr>
            <a:endParaRPr lang="en-US"/>
          </a:p>
        </c:txPr>
        <c:crossAx val="302024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30137304265539"/>
          <c:y val="5.8823670208309912E-2"/>
          <c:w val="0.79669862695734461"/>
          <c:h val="0.7683699882342293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60.5</c:v>
                </c:pt>
                <c:pt idx="1">
                  <c:v>37.25</c:v>
                </c:pt>
                <c:pt idx="2">
                  <c:v>43</c:v>
                </c:pt>
                <c:pt idx="3">
                  <c:v>26.25</c:v>
                </c:pt>
                <c:pt idx="4">
                  <c:v>17.5</c:v>
                </c:pt>
                <c:pt idx="5">
                  <c:v>19.5</c:v>
                </c:pt>
              </c:numCache>
            </c:numRef>
          </c:val>
          <c:extLst xmlns:c16r2="http://schemas.microsoft.com/office/drawing/2015/06/chart">
            <c:ext xmlns:c16="http://schemas.microsoft.com/office/drawing/2014/chart" uri="{C3380CC4-5D6E-409C-BE32-E72D297353CC}">
              <c16:uniqueId val="{00000000-D93B-4908-A040-B7ABDDAD32D0}"/>
            </c:ext>
          </c:extLst>
        </c:ser>
        <c:dLbls>
          <c:showLegendKey val="0"/>
          <c:showVal val="1"/>
          <c:showCatName val="0"/>
          <c:showSerName val="0"/>
          <c:showPercent val="0"/>
          <c:showBubbleSize val="0"/>
        </c:dLbls>
        <c:gapWidth val="160"/>
        <c:axId val="30315648"/>
        <c:axId val="30317568"/>
      </c:barChart>
      <c:catAx>
        <c:axId val="30315648"/>
        <c:scaling>
          <c:orientation val="minMax"/>
        </c:scaling>
        <c:delete val="0"/>
        <c:axPos val="b"/>
        <c:title>
          <c:tx>
            <c:rich>
              <a:bodyPr rot="0" vert="horz"/>
              <a:lstStyle/>
              <a:p>
                <a:pPr>
                  <a:defRPr/>
                </a:pPr>
                <a:r>
                  <a:rPr lang="id-ID"/>
                  <a:t>Perlakuan</a:t>
                </a:r>
              </a:p>
            </c:rich>
          </c:tx>
          <c:layout>
            <c:manualLayout>
              <c:xMode val="edge"/>
              <c:yMode val="edge"/>
              <c:x val="0.44156064761567726"/>
              <c:y val="0.91666889816910535"/>
            </c:manualLayout>
          </c:layout>
          <c:overlay val="0"/>
        </c:title>
        <c:numFmt formatCode="General" sourceLinked="1"/>
        <c:majorTickMark val="none"/>
        <c:minorTickMark val="none"/>
        <c:tickLblPos val="nextTo"/>
        <c:txPr>
          <a:bodyPr rot="0"/>
          <a:lstStyle/>
          <a:p>
            <a:pPr>
              <a:defRPr/>
            </a:pPr>
            <a:endParaRPr lang="en-US"/>
          </a:p>
        </c:txPr>
        <c:crossAx val="30317568"/>
        <c:crosses val="autoZero"/>
        <c:auto val="1"/>
        <c:lblAlgn val="ctr"/>
        <c:lblOffset val="100"/>
        <c:tickLblSkip val="1"/>
        <c:tickMarkSkip val="1"/>
        <c:noMultiLvlLbl val="0"/>
      </c:catAx>
      <c:valAx>
        <c:axId val="30317568"/>
        <c:scaling>
          <c:orientation val="minMax"/>
        </c:scaling>
        <c:delete val="0"/>
        <c:axPos val="l"/>
        <c:title>
          <c:tx>
            <c:rich>
              <a:bodyPr rot="-5400000" vert="horz"/>
              <a:lstStyle/>
              <a:p>
                <a:pPr>
                  <a:defRPr/>
                </a:pPr>
                <a:r>
                  <a:rPr lang="id-ID"/>
                  <a:t>Rerata Jumlah Daun (helai)</a:t>
                </a:r>
              </a:p>
            </c:rich>
          </c:tx>
          <c:layout>
            <c:manualLayout>
              <c:xMode val="edge"/>
              <c:yMode val="edge"/>
              <c:x val="3.1012415582883598E-3"/>
              <c:y val="0.11897235818495661"/>
            </c:manualLayout>
          </c:layout>
          <c:overlay val="0"/>
        </c:title>
        <c:numFmt formatCode="0.00" sourceLinked="1"/>
        <c:majorTickMark val="none"/>
        <c:minorTickMark val="none"/>
        <c:tickLblPos val="nextTo"/>
        <c:txPr>
          <a:bodyPr rot="0"/>
          <a:lstStyle/>
          <a:p>
            <a:pPr>
              <a:defRPr sz="800"/>
            </a:pPr>
            <a:endParaRPr lang="en-US"/>
          </a:p>
        </c:txPr>
        <c:crossAx val="303156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53036791453698"/>
          <c:y val="5.8823670208309912E-2"/>
          <c:w val="0.7345043974766311"/>
          <c:h val="0.79902152032954321"/>
        </c:manualLayout>
      </c:layout>
      <c:barChart>
        <c:barDir val="col"/>
        <c:grouping val="clustered"/>
        <c:varyColors val="0"/>
        <c:ser>
          <c:idx val="0"/>
          <c:order val="0"/>
          <c:invertIfNegative val="0"/>
          <c:dLbls>
            <c:delete val="1"/>
          </c:dLbls>
          <c:cat>
            <c:strRef>
              <c:f>'Print Out'!$A$65:$A$70</c:f>
              <c:strCache>
                <c:ptCount val="6"/>
                <c:pt idx="0">
                  <c:v>P0</c:v>
                </c:pt>
                <c:pt idx="1">
                  <c:v>P1</c:v>
                </c:pt>
                <c:pt idx="2">
                  <c:v>P2</c:v>
                </c:pt>
                <c:pt idx="3">
                  <c:v>P3</c:v>
                </c:pt>
                <c:pt idx="4">
                  <c:v>P4</c:v>
                </c:pt>
                <c:pt idx="5">
                  <c:v>P5</c:v>
                </c:pt>
              </c:strCache>
            </c:strRef>
          </c:cat>
          <c:val>
            <c:numRef>
              <c:f>'Print Out'!$B$65:$B$70</c:f>
              <c:numCache>
                <c:formatCode>0.00</c:formatCode>
                <c:ptCount val="6"/>
                <c:pt idx="0">
                  <c:v>84.25</c:v>
                </c:pt>
                <c:pt idx="1">
                  <c:v>60</c:v>
                </c:pt>
                <c:pt idx="2">
                  <c:v>54.25</c:v>
                </c:pt>
                <c:pt idx="3">
                  <c:v>38.75</c:v>
                </c:pt>
                <c:pt idx="4">
                  <c:v>23.25</c:v>
                </c:pt>
                <c:pt idx="5">
                  <c:v>24.5</c:v>
                </c:pt>
              </c:numCache>
            </c:numRef>
          </c:val>
          <c:extLst xmlns:c16r2="http://schemas.microsoft.com/office/drawing/2015/06/chart">
            <c:ext xmlns:c16="http://schemas.microsoft.com/office/drawing/2014/chart" uri="{C3380CC4-5D6E-409C-BE32-E72D297353CC}">
              <c16:uniqueId val="{00000000-533E-4B45-B4BB-D1AD16078510}"/>
            </c:ext>
          </c:extLst>
        </c:ser>
        <c:dLbls>
          <c:showLegendKey val="0"/>
          <c:showVal val="1"/>
          <c:showCatName val="0"/>
          <c:showSerName val="0"/>
          <c:showPercent val="0"/>
          <c:showBubbleSize val="0"/>
        </c:dLbls>
        <c:gapWidth val="160"/>
        <c:axId val="30338432"/>
        <c:axId val="30361088"/>
      </c:barChart>
      <c:catAx>
        <c:axId val="30338432"/>
        <c:scaling>
          <c:orientation val="minMax"/>
        </c:scaling>
        <c:delete val="0"/>
        <c:axPos val="b"/>
        <c:title>
          <c:tx>
            <c:rich>
              <a:bodyPr rot="0" vert="horz"/>
              <a:lstStyle/>
              <a:p>
                <a:pPr>
                  <a:defRPr/>
                </a:pPr>
                <a:r>
                  <a:rPr lang="id-ID"/>
                  <a:t>Perlakuan</a:t>
                </a:r>
              </a:p>
            </c:rich>
          </c:tx>
          <c:layout>
            <c:manualLayout>
              <c:xMode val="edge"/>
              <c:yMode val="edge"/>
              <c:x val="0.41929916655154947"/>
              <c:y val="0.92177753642863602"/>
            </c:manualLayout>
          </c:layout>
          <c:overlay val="0"/>
        </c:title>
        <c:numFmt formatCode="General" sourceLinked="1"/>
        <c:majorTickMark val="none"/>
        <c:minorTickMark val="none"/>
        <c:tickLblPos val="nextTo"/>
        <c:txPr>
          <a:bodyPr rot="0"/>
          <a:lstStyle/>
          <a:p>
            <a:pPr>
              <a:defRPr/>
            </a:pPr>
            <a:endParaRPr lang="en-US"/>
          </a:p>
        </c:txPr>
        <c:crossAx val="30361088"/>
        <c:crosses val="autoZero"/>
        <c:auto val="1"/>
        <c:lblAlgn val="ctr"/>
        <c:lblOffset val="100"/>
        <c:tickLblSkip val="1"/>
        <c:tickMarkSkip val="1"/>
        <c:noMultiLvlLbl val="0"/>
      </c:catAx>
      <c:valAx>
        <c:axId val="30361088"/>
        <c:scaling>
          <c:orientation val="minMax"/>
        </c:scaling>
        <c:delete val="0"/>
        <c:axPos val="l"/>
        <c:title>
          <c:tx>
            <c:rich>
              <a:bodyPr rot="-5400000" vert="horz"/>
              <a:lstStyle/>
              <a:p>
                <a:pPr>
                  <a:defRPr/>
                </a:pPr>
                <a:r>
                  <a:rPr lang="id-ID"/>
                  <a:t>Rerata Jumlah Daun (helai)</a:t>
                </a:r>
              </a:p>
            </c:rich>
          </c:tx>
          <c:layout>
            <c:manualLayout>
              <c:xMode val="edge"/>
              <c:yMode val="edge"/>
              <c:x val="1.4035087719298246E-2"/>
              <c:y val="0.1531444776299514"/>
            </c:manualLayout>
          </c:layout>
          <c:overlay val="0"/>
        </c:title>
        <c:numFmt formatCode="0.00" sourceLinked="1"/>
        <c:majorTickMark val="none"/>
        <c:minorTickMark val="none"/>
        <c:tickLblPos val="nextTo"/>
        <c:txPr>
          <a:bodyPr rot="0"/>
          <a:lstStyle/>
          <a:p>
            <a:pPr>
              <a:defRPr sz="800"/>
            </a:pPr>
            <a:endParaRPr lang="en-US"/>
          </a:p>
        </c:txPr>
        <c:crossAx val="30338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JPM Pambudi, Vol. 02, No. 02, September 2018</vt:lpstr>
    </vt:vector>
  </TitlesOfParts>
  <Company>home</Company>
  <LinksUpToDate>false</LinksUpToDate>
  <CharactersWithSpaces>21746</CharactersWithSpaces>
  <SharedDoc>false</SharedDoc>
  <HLinks>
    <vt:vector size="6" baseType="variant">
      <vt:variant>
        <vt:i4>5963782</vt:i4>
      </vt:variant>
      <vt:variant>
        <vt:i4>0</vt:i4>
      </vt:variant>
      <vt:variant>
        <vt:i4>0</vt:i4>
      </vt:variant>
      <vt:variant>
        <vt:i4>5</vt:i4>
      </vt:variant>
      <vt:variant>
        <vt:lpwstr>http://bisnisukm.com/prospek-cerah-bisnis-kakao.html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JPM Pambudi, Vol. 02, No. 02, September 2018</dc:title>
  <dc:creator>Toshiba</dc:creator>
  <cp:lastModifiedBy>OK</cp:lastModifiedBy>
  <cp:revision>25</cp:revision>
  <cp:lastPrinted>2018-06-02T07:50:00Z</cp:lastPrinted>
  <dcterms:created xsi:type="dcterms:W3CDTF">2011-01-11T03:16:00Z</dcterms:created>
  <dcterms:modified xsi:type="dcterms:W3CDTF">2019-08-23T07:20:00Z</dcterms:modified>
</cp:coreProperties>
</file>