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14" w:rsidRPr="00C41F14" w:rsidRDefault="00C41F14" w:rsidP="00056B6F">
      <w:pPr>
        <w:spacing w:line="240" w:lineRule="auto"/>
        <w:rPr>
          <w:rFonts w:ascii="Arial" w:hAnsi="Arial" w:cs="Arial"/>
          <w:b/>
          <w:sz w:val="32"/>
          <w:szCs w:val="32"/>
        </w:rPr>
      </w:pPr>
      <w:r w:rsidRPr="00C41F14">
        <w:rPr>
          <w:rFonts w:ascii="Arial" w:hAnsi="Arial" w:cs="Arial"/>
          <w:b/>
          <w:sz w:val="32"/>
          <w:szCs w:val="32"/>
        </w:rPr>
        <w:t>Karakteristik Ekologi Lanskap Hutan Lindung Bukit Rigis</w:t>
      </w:r>
      <w:r w:rsidRPr="00C41F14">
        <w:rPr>
          <w:rFonts w:ascii="Arial" w:hAnsi="Arial" w:cs="Arial"/>
          <w:b/>
          <w:sz w:val="32"/>
          <w:szCs w:val="32"/>
          <w:lang w:val="en-US"/>
        </w:rPr>
        <w:t xml:space="preserve"> </w:t>
      </w:r>
      <w:r w:rsidRPr="00C41F14">
        <w:rPr>
          <w:rFonts w:ascii="Arial" w:hAnsi="Arial" w:cs="Arial"/>
          <w:b/>
          <w:sz w:val="32"/>
          <w:szCs w:val="32"/>
        </w:rPr>
        <w:t>Studi Kasus : Areal Kelola Kelompok Hutan Kemasyarakatan (Hkm) Binawana</w:t>
      </w:r>
    </w:p>
    <w:p w:rsidR="00C41F14" w:rsidRPr="00C41F14" w:rsidRDefault="00C41F14" w:rsidP="00056B6F">
      <w:pPr>
        <w:spacing w:after="0" w:line="240" w:lineRule="auto"/>
        <w:rPr>
          <w:rFonts w:ascii="Arial" w:hAnsi="Arial" w:cs="Arial"/>
          <w:sz w:val="28"/>
          <w:szCs w:val="28"/>
        </w:rPr>
      </w:pPr>
      <w:r w:rsidRPr="00C41F14">
        <w:rPr>
          <w:rFonts w:ascii="Arial" w:hAnsi="Arial" w:cs="Arial"/>
          <w:sz w:val="28"/>
          <w:szCs w:val="28"/>
        </w:rPr>
        <w:t>Anggun Freshelia</w:t>
      </w:r>
      <w:r w:rsidRPr="00C41F14">
        <w:rPr>
          <w:rFonts w:ascii="Arial" w:hAnsi="Arial" w:cs="Arial"/>
          <w:sz w:val="28"/>
          <w:szCs w:val="28"/>
          <w:vertAlign w:val="superscript"/>
        </w:rPr>
        <w:t>1</w:t>
      </w:r>
      <w:r>
        <w:rPr>
          <w:rFonts w:ascii="Arial" w:hAnsi="Arial" w:cs="Arial"/>
          <w:sz w:val="28"/>
          <w:szCs w:val="28"/>
          <w:vertAlign w:val="superscript"/>
        </w:rPr>
        <w:t>*</w:t>
      </w:r>
      <w:r w:rsidRPr="00C41F14">
        <w:rPr>
          <w:rFonts w:ascii="Arial" w:hAnsi="Arial" w:cs="Arial"/>
          <w:sz w:val="28"/>
          <w:szCs w:val="28"/>
        </w:rPr>
        <w:t>, Christine Wulandari</w:t>
      </w:r>
      <w:r w:rsidRPr="00C41F14">
        <w:rPr>
          <w:rFonts w:ascii="Arial" w:hAnsi="Arial" w:cs="Arial"/>
          <w:sz w:val="28"/>
          <w:szCs w:val="28"/>
          <w:vertAlign w:val="superscript"/>
        </w:rPr>
        <w:t>1</w:t>
      </w:r>
      <w:r w:rsidR="009A6660">
        <w:rPr>
          <w:rFonts w:ascii="Arial" w:hAnsi="Arial" w:cs="Arial"/>
          <w:sz w:val="28"/>
          <w:szCs w:val="28"/>
          <w:vertAlign w:val="superscript"/>
          <w:lang w:val="en-US"/>
        </w:rPr>
        <w:t>,2</w:t>
      </w:r>
      <w:r w:rsidRPr="00C41F14">
        <w:rPr>
          <w:rFonts w:ascii="Arial" w:hAnsi="Arial" w:cs="Arial"/>
          <w:sz w:val="28"/>
          <w:szCs w:val="28"/>
        </w:rPr>
        <w:t>, Dian Iswandaru</w:t>
      </w:r>
      <w:r w:rsidRPr="00C41F14">
        <w:rPr>
          <w:rFonts w:ascii="Arial" w:hAnsi="Arial" w:cs="Arial"/>
          <w:sz w:val="28"/>
          <w:szCs w:val="28"/>
          <w:vertAlign w:val="superscript"/>
        </w:rPr>
        <w:t>1</w:t>
      </w:r>
      <w:r w:rsidRPr="00C41F14">
        <w:rPr>
          <w:rFonts w:ascii="Arial" w:hAnsi="Arial" w:cs="Arial"/>
          <w:sz w:val="28"/>
          <w:szCs w:val="28"/>
        </w:rPr>
        <w:t>, Yulia Rahma Fitriana</w:t>
      </w:r>
      <w:r w:rsidRPr="00C41F14">
        <w:rPr>
          <w:rFonts w:ascii="Arial" w:hAnsi="Arial" w:cs="Arial"/>
          <w:sz w:val="28"/>
          <w:szCs w:val="28"/>
          <w:vertAlign w:val="superscript"/>
        </w:rPr>
        <w:t>1</w:t>
      </w:r>
    </w:p>
    <w:p w:rsidR="00AE1316" w:rsidRDefault="00B81352" w:rsidP="00056B6F">
      <w:pPr>
        <w:pStyle w:val="ListParagraph"/>
        <w:spacing w:after="0" w:line="240" w:lineRule="auto"/>
        <w:ind w:left="0"/>
        <w:jc w:val="left"/>
        <w:rPr>
          <w:rFonts w:ascii="Arial" w:hAnsi="Arial" w:cs="Arial"/>
          <w:i/>
          <w:color w:val="000000"/>
          <w:sz w:val="20"/>
          <w:szCs w:val="20"/>
        </w:rPr>
      </w:pPr>
      <w:r w:rsidRPr="0011730C">
        <w:rPr>
          <w:rFonts w:ascii="Arial" w:hAnsi="Arial" w:cs="Arial"/>
          <w:color w:val="000000"/>
          <w:sz w:val="20"/>
          <w:szCs w:val="20"/>
          <w:vertAlign w:val="superscript"/>
        </w:rPr>
        <w:t>(1)</w:t>
      </w:r>
      <w:r w:rsidR="00BD70B4" w:rsidRPr="0011730C">
        <w:rPr>
          <w:rFonts w:ascii="Arial" w:hAnsi="Arial" w:cs="Arial"/>
          <w:i/>
          <w:color w:val="000000"/>
          <w:sz w:val="20"/>
          <w:szCs w:val="20"/>
        </w:rPr>
        <w:t xml:space="preserve">Jurusan </w:t>
      </w:r>
      <w:r w:rsidR="00C41F14">
        <w:rPr>
          <w:rFonts w:ascii="Arial" w:hAnsi="Arial" w:cs="Arial"/>
          <w:i/>
          <w:color w:val="000000"/>
          <w:sz w:val="20"/>
          <w:szCs w:val="20"/>
        </w:rPr>
        <w:t>Kehutana</w:t>
      </w:r>
      <w:r w:rsidR="00B64684">
        <w:rPr>
          <w:rFonts w:ascii="Arial" w:hAnsi="Arial" w:cs="Arial"/>
          <w:i/>
          <w:color w:val="000000"/>
          <w:sz w:val="20"/>
          <w:szCs w:val="20"/>
        </w:rPr>
        <w:t>n</w:t>
      </w:r>
      <w:r w:rsidR="00BD70B4" w:rsidRPr="0011730C">
        <w:rPr>
          <w:rFonts w:ascii="Arial" w:hAnsi="Arial" w:cs="Arial"/>
          <w:i/>
          <w:color w:val="000000"/>
          <w:sz w:val="20"/>
          <w:szCs w:val="20"/>
        </w:rPr>
        <w:t xml:space="preserve"> F</w:t>
      </w:r>
      <w:r w:rsidR="00B64684">
        <w:rPr>
          <w:rFonts w:ascii="Arial" w:hAnsi="Arial" w:cs="Arial"/>
          <w:i/>
          <w:color w:val="000000"/>
          <w:sz w:val="20"/>
          <w:szCs w:val="20"/>
        </w:rPr>
        <w:t xml:space="preserve">akultas Pertanian </w:t>
      </w:r>
      <w:r w:rsidR="008A7181" w:rsidRPr="0011730C">
        <w:rPr>
          <w:rFonts w:ascii="Arial" w:hAnsi="Arial" w:cs="Arial"/>
          <w:i/>
          <w:color w:val="000000"/>
          <w:sz w:val="20"/>
          <w:szCs w:val="20"/>
        </w:rPr>
        <w:t>Universitas Lampung, Bandar Lampung, 35141</w:t>
      </w:r>
    </w:p>
    <w:p w:rsidR="009A6660" w:rsidRPr="007D3375" w:rsidRDefault="009A6660" w:rsidP="00B35220">
      <w:pPr>
        <w:spacing w:after="0" w:line="240" w:lineRule="auto"/>
        <w:ind w:left="142" w:hanging="142"/>
        <w:rPr>
          <w:i/>
          <w:sz w:val="20"/>
        </w:rPr>
      </w:pPr>
      <w:r w:rsidRPr="0069108D">
        <w:rPr>
          <w:vertAlign w:val="superscript"/>
        </w:rPr>
        <w:t>(</w:t>
      </w:r>
      <w:r w:rsidRPr="0069108D">
        <w:rPr>
          <w:rFonts w:ascii="Arial" w:hAnsi="Arial" w:cs="Arial"/>
          <w:vertAlign w:val="superscript"/>
        </w:rPr>
        <w:t>2)</w:t>
      </w:r>
      <w:r w:rsidRPr="007D3375">
        <w:rPr>
          <w:rFonts w:ascii="Arial" w:hAnsi="Arial" w:cs="Arial"/>
          <w:i/>
          <w:sz w:val="20"/>
        </w:rPr>
        <w:t>Magi</w:t>
      </w:r>
      <w:r w:rsidR="007D3375" w:rsidRPr="007D3375">
        <w:rPr>
          <w:rFonts w:ascii="Arial" w:hAnsi="Arial" w:cs="Arial"/>
          <w:i/>
          <w:sz w:val="20"/>
          <w:lang w:val="en-US"/>
        </w:rPr>
        <w:t>s</w:t>
      </w:r>
      <w:r w:rsidR="001C4E97">
        <w:rPr>
          <w:rFonts w:ascii="Arial" w:hAnsi="Arial" w:cs="Arial"/>
          <w:i/>
          <w:sz w:val="20"/>
        </w:rPr>
        <w:t xml:space="preserve">ter Ilmu </w:t>
      </w:r>
      <w:r w:rsidR="001C4E97">
        <w:rPr>
          <w:rFonts w:ascii="Arial" w:hAnsi="Arial" w:cs="Arial"/>
          <w:i/>
          <w:sz w:val="20"/>
          <w:lang w:val="en-US"/>
        </w:rPr>
        <w:t>Kehutanan</w:t>
      </w:r>
      <w:r w:rsidRPr="007D3375">
        <w:rPr>
          <w:i/>
          <w:sz w:val="20"/>
        </w:rPr>
        <w:t>,</w:t>
      </w:r>
      <w:r w:rsidRPr="007D3375">
        <w:rPr>
          <w:rFonts w:ascii="Arial" w:hAnsi="Arial" w:cs="Arial"/>
          <w:i/>
          <w:color w:val="000000"/>
          <w:sz w:val="20"/>
        </w:rPr>
        <w:t xml:space="preserve"> Fakultas Pertanian Universitas Lampung, Bandar Lampung, 35141</w:t>
      </w:r>
    </w:p>
    <w:p w:rsidR="00B64684" w:rsidRPr="0011730C" w:rsidRDefault="00B64684" w:rsidP="00056B6F">
      <w:pPr>
        <w:pStyle w:val="ListParagraph"/>
        <w:spacing w:after="0" w:line="240" w:lineRule="auto"/>
        <w:ind w:left="0"/>
        <w:jc w:val="left"/>
        <w:rPr>
          <w:rFonts w:ascii="Arial" w:hAnsi="Arial" w:cs="Arial"/>
          <w:i/>
          <w:color w:val="000000"/>
          <w:sz w:val="20"/>
          <w:szCs w:val="20"/>
          <w:lang w:val="id-ID"/>
        </w:rPr>
      </w:pPr>
    </w:p>
    <w:p w:rsidR="00B81352" w:rsidRPr="0011730C" w:rsidRDefault="008A7181" w:rsidP="00056B6F">
      <w:pPr>
        <w:spacing w:after="0" w:line="240" w:lineRule="auto"/>
        <w:rPr>
          <w:rFonts w:ascii="Arial" w:hAnsi="Arial" w:cs="Arial"/>
          <w:i/>
          <w:color w:val="000000"/>
          <w:sz w:val="20"/>
          <w:szCs w:val="20"/>
          <w:lang w:val="en-US"/>
        </w:rPr>
      </w:pPr>
      <w:r w:rsidRPr="0011730C">
        <w:rPr>
          <w:rFonts w:ascii="Arial" w:hAnsi="Arial" w:cs="Arial"/>
          <w:i/>
          <w:color w:val="000000"/>
          <w:sz w:val="20"/>
          <w:szCs w:val="20"/>
          <w:vertAlign w:val="superscript"/>
          <w:lang w:val="en-US"/>
        </w:rPr>
        <w:t>*</w:t>
      </w:r>
      <w:r w:rsidRPr="0011730C">
        <w:rPr>
          <w:rFonts w:ascii="Arial" w:hAnsi="Arial" w:cs="Arial"/>
          <w:i/>
          <w:color w:val="000000"/>
          <w:sz w:val="20"/>
          <w:szCs w:val="20"/>
          <w:lang w:val="en-US"/>
        </w:rPr>
        <w:t xml:space="preserve">email </w:t>
      </w:r>
      <w:r w:rsidRPr="0011730C">
        <w:rPr>
          <w:rFonts w:ascii="Arial" w:hAnsi="Arial" w:cs="Arial"/>
          <w:i/>
          <w:sz w:val="20"/>
          <w:szCs w:val="20"/>
          <w:lang w:val="en-US"/>
        </w:rPr>
        <w:t>kore</w:t>
      </w:r>
      <w:r w:rsidR="002B3026" w:rsidRPr="0011730C">
        <w:rPr>
          <w:rFonts w:ascii="Arial" w:hAnsi="Arial" w:cs="Arial"/>
          <w:i/>
          <w:sz w:val="20"/>
          <w:szCs w:val="20"/>
          <w:lang w:val="en-US"/>
        </w:rPr>
        <w:t>s</w:t>
      </w:r>
      <w:r w:rsidRPr="0011730C">
        <w:rPr>
          <w:rFonts w:ascii="Arial" w:hAnsi="Arial" w:cs="Arial"/>
          <w:i/>
          <w:sz w:val="20"/>
          <w:szCs w:val="20"/>
          <w:lang w:val="en-US"/>
        </w:rPr>
        <w:t>pondensi:</w:t>
      </w:r>
      <w:r w:rsidR="00C41F14" w:rsidRPr="00C41F14">
        <w:rPr>
          <w:szCs w:val="24"/>
        </w:rPr>
        <w:t xml:space="preserve"> </w:t>
      </w:r>
      <w:hyperlink r:id="rId8" w:history="1">
        <w:r w:rsidR="00C41F14" w:rsidRPr="00C41F14">
          <w:rPr>
            <w:rStyle w:val="Hyperlink"/>
            <w:rFonts w:ascii="Arial" w:hAnsi="Arial" w:cs="Arial"/>
            <w:i/>
            <w:color w:val="auto"/>
            <w:sz w:val="20"/>
            <w:szCs w:val="24"/>
            <w:u w:val="none"/>
          </w:rPr>
          <w:t>fresheliaanggun@gmail.com</w:t>
        </w:r>
      </w:hyperlink>
      <w:r w:rsidR="00C41F14" w:rsidRPr="00C41F14">
        <w:rPr>
          <w:rFonts w:ascii="Arial" w:hAnsi="Arial" w:cs="Arial"/>
          <w:i/>
          <w:sz w:val="20"/>
          <w:szCs w:val="24"/>
        </w:rPr>
        <w:t xml:space="preserve">, </w:t>
      </w:r>
      <w:hyperlink r:id="rId9" w:history="1">
        <w:r w:rsidR="001C4E97" w:rsidRPr="001C4E97">
          <w:rPr>
            <w:rStyle w:val="Hyperlink"/>
            <w:rFonts w:ascii="Arial" w:hAnsi="Arial" w:cs="Arial"/>
            <w:i/>
            <w:color w:val="auto"/>
            <w:sz w:val="20"/>
            <w:szCs w:val="24"/>
            <w:u w:val="none"/>
            <w:lang w:val="en-US"/>
          </w:rPr>
          <w:t>c</w:t>
        </w:r>
        <w:r w:rsidR="001C4E97" w:rsidRPr="001C4E97">
          <w:rPr>
            <w:rStyle w:val="Hyperlink"/>
            <w:rFonts w:ascii="Arial" w:hAnsi="Arial" w:cs="Arial"/>
            <w:i/>
            <w:color w:val="auto"/>
            <w:sz w:val="20"/>
            <w:szCs w:val="24"/>
            <w:u w:val="none"/>
          </w:rPr>
          <w:t>hristine.wulandari@fp.unila.ac.id</w:t>
        </w:r>
      </w:hyperlink>
      <w:r w:rsidR="00C41F14" w:rsidRPr="001C4E97">
        <w:rPr>
          <w:rFonts w:ascii="Arial" w:hAnsi="Arial" w:cs="Arial"/>
          <w:i/>
          <w:sz w:val="20"/>
          <w:szCs w:val="24"/>
        </w:rPr>
        <w:t>,</w:t>
      </w:r>
      <w:r w:rsidR="00C41F14" w:rsidRPr="00C41F14">
        <w:rPr>
          <w:rFonts w:ascii="Arial" w:hAnsi="Arial" w:cs="Arial"/>
          <w:i/>
          <w:sz w:val="20"/>
          <w:szCs w:val="24"/>
        </w:rPr>
        <w:t xml:space="preserve"> </w:t>
      </w:r>
      <w:hyperlink r:id="rId10" w:history="1">
        <w:r w:rsidR="00C41F14" w:rsidRPr="00C41F14">
          <w:rPr>
            <w:rStyle w:val="Hyperlink"/>
            <w:rFonts w:ascii="Arial" w:hAnsi="Arial" w:cs="Arial"/>
            <w:i/>
            <w:color w:val="auto"/>
            <w:sz w:val="20"/>
            <w:szCs w:val="24"/>
            <w:u w:val="none"/>
          </w:rPr>
          <w:t>ndaruforest57@gmail.com</w:t>
        </w:r>
      </w:hyperlink>
      <w:r w:rsidR="00C41F14" w:rsidRPr="00C41F14">
        <w:rPr>
          <w:rFonts w:ascii="Arial" w:hAnsi="Arial" w:cs="Arial"/>
          <w:i/>
          <w:sz w:val="20"/>
          <w:szCs w:val="24"/>
        </w:rPr>
        <w:t xml:space="preserve">, </w:t>
      </w:r>
      <w:hyperlink r:id="rId11" w:history="1">
        <w:r w:rsidR="00C41F14" w:rsidRPr="00C41F14">
          <w:rPr>
            <w:rStyle w:val="Hyperlink"/>
            <w:rFonts w:ascii="Arial" w:hAnsi="Arial" w:cs="Arial"/>
            <w:i/>
            <w:color w:val="auto"/>
            <w:sz w:val="20"/>
            <w:szCs w:val="24"/>
            <w:u w:val="none"/>
          </w:rPr>
          <w:t>yulia.fitriana@fp.unila.ac.id</w:t>
        </w:r>
      </w:hyperlink>
      <w:r w:rsidR="00C41F14" w:rsidRPr="0011730C">
        <w:rPr>
          <w:rFonts w:ascii="Arial" w:hAnsi="Arial" w:cs="Arial"/>
          <w:i/>
          <w:color w:val="000000"/>
          <w:sz w:val="20"/>
          <w:szCs w:val="20"/>
          <w:lang w:val="en-US"/>
        </w:rPr>
        <w:t xml:space="preserve"> </w:t>
      </w:r>
    </w:p>
    <w:p w:rsidR="00B81352" w:rsidRPr="0011730C" w:rsidRDefault="00B81352" w:rsidP="00056B6F">
      <w:pPr>
        <w:spacing w:after="0" w:line="240" w:lineRule="auto"/>
        <w:jc w:val="center"/>
        <w:rPr>
          <w:rStyle w:val="Hyperlink"/>
          <w:rFonts w:ascii="Arial" w:hAnsi="Arial" w:cs="Arial"/>
          <w:i/>
          <w:noProof/>
          <w:color w:val="000000"/>
          <w:sz w:val="24"/>
          <w:lang w:val="en-US"/>
        </w:rPr>
      </w:pPr>
    </w:p>
    <w:p w:rsidR="00B35220" w:rsidRPr="009F3D23" w:rsidRDefault="00B35220" w:rsidP="009F3D23">
      <w:pPr>
        <w:autoSpaceDE w:val="0"/>
        <w:autoSpaceDN w:val="0"/>
        <w:adjustRightInd w:val="0"/>
        <w:spacing w:after="0" w:line="240" w:lineRule="auto"/>
        <w:ind w:left="851"/>
        <w:jc w:val="both"/>
        <w:rPr>
          <w:rFonts w:ascii="Arial" w:hAnsi="Arial" w:cs="Arial"/>
          <w:color w:val="0A0A0A"/>
          <w:sz w:val="18"/>
          <w:szCs w:val="18"/>
          <w:lang w:val="en-US"/>
        </w:rPr>
      </w:pPr>
      <w:r w:rsidRPr="009F3D23">
        <w:rPr>
          <w:rFonts w:ascii="Arial" w:hAnsi="Arial" w:cs="Arial"/>
          <w:b/>
          <w:i/>
          <w:sz w:val="18"/>
          <w:szCs w:val="18"/>
        </w:rPr>
        <w:t>Abstract.</w:t>
      </w:r>
      <w:r w:rsidRPr="009F3D23">
        <w:rPr>
          <w:rFonts w:ascii="Arial" w:hAnsi="Arial" w:cs="Arial"/>
          <w:i/>
          <w:sz w:val="18"/>
          <w:szCs w:val="18"/>
        </w:rPr>
        <w:t xml:space="preserve"> </w:t>
      </w:r>
      <w:r w:rsidR="009F3D23" w:rsidRPr="009F3D23">
        <w:rPr>
          <w:rFonts w:ascii="Arial" w:hAnsi="Arial" w:cs="Arial"/>
          <w:sz w:val="18"/>
          <w:szCs w:val="18"/>
        </w:rPr>
        <w:t>Characteristic landscape known as a landscape dominated by forest area covers from the upstream to downstream of a Watershed (</w:t>
      </w:r>
      <w:r w:rsidR="009F3D23" w:rsidRPr="001C4E97">
        <w:rPr>
          <w:rFonts w:ascii="Arial" w:hAnsi="Arial" w:cs="Arial"/>
          <w:sz w:val="18"/>
          <w:szCs w:val="18"/>
        </w:rPr>
        <w:t>D</w:t>
      </w:r>
      <w:r w:rsidR="001C4E97">
        <w:rPr>
          <w:rFonts w:ascii="Arial" w:hAnsi="Arial" w:cs="Arial"/>
          <w:sz w:val="18"/>
          <w:szCs w:val="18"/>
          <w:lang w:val="en-US"/>
        </w:rPr>
        <w:t xml:space="preserve">aerah </w:t>
      </w:r>
      <w:r w:rsidR="009F3D23" w:rsidRPr="001C4E97">
        <w:rPr>
          <w:rFonts w:ascii="Arial" w:hAnsi="Arial" w:cs="Arial"/>
          <w:sz w:val="18"/>
          <w:szCs w:val="18"/>
        </w:rPr>
        <w:t>A</w:t>
      </w:r>
      <w:r w:rsidR="001C4E97">
        <w:rPr>
          <w:rFonts w:ascii="Arial" w:hAnsi="Arial" w:cs="Arial"/>
          <w:sz w:val="18"/>
          <w:szCs w:val="18"/>
          <w:lang w:val="en-US"/>
        </w:rPr>
        <w:t xml:space="preserve">liran </w:t>
      </w:r>
      <w:r w:rsidR="009F3D23" w:rsidRPr="001C4E97">
        <w:rPr>
          <w:rFonts w:ascii="Arial" w:hAnsi="Arial" w:cs="Arial"/>
          <w:sz w:val="18"/>
          <w:szCs w:val="18"/>
        </w:rPr>
        <w:t>S</w:t>
      </w:r>
      <w:r w:rsidR="001C4E97">
        <w:rPr>
          <w:rFonts w:ascii="Arial" w:hAnsi="Arial" w:cs="Arial"/>
          <w:sz w:val="18"/>
          <w:szCs w:val="18"/>
          <w:lang w:val="en-US"/>
        </w:rPr>
        <w:t>ungai</w:t>
      </w:r>
      <w:r w:rsidR="009F3D23" w:rsidRPr="009F3D23">
        <w:rPr>
          <w:rFonts w:ascii="Arial" w:hAnsi="Arial" w:cs="Arial"/>
          <w:sz w:val="18"/>
          <w:szCs w:val="18"/>
        </w:rPr>
        <w:t xml:space="preserve">). Required </w:t>
      </w:r>
      <w:r w:rsidR="005A7579">
        <w:rPr>
          <w:rFonts w:ascii="Arial" w:hAnsi="Arial" w:cs="Arial"/>
          <w:sz w:val="18"/>
          <w:szCs w:val="18"/>
          <w:lang w:val="en-US"/>
        </w:rPr>
        <w:t xml:space="preserve">good </w:t>
      </w:r>
      <w:r w:rsidR="009F3D23" w:rsidRPr="009F3D23">
        <w:rPr>
          <w:rFonts w:ascii="Arial" w:hAnsi="Arial" w:cs="Arial"/>
          <w:sz w:val="18"/>
          <w:szCs w:val="18"/>
        </w:rPr>
        <w:t>landscape management models with respect to the function of protected forest, water management, and ongoing management. For the preservation of forests is not only determined by the choice of silvicultural system alone but the cohesiveness of the functions of forests as an ecosystem</w:t>
      </w:r>
      <w:r w:rsidR="001C4E97">
        <w:rPr>
          <w:rFonts w:ascii="Arial" w:hAnsi="Arial" w:cs="Arial"/>
          <w:sz w:val="18"/>
          <w:szCs w:val="18"/>
          <w:lang w:val="en-US"/>
        </w:rPr>
        <w:t xml:space="preserve"> </w:t>
      </w:r>
      <w:r w:rsidR="001C4E97" w:rsidRPr="005A7579">
        <w:rPr>
          <w:rFonts w:ascii="Arial" w:hAnsi="Arial" w:cs="Arial"/>
          <w:sz w:val="18"/>
          <w:szCs w:val="18"/>
          <w:lang w:val="en-US"/>
        </w:rPr>
        <w:t>that considered by social, economic and ecology aspect</w:t>
      </w:r>
      <w:r w:rsidR="001C4E97">
        <w:rPr>
          <w:rFonts w:ascii="Arial" w:hAnsi="Arial" w:cs="Arial"/>
          <w:sz w:val="18"/>
          <w:szCs w:val="18"/>
          <w:lang w:val="en-US"/>
        </w:rPr>
        <w:t>.</w:t>
      </w:r>
      <w:r w:rsidR="009F3D23" w:rsidRPr="009F3D23">
        <w:rPr>
          <w:rFonts w:ascii="Arial" w:hAnsi="Arial" w:cs="Arial"/>
          <w:sz w:val="18"/>
          <w:szCs w:val="18"/>
        </w:rPr>
        <w:t>. The purpose of this research was to know t</w:t>
      </w:r>
      <w:r w:rsidR="009F3D23" w:rsidRPr="009F3D23">
        <w:rPr>
          <w:rFonts w:ascii="Arial" w:hAnsi="Arial" w:cs="Arial"/>
          <w:color w:val="0A0A0A"/>
          <w:sz w:val="18"/>
          <w:szCs w:val="18"/>
        </w:rPr>
        <w:t xml:space="preserve">he </w:t>
      </w:r>
      <w:r w:rsidR="005A7579" w:rsidRPr="005A7579">
        <w:rPr>
          <w:rFonts w:ascii="Arial" w:hAnsi="Arial" w:cs="Arial"/>
          <w:color w:val="222222"/>
          <w:sz w:val="18"/>
          <w:szCs w:val="18"/>
        </w:rPr>
        <w:t>ecological characteristics of the protected forest landscape Register 45B Bukit Rigis</w:t>
      </w:r>
      <w:r w:rsidR="005A7579">
        <w:rPr>
          <w:rFonts w:ascii="Arial" w:hAnsi="Arial" w:cs="Arial"/>
          <w:color w:val="222222"/>
          <w:sz w:val="42"/>
          <w:szCs w:val="42"/>
          <w:lang w:val="en-US"/>
        </w:rPr>
        <w:t xml:space="preserve"> </w:t>
      </w:r>
      <w:r w:rsidR="009F3D23" w:rsidRPr="009F3D23">
        <w:rPr>
          <w:rFonts w:ascii="Arial" w:hAnsi="Arial" w:cs="Arial"/>
          <w:color w:val="0A0A0A"/>
          <w:sz w:val="18"/>
          <w:szCs w:val="18"/>
        </w:rPr>
        <w:t>in Binawana Community Forest. This research used the descriptive quantitative method</w:t>
      </w:r>
      <w:r w:rsidR="009F3D23" w:rsidRPr="009F3D23">
        <w:rPr>
          <w:rFonts w:ascii="Arial" w:hAnsi="Arial" w:cs="Arial"/>
          <w:color w:val="0A0A0A"/>
          <w:sz w:val="18"/>
          <w:szCs w:val="18"/>
          <w:lang w:val="en-US"/>
        </w:rPr>
        <w:t xml:space="preserve">. </w:t>
      </w:r>
      <w:r w:rsidR="009F3D23" w:rsidRPr="009F3D23">
        <w:rPr>
          <w:rFonts w:ascii="Arial" w:hAnsi="Arial" w:cs="Arial"/>
          <w:color w:val="0A0A0A"/>
          <w:sz w:val="18"/>
          <w:szCs w:val="18"/>
        </w:rPr>
        <w:t xml:space="preserve">Based on the survey results revealed that the characteristics of protected forest </w:t>
      </w:r>
      <w:r w:rsidR="002E14B8">
        <w:rPr>
          <w:rFonts w:ascii="Arial" w:hAnsi="Arial" w:cs="Arial"/>
          <w:color w:val="0A0A0A"/>
          <w:sz w:val="18"/>
          <w:szCs w:val="18"/>
          <w:lang w:val="en-US"/>
        </w:rPr>
        <w:t xml:space="preserve">Bukit Rigis </w:t>
      </w:r>
      <w:r w:rsidR="009F3D23" w:rsidRPr="009F3D23">
        <w:rPr>
          <w:rFonts w:ascii="Arial" w:hAnsi="Arial" w:cs="Arial"/>
          <w:color w:val="0A0A0A"/>
          <w:sz w:val="18"/>
          <w:szCs w:val="18"/>
        </w:rPr>
        <w:t xml:space="preserve">with 27.58% forest cover, there are more than three stratification of the canopy, and the majority of </w:t>
      </w:r>
      <w:r w:rsidR="005A7579">
        <w:rPr>
          <w:rFonts w:ascii="Arial" w:hAnsi="Arial" w:cs="Arial"/>
          <w:color w:val="0A0A0A"/>
          <w:sz w:val="18"/>
          <w:szCs w:val="18"/>
          <w:lang w:val="en-US"/>
        </w:rPr>
        <w:t xml:space="preserve">the </w:t>
      </w:r>
      <w:r w:rsidR="009F3D23" w:rsidRPr="009F3D23">
        <w:rPr>
          <w:rFonts w:ascii="Arial" w:hAnsi="Arial" w:cs="Arial"/>
          <w:color w:val="0A0A0A"/>
          <w:sz w:val="18"/>
          <w:szCs w:val="18"/>
        </w:rPr>
        <w:t xml:space="preserve">species on land Binawana </w:t>
      </w:r>
      <w:r w:rsidR="005A7579">
        <w:rPr>
          <w:rFonts w:ascii="Arial" w:hAnsi="Arial" w:cs="Arial"/>
          <w:color w:val="0A0A0A"/>
          <w:sz w:val="18"/>
          <w:szCs w:val="18"/>
          <w:lang w:val="en-US"/>
        </w:rPr>
        <w:t xml:space="preserve">community forestry </w:t>
      </w:r>
      <w:r w:rsidR="009F3D23" w:rsidRPr="009F3D23">
        <w:rPr>
          <w:rFonts w:ascii="Arial" w:hAnsi="Arial" w:cs="Arial"/>
          <w:color w:val="0A0A0A"/>
          <w:sz w:val="18"/>
          <w:szCs w:val="18"/>
        </w:rPr>
        <w:t>namely Kemit</w:t>
      </w:r>
      <w:r w:rsidR="009F3D23" w:rsidRPr="009F3D23">
        <w:rPr>
          <w:rFonts w:ascii="Arial" w:hAnsi="Arial" w:cs="Arial"/>
          <w:iCs/>
          <w:color w:val="000000"/>
          <w:sz w:val="18"/>
          <w:szCs w:val="18"/>
        </w:rPr>
        <w:t>(</w:t>
      </w:r>
      <w:r w:rsidR="009F3D23" w:rsidRPr="009F3D23">
        <w:rPr>
          <w:rFonts w:ascii="Arial" w:hAnsi="Arial" w:cs="Arial"/>
          <w:i/>
          <w:iCs/>
          <w:color w:val="000000"/>
          <w:sz w:val="18"/>
          <w:szCs w:val="18"/>
        </w:rPr>
        <w:t>Sarcosperma paniculatum)</w:t>
      </w:r>
      <w:r w:rsidR="009F3D23" w:rsidRPr="009F3D23">
        <w:rPr>
          <w:rFonts w:ascii="Arial" w:hAnsi="Arial" w:cs="Arial"/>
          <w:iCs/>
          <w:color w:val="000000"/>
          <w:sz w:val="18"/>
          <w:szCs w:val="18"/>
        </w:rPr>
        <w:t>, Randu (</w:t>
      </w:r>
      <w:r w:rsidR="009F3D23" w:rsidRPr="009F3D23">
        <w:rPr>
          <w:rFonts w:ascii="Arial" w:hAnsi="Arial" w:cs="Arial"/>
          <w:i/>
          <w:iCs/>
          <w:color w:val="222222"/>
          <w:sz w:val="18"/>
          <w:szCs w:val="18"/>
        </w:rPr>
        <w:t>Ceiba pentandra</w:t>
      </w:r>
      <w:r w:rsidR="002E14B8">
        <w:rPr>
          <w:rFonts w:ascii="Arial" w:hAnsi="Arial" w:cs="Arial"/>
          <w:iCs/>
          <w:color w:val="000000"/>
          <w:sz w:val="18"/>
          <w:szCs w:val="18"/>
        </w:rPr>
        <w:t xml:space="preserve">) </w:t>
      </w:r>
      <w:r w:rsidR="002E14B8">
        <w:rPr>
          <w:rFonts w:ascii="Arial" w:hAnsi="Arial" w:cs="Arial"/>
          <w:iCs/>
          <w:color w:val="000000"/>
          <w:sz w:val="18"/>
          <w:szCs w:val="18"/>
          <w:lang w:val="en-US"/>
        </w:rPr>
        <w:t>a</w:t>
      </w:r>
      <w:r w:rsidR="009F3D23" w:rsidRPr="009F3D23">
        <w:rPr>
          <w:rFonts w:ascii="Arial" w:hAnsi="Arial" w:cs="Arial"/>
          <w:iCs/>
          <w:color w:val="000000"/>
          <w:sz w:val="18"/>
          <w:szCs w:val="18"/>
        </w:rPr>
        <w:t xml:space="preserve">nd </w:t>
      </w:r>
      <w:r w:rsidR="002E14B8">
        <w:rPr>
          <w:rFonts w:ascii="Arial" w:hAnsi="Arial" w:cs="Arial"/>
          <w:iCs/>
          <w:color w:val="000000"/>
          <w:sz w:val="18"/>
          <w:szCs w:val="18"/>
          <w:lang w:val="en-US"/>
        </w:rPr>
        <w:t>Cendana</w:t>
      </w:r>
      <w:r w:rsidR="009F3D23" w:rsidRPr="009F3D23">
        <w:rPr>
          <w:rFonts w:ascii="Arial" w:hAnsi="Arial" w:cs="Arial"/>
          <w:iCs/>
          <w:color w:val="000000"/>
          <w:sz w:val="18"/>
          <w:szCs w:val="18"/>
        </w:rPr>
        <w:t xml:space="preserve"> (</w:t>
      </w:r>
      <w:r w:rsidR="009F3D23" w:rsidRPr="009F3D23">
        <w:rPr>
          <w:rFonts w:ascii="Arial" w:hAnsi="Arial" w:cs="Arial"/>
          <w:i/>
          <w:iCs/>
          <w:color w:val="222222"/>
          <w:sz w:val="18"/>
          <w:szCs w:val="18"/>
        </w:rPr>
        <w:t>Santalum album</w:t>
      </w:r>
      <w:r w:rsidR="009F3D23" w:rsidRPr="009F3D23">
        <w:rPr>
          <w:rFonts w:ascii="Arial" w:hAnsi="Arial" w:cs="Arial"/>
          <w:iCs/>
          <w:color w:val="000000"/>
          <w:sz w:val="18"/>
          <w:szCs w:val="18"/>
        </w:rPr>
        <w:t>)</w:t>
      </w:r>
      <w:r w:rsidR="005A7579">
        <w:rPr>
          <w:rFonts w:ascii="Arial" w:hAnsi="Arial" w:cs="Arial"/>
          <w:color w:val="0A0A0A"/>
          <w:sz w:val="18"/>
          <w:szCs w:val="18"/>
        </w:rPr>
        <w:t>, In addition, t</w:t>
      </w:r>
      <w:r w:rsidR="005A7579">
        <w:rPr>
          <w:rFonts w:ascii="Arial" w:hAnsi="Arial" w:cs="Arial"/>
          <w:color w:val="0A0A0A"/>
          <w:sz w:val="18"/>
          <w:szCs w:val="18"/>
          <w:lang w:val="en-US"/>
        </w:rPr>
        <w:t>it is</w:t>
      </w:r>
      <w:r w:rsidR="009F3D23" w:rsidRPr="009F3D23">
        <w:rPr>
          <w:rFonts w:ascii="Arial" w:hAnsi="Arial" w:cs="Arial"/>
          <w:color w:val="0A0A0A"/>
          <w:sz w:val="18"/>
          <w:szCs w:val="18"/>
        </w:rPr>
        <w:t xml:space="preserve"> required </w:t>
      </w:r>
      <w:r w:rsidR="005A7579">
        <w:rPr>
          <w:rFonts w:ascii="Arial" w:hAnsi="Arial" w:cs="Arial"/>
          <w:color w:val="0A0A0A"/>
          <w:sz w:val="18"/>
          <w:szCs w:val="18"/>
          <w:lang w:val="en-US"/>
        </w:rPr>
        <w:t>extension education</w:t>
      </w:r>
      <w:r w:rsidR="009F3D23" w:rsidRPr="009F3D23">
        <w:rPr>
          <w:rFonts w:ascii="Arial" w:hAnsi="Arial" w:cs="Arial"/>
          <w:color w:val="0A0A0A"/>
          <w:sz w:val="18"/>
          <w:szCs w:val="18"/>
        </w:rPr>
        <w:t xml:space="preserve"> related to understanding of community forest management that takes into account the ecological environment for the sustainable community forest and protected forest.</w:t>
      </w:r>
    </w:p>
    <w:p w:rsidR="009F3D23" w:rsidRPr="009F3D23" w:rsidRDefault="009F3D23" w:rsidP="009F3D23">
      <w:pPr>
        <w:spacing w:after="0" w:line="240" w:lineRule="auto"/>
        <w:ind w:left="851"/>
        <w:jc w:val="both"/>
        <w:rPr>
          <w:rFonts w:ascii="Arial" w:hAnsi="Arial" w:cs="Arial"/>
          <w:sz w:val="18"/>
          <w:szCs w:val="18"/>
          <w:lang w:val="en-US"/>
        </w:rPr>
      </w:pPr>
    </w:p>
    <w:p w:rsidR="009F3D23" w:rsidRPr="00C62A93" w:rsidRDefault="00B35220" w:rsidP="009F3D23">
      <w:pPr>
        <w:autoSpaceDE w:val="0"/>
        <w:autoSpaceDN w:val="0"/>
        <w:adjustRightInd w:val="0"/>
        <w:ind w:left="851"/>
        <w:jc w:val="both"/>
        <w:rPr>
          <w:rFonts w:ascii="Arial" w:hAnsi="Arial" w:cs="Arial"/>
          <w:i/>
          <w:sz w:val="18"/>
          <w:szCs w:val="18"/>
        </w:rPr>
      </w:pPr>
      <w:r w:rsidRPr="0011730C">
        <w:rPr>
          <w:rFonts w:ascii="Arial" w:hAnsi="Arial" w:cs="Arial"/>
          <w:b/>
          <w:i/>
          <w:sz w:val="18"/>
          <w:szCs w:val="20"/>
        </w:rPr>
        <w:t>Keywords</w:t>
      </w:r>
      <w:r w:rsidRPr="0011730C">
        <w:rPr>
          <w:rFonts w:ascii="Arial" w:hAnsi="Arial" w:cs="Arial"/>
          <w:sz w:val="18"/>
          <w:szCs w:val="20"/>
        </w:rPr>
        <w:t xml:space="preserve">: </w:t>
      </w:r>
      <w:r w:rsidR="009F3D23" w:rsidRPr="00C62A93">
        <w:rPr>
          <w:rFonts w:ascii="Arial" w:hAnsi="Arial" w:cs="Arial"/>
          <w:i/>
          <w:sz w:val="18"/>
          <w:szCs w:val="18"/>
        </w:rPr>
        <w:t>community forestry, characteristics of the ecology, forest cover, trees, protected forests</w:t>
      </w:r>
    </w:p>
    <w:p w:rsidR="00C56DD7" w:rsidRPr="00C56DD7" w:rsidRDefault="00B35220" w:rsidP="00C56DD7">
      <w:pPr>
        <w:autoSpaceDE w:val="0"/>
        <w:autoSpaceDN w:val="0"/>
        <w:adjustRightInd w:val="0"/>
        <w:spacing w:after="0" w:line="240" w:lineRule="auto"/>
        <w:ind w:left="851"/>
        <w:jc w:val="both"/>
        <w:rPr>
          <w:rFonts w:ascii="Arial" w:hAnsi="Arial" w:cs="Arial"/>
          <w:color w:val="0A0A0A"/>
          <w:sz w:val="18"/>
          <w:szCs w:val="18"/>
        </w:rPr>
      </w:pPr>
      <w:r w:rsidRPr="00C56DD7">
        <w:rPr>
          <w:rFonts w:ascii="Arial" w:hAnsi="Arial" w:cs="Arial"/>
          <w:b/>
          <w:sz w:val="18"/>
          <w:szCs w:val="18"/>
        </w:rPr>
        <w:t>Abstrak.</w:t>
      </w:r>
      <w:r w:rsidRPr="00C56DD7">
        <w:rPr>
          <w:rFonts w:ascii="Arial" w:hAnsi="Arial" w:cs="Arial"/>
          <w:b/>
          <w:sz w:val="18"/>
          <w:szCs w:val="18"/>
          <w:lang w:val="en-US"/>
        </w:rPr>
        <w:t xml:space="preserve"> </w:t>
      </w:r>
      <w:r w:rsidR="00C56DD7" w:rsidRPr="00C56DD7">
        <w:rPr>
          <w:rFonts w:ascii="Arial" w:hAnsi="Arial" w:cs="Arial"/>
          <w:sz w:val="18"/>
          <w:szCs w:val="18"/>
        </w:rPr>
        <w:t>Lanskap dikenal dengan karakteristik bentang alam yang didominasi oleh hutan yang wilayahnya meliputi dari daerah hulu hingga ke bagian hilir dari suatu Daerah Aliran Sungai (DAS). Diperlukan model pengelolaan lanskap yang baik dengan memperhatikan fungsi hutan lindung, tata air, dan pengelolaan yang berkelanjutan sebab kelestarian hutan tidak hanya ditentukan oleh pilihan sistem silvikultur saja melainkan kekompakan fungsi hutan sebagai suatu kesatuan ekosistem</w:t>
      </w:r>
      <w:r w:rsidR="005A7579">
        <w:rPr>
          <w:rFonts w:ascii="Arial" w:hAnsi="Arial" w:cs="Arial"/>
          <w:sz w:val="18"/>
          <w:szCs w:val="18"/>
          <w:lang w:val="en-US"/>
        </w:rPr>
        <w:t xml:space="preserve"> yang terdiri atas aspek sosial, ekomoni dan ekologi</w:t>
      </w:r>
      <w:r w:rsidR="00C56DD7" w:rsidRPr="00C56DD7">
        <w:rPr>
          <w:rFonts w:ascii="Arial" w:hAnsi="Arial" w:cs="Arial"/>
          <w:sz w:val="18"/>
          <w:szCs w:val="18"/>
        </w:rPr>
        <w:t xml:space="preserve">.  Penelitian ini bertujuan untuk </w:t>
      </w:r>
      <w:r w:rsidR="00C56DD7" w:rsidRPr="00C56DD7">
        <w:rPr>
          <w:rFonts w:ascii="Arial" w:hAnsi="Arial" w:cs="Arial"/>
          <w:color w:val="0A0A0A"/>
          <w:sz w:val="18"/>
          <w:szCs w:val="18"/>
        </w:rPr>
        <w:t>menganalisis karakteristik ekologi lanskap hutan lindung Register 45B Bukit Rigis di areal kelola Kelompok HKm Binawana.  Penelitian ini menggunakan metod</w:t>
      </w:r>
      <w:r w:rsidR="009F3D23">
        <w:rPr>
          <w:rFonts w:ascii="Arial" w:hAnsi="Arial" w:cs="Arial"/>
          <w:color w:val="0A0A0A"/>
          <w:sz w:val="18"/>
          <w:szCs w:val="18"/>
        </w:rPr>
        <w:t>e analisa GIS dan deskripsi kua</w:t>
      </w:r>
      <w:r w:rsidR="009F3D23">
        <w:rPr>
          <w:rFonts w:ascii="Arial" w:hAnsi="Arial" w:cs="Arial"/>
          <w:color w:val="0A0A0A"/>
          <w:sz w:val="18"/>
          <w:szCs w:val="18"/>
          <w:lang w:val="en-US"/>
        </w:rPr>
        <w:t>nt</w:t>
      </w:r>
      <w:r w:rsidR="00C56DD7" w:rsidRPr="00C56DD7">
        <w:rPr>
          <w:rFonts w:ascii="Arial" w:hAnsi="Arial" w:cs="Arial"/>
          <w:color w:val="0A0A0A"/>
          <w:sz w:val="18"/>
          <w:szCs w:val="18"/>
        </w:rPr>
        <w:t>itatif.  Berdasarkan hasil penelitian diketahui bahwa karakteristik ekologi hutan</w:t>
      </w:r>
      <w:r w:rsidR="005A7579">
        <w:rPr>
          <w:rFonts w:ascii="Arial" w:hAnsi="Arial" w:cs="Arial"/>
          <w:color w:val="0A0A0A"/>
          <w:sz w:val="18"/>
          <w:szCs w:val="18"/>
        </w:rPr>
        <w:t xml:space="preserve"> lindung Bukit Rigis </w:t>
      </w:r>
      <w:r w:rsidR="005A7579">
        <w:rPr>
          <w:rFonts w:ascii="Arial" w:hAnsi="Arial" w:cs="Arial"/>
          <w:color w:val="0A0A0A"/>
          <w:sz w:val="18"/>
          <w:szCs w:val="18"/>
          <w:lang w:val="en-US"/>
        </w:rPr>
        <w:t xml:space="preserve">adalah sebagai berikut: terdapat </w:t>
      </w:r>
      <w:r w:rsidR="00C56DD7" w:rsidRPr="00C56DD7">
        <w:rPr>
          <w:rFonts w:ascii="Arial" w:hAnsi="Arial" w:cs="Arial"/>
          <w:color w:val="0A0A0A"/>
          <w:sz w:val="18"/>
          <w:szCs w:val="18"/>
        </w:rPr>
        <w:t xml:space="preserve"> 27,58%  tutupan hutan, ada lebih dari tiga stratifikasi tajuk, dan 3 jenis mayoritas spesies di Lahan HKm Binawana yaitu Kemit </w:t>
      </w:r>
      <w:r w:rsidR="00C56DD7" w:rsidRPr="00C56DD7">
        <w:rPr>
          <w:rFonts w:ascii="Arial" w:hAnsi="Arial" w:cs="Arial"/>
          <w:iCs/>
          <w:color w:val="000000"/>
          <w:sz w:val="18"/>
          <w:szCs w:val="18"/>
          <w:lang w:val="en-US"/>
        </w:rPr>
        <w:t>(</w:t>
      </w:r>
      <w:r w:rsidR="00C56DD7" w:rsidRPr="00C56DD7">
        <w:rPr>
          <w:rFonts w:ascii="Arial" w:hAnsi="Arial" w:cs="Arial"/>
          <w:i/>
          <w:iCs/>
          <w:color w:val="000000"/>
          <w:sz w:val="18"/>
          <w:szCs w:val="18"/>
        </w:rPr>
        <w:t>Sarcosperma paniculatum</w:t>
      </w:r>
      <w:r w:rsidR="00C56DD7" w:rsidRPr="00C56DD7">
        <w:rPr>
          <w:rFonts w:ascii="Arial" w:hAnsi="Arial" w:cs="Arial"/>
          <w:i/>
          <w:iCs/>
          <w:color w:val="000000"/>
          <w:sz w:val="18"/>
          <w:szCs w:val="18"/>
          <w:lang w:val="en-US"/>
        </w:rPr>
        <w:t>)</w:t>
      </w:r>
      <w:r w:rsidR="00C56DD7" w:rsidRPr="00C56DD7">
        <w:rPr>
          <w:rFonts w:ascii="Arial" w:hAnsi="Arial" w:cs="Arial"/>
          <w:iCs/>
          <w:color w:val="000000"/>
          <w:sz w:val="18"/>
          <w:szCs w:val="18"/>
          <w:lang w:val="en-US"/>
        </w:rPr>
        <w:t>, Randu (</w:t>
      </w:r>
      <w:r w:rsidR="00C56DD7" w:rsidRPr="00C56DD7">
        <w:rPr>
          <w:rFonts w:ascii="Arial" w:hAnsi="Arial" w:cs="Arial"/>
          <w:i/>
          <w:iCs/>
          <w:color w:val="222222"/>
          <w:sz w:val="18"/>
          <w:szCs w:val="18"/>
        </w:rPr>
        <w:t>Ceiba pentandra</w:t>
      </w:r>
      <w:r w:rsidR="00C56DD7" w:rsidRPr="00C56DD7">
        <w:rPr>
          <w:rFonts w:ascii="Arial" w:hAnsi="Arial" w:cs="Arial"/>
          <w:iCs/>
          <w:color w:val="000000"/>
          <w:sz w:val="18"/>
          <w:szCs w:val="18"/>
          <w:lang w:val="en-US"/>
        </w:rPr>
        <w:t>)</w:t>
      </w:r>
      <w:r w:rsidR="00C56DD7" w:rsidRPr="00C56DD7">
        <w:rPr>
          <w:rFonts w:ascii="Arial" w:hAnsi="Arial" w:cs="Arial"/>
          <w:iCs/>
          <w:color w:val="000000"/>
          <w:sz w:val="18"/>
          <w:szCs w:val="18"/>
        </w:rPr>
        <w:t xml:space="preserve"> dan</w:t>
      </w:r>
      <w:r w:rsidR="00C56DD7" w:rsidRPr="00C56DD7">
        <w:rPr>
          <w:rFonts w:ascii="Arial" w:hAnsi="Arial" w:cs="Arial"/>
          <w:iCs/>
          <w:color w:val="000000"/>
          <w:sz w:val="18"/>
          <w:szCs w:val="18"/>
          <w:lang w:val="en-US"/>
        </w:rPr>
        <w:t xml:space="preserve"> Cendana (</w:t>
      </w:r>
      <w:r w:rsidR="00C56DD7" w:rsidRPr="00C56DD7">
        <w:rPr>
          <w:rFonts w:ascii="Arial" w:hAnsi="Arial" w:cs="Arial"/>
          <w:i/>
          <w:iCs/>
          <w:color w:val="222222"/>
          <w:sz w:val="18"/>
          <w:szCs w:val="18"/>
        </w:rPr>
        <w:t>Santalum album</w:t>
      </w:r>
      <w:r w:rsidR="00C56DD7" w:rsidRPr="00C56DD7">
        <w:rPr>
          <w:rFonts w:ascii="Arial" w:hAnsi="Arial" w:cs="Arial"/>
          <w:iCs/>
          <w:color w:val="000000"/>
          <w:sz w:val="18"/>
          <w:szCs w:val="18"/>
          <w:lang w:val="en-US"/>
        </w:rPr>
        <w:t>)</w:t>
      </w:r>
      <w:r w:rsidR="00C56DD7" w:rsidRPr="00C56DD7">
        <w:rPr>
          <w:rFonts w:ascii="Arial" w:hAnsi="Arial" w:cs="Arial"/>
          <w:color w:val="0A0A0A"/>
          <w:sz w:val="18"/>
          <w:szCs w:val="18"/>
        </w:rPr>
        <w:t>.  Selain itu, diperlukan penyuluhan terkait pemahaman pengelolaan HKm yang memperhatikan lingkungan ekologis bagi kelestarian HKm maupun hutan lindung tersebut.</w:t>
      </w:r>
    </w:p>
    <w:p w:rsidR="00C56DD7" w:rsidRPr="00C56DD7" w:rsidRDefault="00C56DD7" w:rsidP="00C56DD7">
      <w:pPr>
        <w:autoSpaceDE w:val="0"/>
        <w:autoSpaceDN w:val="0"/>
        <w:adjustRightInd w:val="0"/>
        <w:spacing w:after="0" w:line="240" w:lineRule="auto"/>
        <w:ind w:left="851"/>
        <w:jc w:val="both"/>
        <w:rPr>
          <w:rFonts w:ascii="Arial" w:hAnsi="Arial" w:cs="Arial"/>
          <w:sz w:val="18"/>
          <w:szCs w:val="18"/>
        </w:rPr>
      </w:pPr>
    </w:p>
    <w:p w:rsidR="00C56DD7" w:rsidRPr="00C56DD7" w:rsidRDefault="00C56DD7" w:rsidP="00C56DD7">
      <w:pPr>
        <w:autoSpaceDE w:val="0"/>
        <w:autoSpaceDN w:val="0"/>
        <w:adjustRightInd w:val="0"/>
        <w:spacing w:after="0" w:line="240" w:lineRule="auto"/>
        <w:ind w:left="2127" w:hanging="1276"/>
        <w:jc w:val="both"/>
        <w:rPr>
          <w:rFonts w:ascii="Arial" w:hAnsi="Arial" w:cs="Arial"/>
          <w:b/>
          <w:i/>
          <w:sz w:val="18"/>
          <w:szCs w:val="18"/>
          <w:lang w:val="en-US"/>
        </w:rPr>
      </w:pPr>
      <w:r w:rsidRPr="00C56DD7">
        <w:rPr>
          <w:rFonts w:ascii="Arial" w:hAnsi="Arial" w:cs="Arial"/>
          <w:b/>
          <w:i/>
          <w:sz w:val="18"/>
          <w:szCs w:val="18"/>
        </w:rPr>
        <w:t xml:space="preserve">Kata kunci : </w:t>
      </w:r>
      <w:r w:rsidRPr="00C56DD7">
        <w:rPr>
          <w:rFonts w:ascii="Arial" w:hAnsi="Arial" w:cs="Arial"/>
          <w:i/>
          <w:sz w:val="18"/>
          <w:szCs w:val="18"/>
        </w:rPr>
        <w:t>hutan kemasyarakatan, hutan lindung</w:t>
      </w:r>
      <w:r w:rsidRPr="00C56DD7">
        <w:rPr>
          <w:rFonts w:ascii="Arial" w:hAnsi="Arial" w:cs="Arial"/>
          <w:i/>
          <w:sz w:val="18"/>
          <w:szCs w:val="18"/>
          <w:lang w:val="en-US"/>
        </w:rPr>
        <w:t xml:space="preserve">, </w:t>
      </w:r>
      <w:r w:rsidRPr="00C56DD7">
        <w:rPr>
          <w:rFonts w:ascii="Arial" w:hAnsi="Arial" w:cs="Arial"/>
          <w:i/>
          <w:sz w:val="18"/>
          <w:szCs w:val="18"/>
        </w:rPr>
        <w:t>karakterstik ekologi, pohon, tutupan hutan</w:t>
      </w:r>
    </w:p>
    <w:p w:rsidR="00B35220" w:rsidRPr="0011730C" w:rsidRDefault="00B35220" w:rsidP="00C56DD7">
      <w:pPr>
        <w:spacing w:after="0" w:line="240" w:lineRule="auto"/>
        <w:ind w:left="851"/>
        <w:jc w:val="both"/>
        <w:rPr>
          <w:rFonts w:ascii="Arial" w:hAnsi="Arial" w:cs="Arial"/>
          <w:color w:val="000000"/>
          <w:sz w:val="18"/>
          <w:szCs w:val="20"/>
        </w:rPr>
      </w:pPr>
    </w:p>
    <w:p w:rsidR="00B35220" w:rsidRPr="0011730C" w:rsidRDefault="002833BA" w:rsidP="00B35220">
      <w:pPr>
        <w:pStyle w:val="ListParagraph"/>
        <w:spacing w:after="0" w:line="240" w:lineRule="auto"/>
        <w:ind w:left="1276" w:hanging="1276"/>
        <w:rPr>
          <w:rFonts w:ascii="Arial" w:hAnsi="Arial" w:cs="Arial"/>
          <w:sz w:val="20"/>
          <w:szCs w:val="20"/>
          <w:lang w:val="id-ID"/>
        </w:rPr>
      </w:pPr>
      <w:r>
        <w:rPr>
          <w:noProof/>
        </w:rPr>
        <mc:AlternateContent>
          <mc:Choice Requires="wps">
            <w:drawing>
              <wp:inline distT="0" distB="0" distL="0" distR="0">
                <wp:extent cx="5579745" cy="0"/>
                <wp:effectExtent l="0" t="0" r="20955" b="19050"/>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2" o:spid="_x0000_s1026" type="#_x0000_t32" style="width:439.3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2Y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0mYT6DcQWEVWprQ4f0qF7Ns6bfHVK66ohqeQx+OxnIzUJG8i4lXJyBKrvhi2YQQwA/&#10;DuvY2D5AwhjQMe7kdNsJP3pE4eN0+rB4yKcY0asvIcU10VjnP3Pdo2CU2HlLRNv5SisFm9c2i2XI&#10;4dn5QIsU14RQVemNkDIKQCo0lHgyzdM0ZjgtBQveEOdsu6ukRQcSNBR/sUnw3IdZvVcsonWcsPXF&#10;9kTIsw3VpQp40BnwuVhnkfxYpIv1fD3PR/lkth7laV2PnjZVPpptsodp/amuqjr7GahledEJxrgK&#10;7K6CzfK/E8Tl6ZyldpPsbQ7Je/Q4MCB7/Y+k42rDNs+62Gl22trrykGjMfjynsIjuL+Dff/qV78A&#10;AAD//wMAUEsDBBQABgAIAAAAIQBNWwcR1wAAAAIBAAAPAAAAZHJzL2Rvd25yZXYueG1sTI9BS8NA&#10;EIXvgv9hGcGb3VTQpDGbIgWhCB5s8wOm2TEJZmdDdttu/71TL3p58HjDe99U6+RGdaI5DJ4NLBcZ&#10;KOLW24E7A83+7aEAFSKyxdEzGbhQgHV9e1Nhaf2ZP+m0i52SEg4lGuhjnEqtQ9uTw7DwE7FkX352&#10;GMXOnbYznqXcjfoxy561w4FloceJNj2137ujM5A3q7ZJ++V2s42e9NM7Xj4SGnN/l15fQEVK8e8Y&#10;rviCDrUwHfyRbVCjAXkk/qpkRV7koA5Xq+tK/0evfwAAAP//AwBQSwECLQAUAAYACAAAACEAtoM4&#10;kv4AAADhAQAAEwAAAAAAAAAAAAAAAAAAAAAAW0NvbnRlbnRfVHlwZXNdLnhtbFBLAQItABQABgAI&#10;AAAAIQA4/SH/1gAAAJQBAAALAAAAAAAAAAAAAAAAAC8BAABfcmVscy8ucmVsc1BLAQItABQABgAI&#10;AAAAIQBJ6b2YIAIAAD0EAAAOAAAAAAAAAAAAAAAAAC4CAABkcnMvZTJvRG9jLnhtbFBLAQItABQA&#10;BgAIAAAAIQBNWwcR1wAAAAIBAAAPAAAAAAAAAAAAAAAAAHoEAABkcnMvZG93bnJldi54bWxQSwUG&#10;AAAAAAQABADzAAAAfgUAAAAA&#10;" strokeweight="2pt">
                <w10:anchorlock/>
              </v:shape>
            </w:pict>
          </mc:Fallback>
        </mc:AlternateContent>
      </w:r>
    </w:p>
    <w:p w:rsidR="00B35220" w:rsidRPr="0011730C" w:rsidRDefault="00B35220" w:rsidP="00B35220">
      <w:pPr>
        <w:pStyle w:val="Default"/>
        <w:jc w:val="both"/>
        <w:rPr>
          <w:rFonts w:ascii="Arial" w:hAnsi="Arial" w:cs="Arial"/>
          <w:i/>
          <w:sz w:val="22"/>
        </w:rPr>
      </w:pPr>
    </w:p>
    <w:p w:rsidR="00B35220" w:rsidRPr="0011730C" w:rsidRDefault="00B35220" w:rsidP="00B35220">
      <w:pPr>
        <w:pStyle w:val="ListParagraph"/>
        <w:spacing w:after="0" w:line="240" w:lineRule="auto"/>
        <w:ind w:left="0"/>
        <w:rPr>
          <w:rFonts w:ascii="Arial" w:hAnsi="Arial" w:cs="Arial"/>
          <w:b/>
          <w:color w:val="000000"/>
          <w:sz w:val="22"/>
          <w:lang w:val="id-ID"/>
        </w:rPr>
        <w:sectPr w:rsidR="00B35220" w:rsidRPr="0011730C" w:rsidSect="00550B5D">
          <w:headerReference w:type="even" r:id="rId12"/>
          <w:headerReference w:type="default" r:id="rId13"/>
          <w:footerReference w:type="even" r:id="rId14"/>
          <w:footerReference w:type="default" r:id="rId15"/>
          <w:footerReference w:type="first" r:id="rId16"/>
          <w:pgSz w:w="11906" w:h="16838"/>
          <w:pgMar w:top="1985" w:right="1418" w:bottom="1701" w:left="1701" w:header="720" w:footer="720" w:gutter="0"/>
          <w:cols w:space="708"/>
          <w:titlePg/>
          <w:docGrid w:linePitch="360"/>
        </w:sectPr>
      </w:pPr>
    </w:p>
    <w:p w:rsidR="00B36499" w:rsidRPr="00C246CF" w:rsidRDefault="00C246CF" w:rsidP="00056B6F">
      <w:pPr>
        <w:pStyle w:val="ListParagraph"/>
        <w:spacing w:after="0" w:line="240" w:lineRule="auto"/>
        <w:ind w:left="0"/>
        <w:jc w:val="center"/>
        <w:rPr>
          <w:b/>
          <w:color w:val="000000"/>
          <w:szCs w:val="24"/>
          <w:lang w:val="id-ID"/>
        </w:rPr>
      </w:pPr>
      <w:r w:rsidRPr="00C246CF">
        <w:rPr>
          <w:b/>
          <w:color w:val="000000"/>
          <w:szCs w:val="24"/>
        </w:rPr>
        <w:lastRenderedPageBreak/>
        <w:t>P</w:t>
      </w:r>
      <w:r w:rsidRPr="00C246CF">
        <w:rPr>
          <w:b/>
          <w:color w:val="000000"/>
          <w:szCs w:val="24"/>
          <w:lang w:val="id-ID"/>
        </w:rPr>
        <w:t>ENDAHULUAN</w:t>
      </w:r>
    </w:p>
    <w:p w:rsidR="006956BF" w:rsidRPr="00C246CF" w:rsidRDefault="006956BF" w:rsidP="00B80651">
      <w:pPr>
        <w:pStyle w:val="ListParagraph"/>
        <w:spacing w:after="0" w:line="240" w:lineRule="auto"/>
        <w:ind w:left="0"/>
        <w:jc w:val="center"/>
        <w:rPr>
          <w:b/>
          <w:color w:val="000000"/>
          <w:szCs w:val="24"/>
          <w:lang w:val="id-ID"/>
        </w:rPr>
      </w:pPr>
    </w:p>
    <w:p w:rsidR="00000706" w:rsidRDefault="00641259" w:rsidP="00000706">
      <w:pPr>
        <w:spacing w:after="0" w:line="240" w:lineRule="auto"/>
        <w:ind w:firstLine="425"/>
        <w:jc w:val="both"/>
        <w:rPr>
          <w:rFonts w:ascii="Times New Roman" w:hAnsi="Times New Roman"/>
          <w:sz w:val="24"/>
          <w:szCs w:val="24"/>
          <w:lang w:val="en-US"/>
        </w:rPr>
      </w:pPr>
      <w:proofErr w:type="gramStart"/>
      <w:r w:rsidRPr="00641259">
        <w:rPr>
          <w:rFonts w:ascii="Times New Roman" w:hAnsi="Times New Roman"/>
          <w:sz w:val="24"/>
          <w:szCs w:val="24"/>
          <w:lang w:val="en-US"/>
        </w:rPr>
        <w:t>Perbandingan jumlah penduduk</w:t>
      </w:r>
      <w:r>
        <w:rPr>
          <w:rFonts w:ascii="Times New Roman" w:hAnsi="Times New Roman"/>
          <w:sz w:val="24"/>
          <w:szCs w:val="24"/>
          <w:lang w:val="en-US"/>
        </w:rPr>
        <w:t xml:space="preserve"> yang</w:t>
      </w:r>
      <w:r w:rsidRPr="00641259">
        <w:rPr>
          <w:rFonts w:ascii="Times New Roman" w:hAnsi="Times New Roman"/>
          <w:sz w:val="24"/>
          <w:szCs w:val="24"/>
          <w:lang w:val="en-US"/>
        </w:rPr>
        <w:t xml:space="preserve"> tidak seimbang dengan luasan lahan pertanian, keterbatasan lapangan kerja, d</w:t>
      </w:r>
      <w:r>
        <w:rPr>
          <w:rFonts w:ascii="Times New Roman" w:hAnsi="Times New Roman"/>
          <w:sz w:val="24"/>
          <w:szCs w:val="24"/>
          <w:lang w:val="en-US"/>
        </w:rPr>
        <w:t xml:space="preserve">an minimnya pendapatan </w:t>
      </w:r>
      <w:r w:rsidRPr="00641259">
        <w:rPr>
          <w:rFonts w:ascii="Times New Roman" w:hAnsi="Times New Roman"/>
          <w:sz w:val="24"/>
          <w:szCs w:val="24"/>
          <w:lang w:val="en-US"/>
        </w:rPr>
        <w:t xml:space="preserve">mendorong sebagian masyarakat untuk </w:t>
      </w:r>
      <w:r>
        <w:rPr>
          <w:rFonts w:ascii="Times New Roman" w:hAnsi="Times New Roman"/>
          <w:sz w:val="24"/>
          <w:szCs w:val="24"/>
          <w:lang w:val="en-US"/>
        </w:rPr>
        <w:t xml:space="preserve">merambah hutan </w:t>
      </w:r>
      <w:r w:rsidRPr="00641259">
        <w:rPr>
          <w:rFonts w:ascii="Times New Roman" w:hAnsi="Times New Roman"/>
          <w:sz w:val="24"/>
          <w:szCs w:val="24"/>
          <w:lang w:val="en-US"/>
        </w:rPr>
        <w:t xml:space="preserve">dengan </w:t>
      </w:r>
      <w:r w:rsidRPr="00641259">
        <w:rPr>
          <w:rFonts w:ascii="Times New Roman" w:hAnsi="Times New Roman"/>
          <w:sz w:val="24"/>
          <w:szCs w:val="24"/>
          <w:lang w:val="en-US"/>
        </w:rPr>
        <w:lastRenderedPageBreak/>
        <w:t>mengabaikan kaidah</w:t>
      </w:r>
      <w:r>
        <w:rPr>
          <w:rFonts w:ascii="Times New Roman" w:hAnsi="Times New Roman"/>
          <w:sz w:val="24"/>
          <w:szCs w:val="24"/>
          <w:lang w:val="en-US"/>
        </w:rPr>
        <w:t>-</w:t>
      </w:r>
      <w:r w:rsidRPr="00641259">
        <w:rPr>
          <w:rFonts w:ascii="Times New Roman" w:hAnsi="Times New Roman"/>
          <w:sz w:val="24"/>
          <w:szCs w:val="24"/>
          <w:lang w:val="en-US"/>
        </w:rPr>
        <w:t>kaidah konservasi lingkungan</w:t>
      </w:r>
      <w:r>
        <w:rPr>
          <w:rFonts w:ascii="Times New Roman" w:hAnsi="Times New Roman"/>
          <w:sz w:val="24"/>
          <w:szCs w:val="24"/>
          <w:lang w:val="en-US"/>
        </w:rPr>
        <w:t xml:space="preserve"> </w:t>
      </w:r>
      <w:r w:rsidR="00000706">
        <w:rPr>
          <w:rFonts w:ascii="Times New Roman" w:hAnsi="Times New Roman"/>
          <w:sz w:val="24"/>
          <w:szCs w:val="24"/>
          <w:lang w:val="en-US"/>
        </w:rPr>
        <w:t>[19</w:t>
      </w:r>
      <w:r w:rsidR="00A544AB">
        <w:rPr>
          <w:rFonts w:ascii="Times New Roman" w:hAnsi="Times New Roman"/>
          <w:sz w:val="24"/>
          <w:szCs w:val="24"/>
          <w:lang w:val="en-US"/>
        </w:rPr>
        <w:t>]</w:t>
      </w:r>
      <w:r>
        <w:rPr>
          <w:rFonts w:ascii="Tahoma" w:hAnsi="Tahoma" w:cs="Tahoma"/>
          <w:sz w:val="20"/>
          <w:szCs w:val="20"/>
          <w:lang w:val="en-US"/>
        </w:rPr>
        <w:t>.</w:t>
      </w:r>
      <w:proofErr w:type="gramEnd"/>
      <w:r w:rsidR="00000706">
        <w:rPr>
          <w:rFonts w:ascii="Tahoma" w:hAnsi="Tahoma" w:cs="Tahoma"/>
          <w:sz w:val="20"/>
          <w:szCs w:val="20"/>
          <w:lang w:val="en-US"/>
        </w:rPr>
        <w:t xml:space="preserve"> </w:t>
      </w:r>
      <w:r>
        <w:rPr>
          <w:rFonts w:ascii="Tahoma" w:hAnsi="Tahoma" w:cs="Tahoma"/>
          <w:sz w:val="20"/>
          <w:szCs w:val="20"/>
          <w:lang w:val="en-US"/>
        </w:rPr>
        <w:t xml:space="preserve"> </w:t>
      </w:r>
      <w:r w:rsidR="00000706">
        <w:rPr>
          <w:rFonts w:ascii="Times New Roman" w:hAnsi="Times New Roman"/>
          <w:sz w:val="24"/>
          <w:szCs w:val="20"/>
          <w:lang w:val="en-US"/>
        </w:rPr>
        <w:t>[1</w:t>
      </w:r>
      <w:r w:rsidR="00407C1D">
        <w:rPr>
          <w:rFonts w:ascii="Times New Roman" w:hAnsi="Times New Roman"/>
          <w:sz w:val="24"/>
          <w:szCs w:val="20"/>
          <w:lang w:val="en-US"/>
        </w:rPr>
        <w:t>3</w:t>
      </w:r>
      <w:r w:rsidR="00A544AB">
        <w:rPr>
          <w:rFonts w:ascii="Times New Roman" w:hAnsi="Times New Roman"/>
          <w:sz w:val="24"/>
          <w:szCs w:val="20"/>
          <w:lang w:val="en-US"/>
        </w:rPr>
        <w:t>]</w:t>
      </w:r>
      <w:r w:rsidR="00AF6A06">
        <w:rPr>
          <w:rFonts w:ascii="Times New Roman" w:hAnsi="Times New Roman"/>
          <w:sz w:val="24"/>
          <w:szCs w:val="24"/>
          <w:lang w:val="en-US"/>
        </w:rPr>
        <w:t xml:space="preserve"> </w:t>
      </w:r>
      <w:proofErr w:type="gramStart"/>
      <w:r w:rsidR="00AF6A06">
        <w:rPr>
          <w:rFonts w:ascii="Times New Roman" w:hAnsi="Times New Roman"/>
          <w:sz w:val="24"/>
          <w:szCs w:val="24"/>
          <w:lang w:val="en-US"/>
        </w:rPr>
        <w:t>menyebutkan</w:t>
      </w:r>
      <w:proofErr w:type="gramEnd"/>
      <w:r w:rsidR="00AF6A06">
        <w:rPr>
          <w:rFonts w:ascii="Times New Roman" w:hAnsi="Times New Roman"/>
          <w:sz w:val="24"/>
          <w:szCs w:val="24"/>
          <w:lang w:val="en-US"/>
        </w:rPr>
        <w:t xml:space="preserve"> bahwa H</w:t>
      </w:r>
      <w:r w:rsidR="00AF6A06" w:rsidRPr="00AF6A06">
        <w:rPr>
          <w:rFonts w:ascii="Times New Roman" w:hAnsi="Times New Roman"/>
          <w:sz w:val="24"/>
          <w:szCs w:val="24"/>
          <w:lang w:val="en-US"/>
        </w:rPr>
        <w:t>utan Kemasyarakatan</w:t>
      </w:r>
      <w:r w:rsidR="00AF6A06">
        <w:rPr>
          <w:rFonts w:ascii="Times New Roman" w:hAnsi="Times New Roman"/>
          <w:sz w:val="24"/>
          <w:szCs w:val="24"/>
          <w:lang w:val="en-US"/>
        </w:rPr>
        <w:t xml:space="preserve"> (HKm)</w:t>
      </w:r>
      <w:r w:rsidR="00AF6A06" w:rsidRPr="00AF6A06">
        <w:rPr>
          <w:rFonts w:ascii="Times New Roman" w:hAnsi="Times New Roman"/>
          <w:sz w:val="24"/>
          <w:szCs w:val="24"/>
          <w:lang w:val="en-US"/>
        </w:rPr>
        <w:t xml:space="preserve"> </w:t>
      </w:r>
      <w:r w:rsidR="00722DD9">
        <w:rPr>
          <w:rFonts w:ascii="Times New Roman" w:hAnsi="Times New Roman"/>
          <w:sz w:val="24"/>
          <w:szCs w:val="24"/>
          <w:lang w:val="en-US"/>
        </w:rPr>
        <w:t xml:space="preserve">menjadi salah satu solusi yang </w:t>
      </w:r>
      <w:r w:rsidR="00AF6A06">
        <w:rPr>
          <w:rFonts w:ascii="Times New Roman" w:hAnsi="Times New Roman"/>
          <w:sz w:val="24"/>
          <w:szCs w:val="24"/>
          <w:lang w:val="en-US"/>
        </w:rPr>
        <w:t>di</w:t>
      </w:r>
      <w:r w:rsidR="00AF6A06" w:rsidRPr="00AF6A06">
        <w:rPr>
          <w:rFonts w:ascii="Times New Roman" w:hAnsi="Times New Roman"/>
          <w:sz w:val="24"/>
          <w:szCs w:val="24"/>
          <w:lang w:val="en-US"/>
        </w:rPr>
        <w:t>kembangkan oleh kementr</w:t>
      </w:r>
      <w:r w:rsidR="00687A69">
        <w:rPr>
          <w:rFonts w:ascii="Times New Roman" w:hAnsi="Times New Roman"/>
          <w:sz w:val="24"/>
          <w:szCs w:val="24"/>
          <w:lang w:val="en-US"/>
        </w:rPr>
        <w:t xml:space="preserve">ian kehutanan dengan masyarakat sebagai mitra </w:t>
      </w:r>
      <w:r w:rsidR="00000706">
        <w:rPr>
          <w:rFonts w:ascii="Times New Roman" w:hAnsi="Times New Roman"/>
          <w:sz w:val="24"/>
          <w:szCs w:val="24"/>
          <w:lang w:val="en-US"/>
        </w:rPr>
        <w:t xml:space="preserve">menuju </w:t>
      </w:r>
      <w:r w:rsidR="00687A69">
        <w:rPr>
          <w:rFonts w:ascii="Times New Roman" w:hAnsi="Times New Roman"/>
          <w:sz w:val="24"/>
          <w:szCs w:val="24"/>
          <w:lang w:val="en-US"/>
        </w:rPr>
        <w:t>pengelolaan hutan</w:t>
      </w:r>
      <w:r w:rsidR="00000706">
        <w:rPr>
          <w:rFonts w:ascii="Times New Roman" w:hAnsi="Times New Roman"/>
          <w:sz w:val="24"/>
          <w:szCs w:val="24"/>
          <w:lang w:val="en-US"/>
        </w:rPr>
        <w:t xml:space="preserve"> </w:t>
      </w:r>
      <w:r w:rsidR="00722DD9">
        <w:rPr>
          <w:rFonts w:ascii="Times New Roman" w:hAnsi="Times New Roman"/>
          <w:sz w:val="24"/>
          <w:szCs w:val="24"/>
          <w:lang w:val="en-US"/>
        </w:rPr>
        <w:t xml:space="preserve"> lestar</w:t>
      </w:r>
      <w:r w:rsidR="00E90BF0">
        <w:rPr>
          <w:rFonts w:ascii="Times New Roman" w:hAnsi="Times New Roman"/>
          <w:sz w:val="24"/>
          <w:szCs w:val="24"/>
          <w:lang w:val="en-US"/>
        </w:rPr>
        <w:t>i</w:t>
      </w:r>
      <w:r w:rsidR="006F4CA8">
        <w:rPr>
          <w:rFonts w:ascii="Times New Roman" w:hAnsi="Times New Roman"/>
          <w:sz w:val="24"/>
          <w:szCs w:val="24"/>
          <w:lang w:val="en-US"/>
        </w:rPr>
        <w:t xml:space="preserve"> dan masyarakat sejahtera.</w:t>
      </w:r>
    </w:p>
    <w:p w:rsidR="00255DA5" w:rsidRPr="00255DA5" w:rsidRDefault="00B80651" w:rsidP="00255DA5">
      <w:pPr>
        <w:spacing w:after="0" w:line="240" w:lineRule="auto"/>
        <w:ind w:firstLine="425"/>
        <w:jc w:val="both"/>
        <w:rPr>
          <w:rFonts w:ascii="Times New Roman" w:hAnsi="Times New Roman"/>
          <w:sz w:val="24"/>
          <w:szCs w:val="24"/>
          <w:lang w:val="en-US"/>
        </w:rPr>
      </w:pPr>
      <w:proofErr w:type="gramStart"/>
      <w:r>
        <w:rPr>
          <w:rFonts w:ascii="Times New Roman" w:hAnsi="Times New Roman"/>
          <w:sz w:val="24"/>
          <w:szCs w:val="24"/>
          <w:lang w:val="en-US"/>
        </w:rPr>
        <w:lastRenderedPageBreak/>
        <w:t>Salah satu HKm tertua di Indonesia adalah HKm di Provinsi Lampung.</w:t>
      </w:r>
      <w:proofErr w:type="gramEnd"/>
      <w:r>
        <w:rPr>
          <w:rFonts w:ascii="Times New Roman" w:hAnsi="Times New Roman"/>
          <w:sz w:val="24"/>
          <w:szCs w:val="24"/>
          <w:lang w:val="en-US"/>
        </w:rPr>
        <w:t xml:space="preserve">  </w:t>
      </w:r>
      <w:proofErr w:type="gramStart"/>
      <w:r w:rsidR="00255DA5">
        <w:rPr>
          <w:rFonts w:ascii="Times New Roman" w:hAnsi="Times New Roman"/>
          <w:sz w:val="24"/>
          <w:szCs w:val="24"/>
          <w:lang w:val="en-US"/>
        </w:rPr>
        <w:t xml:space="preserve">Hal tersebut didasari karena </w:t>
      </w:r>
      <w:r w:rsidR="006F4CA8" w:rsidRPr="00F01AFF">
        <w:rPr>
          <w:rFonts w:ascii="Times New Roman" w:eastAsia="Times New Roman" w:hAnsi="Times New Roman"/>
          <w:sz w:val="24"/>
          <w:szCs w:val="24"/>
        </w:rPr>
        <w:t>sebagian besar kawasan hutan di Pro</w:t>
      </w:r>
      <w:r w:rsidR="006F4CA8" w:rsidRPr="00180F31">
        <w:rPr>
          <w:rFonts w:ascii="Times New Roman" w:eastAsia="Times New Roman" w:hAnsi="Times New Roman"/>
          <w:sz w:val="24"/>
          <w:szCs w:val="24"/>
        </w:rPr>
        <w:t xml:space="preserve">vinsi Lampung telah dirambah dan secara </w:t>
      </w:r>
      <w:r w:rsidR="006F4CA8" w:rsidRPr="00F01AFF">
        <w:rPr>
          <w:rFonts w:ascii="Times New Roman" w:eastAsia="Times New Roman" w:hAnsi="Times New Roman"/>
          <w:sz w:val="24"/>
          <w:szCs w:val="24"/>
        </w:rPr>
        <w:t>perlahan</w:t>
      </w:r>
      <w:r w:rsidR="006F4CA8">
        <w:rPr>
          <w:rFonts w:ascii="Times New Roman" w:eastAsia="Times New Roman" w:hAnsi="Times New Roman"/>
          <w:sz w:val="24"/>
          <w:szCs w:val="24"/>
          <w:lang w:val="en-US"/>
        </w:rPr>
        <w:t>-</w:t>
      </w:r>
      <w:r w:rsidR="006F4CA8" w:rsidRPr="00180F31">
        <w:rPr>
          <w:rFonts w:ascii="Times New Roman" w:eastAsia="Times New Roman" w:hAnsi="Times New Roman"/>
          <w:sz w:val="24"/>
          <w:szCs w:val="24"/>
        </w:rPr>
        <w:t>lahan</w:t>
      </w:r>
      <w:r w:rsidR="006F4CA8">
        <w:rPr>
          <w:rFonts w:ascii="Times New Roman" w:eastAsia="Times New Roman" w:hAnsi="Times New Roman"/>
          <w:sz w:val="24"/>
          <w:szCs w:val="24"/>
          <w:lang w:val="en-US"/>
        </w:rPr>
        <w:t>,</w:t>
      </w:r>
      <w:r w:rsidR="006F4CA8" w:rsidRPr="00180F31">
        <w:rPr>
          <w:rFonts w:ascii="Times New Roman" w:eastAsia="Times New Roman" w:hAnsi="Times New Roman"/>
          <w:sz w:val="24"/>
          <w:szCs w:val="24"/>
        </w:rPr>
        <w:t xml:space="preserve"> pemanfaatannya berubah menjadi lahan </w:t>
      </w:r>
      <w:r w:rsidR="006F4CA8" w:rsidRPr="00F01AFF">
        <w:rPr>
          <w:rFonts w:ascii="Times New Roman" w:eastAsia="Times New Roman" w:hAnsi="Times New Roman"/>
          <w:sz w:val="24"/>
          <w:szCs w:val="24"/>
        </w:rPr>
        <w:t xml:space="preserve">budidaya </w:t>
      </w:r>
      <w:r w:rsidR="006F4CA8" w:rsidRPr="00180F31">
        <w:rPr>
          <w:rFonts w:ascii="Times New Roman" w:eastAsia="Times New Roman" w:hAnsi="Times New Roman"/>
          <w:sz w:val="24"/>
          <w:szCs w:val="24"/>
        </w:rPr>
        <w:t>baik tanaman semusim maupun perkebunan (kopi, c</w:t>
      </w:r>
      <w:r w:rsidR="006F4CA8" w:rsidRPr="00F01AFF">
        <w:rPr>
          <w:rFonts w:ascii="Times New Roman" w:eastAsia="Times New Roman" w:hAnsi="Times New Roman"/>
          <w:sz w:val="24"/>
          <w:szCs w:val="24"/>
        </w:rPr>
        <w:t>oklat</w:t>
      </w:r>
      <w:r w:rsidR="00255DA5">
        <w:rPr>
          <w:rFonts w:ascii="Times New Roman" w:eastAsia="Times New Roman" w:hAnsi="Times New Roman"/>
          <w:sz w:val="24"/>
          <w:szCs w:val="24"/>
          <w:lang w:val="en-US"/>
        </w:rPr>
        <w:t xml:space="preserve">) </w:t>
      </w:r>
      <w:r w:rsidR="00000706">
        <w:rPr>
          <w:rFonts w:ascii="Times New Roman" w:eastAsia="Times New Roman" w:hAnsi="Times New Roman"/>
          <w:sz w:val="24"/>
          <w:szCs w:val="24"/>
          <w:lang w:val="en-US"/>
        </w:rPr>
        <w:t>[1</w:t>
      </w:r>
      <w:r w:rsidR="00407C1D">
        <w:rPr>
          <w:rFonts w:ascii="Times New Roman" w:eastAsia="Times New Roman" w:hAnsi="Times New Roman"/>
          <w:sz w:val="24"/>
          <w:szCs w:val="24"/>
          <w:lang w:val="en-US"/>
        </w:rPr>
        <w:t>4</w:t>
      </w:r>
      <w:r w:rsidR="00A544AB">
        <w:rPr>
          <w:rFonts w:ascii="Times New Roman" w:eastAsia="Times New Roman" w:hAnsi="Times New Roman"/>
          <w:sz w:val="24"/>
          <w:szCs w:val="24"/>
          <w:lang w:val="en-US"/>
        </w:rPr>
        <w:t>]</w:t>
      </w:r>
      <w:r w:rsidR="00255DA5">
        <w:rPr>
          <w:rFonts w:ascii="Times New Roman" w:hAnsi="Times New Roman"/>
          <w:sz w:val="24"/>
          <w:szCs w:val="24"/>
          <w:lang w:val="en-US"/>
        </w:rPr>
        <w:t>.</w:t>
      </w:r>
      <w:proofErr w:type="gramEnd"/>
      <w:r w:rsidR="00255DA5">
        <w:rPr>
          <w:rFonts w:ascii="Times New Roman" w:hAnsi="Times New Roman"/>
          <w:sz w:val="24"/>
          <w:szCs w:val="24"/>
          <w:lang w:val="en-US"/>
        </w:rPr>
        <w:t xml:space="preserve"> </w:t>
      </w:r>
      <w:r w:rsidR="00407C1D">
        <w:rPr>
          <w:rFonts w:ascii="Times New Roman" w:hAnsi="Times New Roman"/>
          <w:sz w:val="24"/>
          <w:szCs w:val="24"/>
          <w:lang w:val="en-US"/>
        </w:rPr>
        <w:t xml:space="preserve"> </w:t>
      </w:r>
      <w:r w:rsidR="00255DA5">
        <w:rPr>
          <w:rFonts w:ascii="Times New Roman" w:hAnsi="Times New Roman"/>
          <w:sz w:val="24"/>
          <w:szCs w:val="24"/>
          <w:lang w:val="en-US"/>
        </w:rPr>
        <w:t>Termasuk HKm Binawana.</w:t>
      </w:r>
    </w:p>
    <w:p w:rsidR="00255DA5" w:rsidRDefault="00926485" w:rsidP="00255DA5">
      <w:pPr>
        <w:spacing w:after="0" w:line="240" w:lineRule="auto"/>
        <w:ind w:firstLine="425"/>
        <w:jc w:val="both"/>
        <w:rPr>
          <w:rFonts w:ascii="Times New Roman" w:hAnsi="Times New Roman"/>
          <w:color w:val="000000"/>
          <w:sz w:val="24"/>
          <w:szCs w:val="24"/>
          <w:lang w:val="en-US"/>
        </w:rPr>
      </w:pPr>
      <w:r w:rsidRPr="002A514E">
        <w:rPr>
          <w:rFonts w:ascii="Times New Roman" w:hAnsi="Times New Roman"/>
          <w:color w:val="000000"/>
          <w:sz w:val="24"/>
          <w:szCs w:val="24"/>
        </w:rPr>
        <w:t>HKm Binawana yang berada di Pekon Tri Budi Syukur Kecamatan Sumber Jaya memiliki izin (IUPHKm) Nomor B/1454/KPTS/II</w:t>
      </w:r>
      <w:r w:rsidR="002A514E">
        <w:rPr>
          <w:rFonts w:ascii="Times New Roman" w:hAnsi="Times New Roman"/>
          <w:color w:val="000000"/>
          <w:sz w:val="24"/>
          <w:szCs w:val="24"/>
        </w:rPr>
        <w:t>I.2007 dengan luas total 645 Ha</w:t>
      </w:r>
      <w:r w:rsidR="00255DA5">
        <w:rPr>
          <w:rFonts w:ascii="Times New Roman" w:hAnsi="Times New Roman"/>
          <w:color w:val="000000"/>
          <w:sz w:val="24"/>
          <w:szCs w:val="24"/>
          <w:lang w:val="en-US"/>
        </w:rPr>
        <w:t xml:space="preserve">, </w:t>
      </w:r>
      <w:r w:rsidRPr="002A514E">
        <w:rPr>
          <w:rFonts w:ascii="Times New Roman" w:hAnsi="Times New Roman"/>
          <w:color w:val="000000"/>
          <w:sz w:val="24"/>
          <w:szCs w:val="24"/>
        </w:rPr>
        <w:t xml:space="preserve">470 Ha diantaranya lahan budidaya </w:t>
      </w:r>
      <w:r w:rsidR="00A544AB">
        <w:rPr>
          <w:rFonts w:ascii="Times New Roman" w:hAnsi="Times New Roman"/>
          <w:color w:val="000000"/>
          <w:sz w:val="24"/>
          <w:szCs w:val="24"/>
          <w:lang w:val="en-US"/>
        </w:rPr>
        <w:t>[1]</w:t>
      </w:r>
      <w:r w:rsidRPr="002A514E">
        <w:rPr>
          <w:rFonts w:ascii="Times New Roman" w:hAnsi="Times New Roman"/>
          <w:color w:val="000000"/>
          <w:sz w:val="24"/>
          <w:szCs w:val="24"/>
        </w:rPr>
        <w:t>.</w:t>
      </w:r>
      <w:r w:rsidR="00255DA5">
        <w:rPr>
          <w:rFonts w:ascii="Times New Roman" w:hAnsi="Times New Roman"/>
          <w:color w:val="000000"/>
          <w:sz w:val="24"/>
          <w:szCs w:val="24"/>
          <w:lang w:val="en-US"/>
        </w:rPr>
        <w:t xml:space="preserve"> </w:t>
      </w:r>
      <w:r w:rsidR="00230BF8">
        <w:rPr>
          <w:rFonts w:ascii="Times New Roman" w:hAnsi="Times New Roman"/>
          <w:color w:val="000000"/>
          <w:sz w:val="24"/>
          <w:szCs w:val="24"/>
          <w:lang w:val="en-US"/>
        </w:rPr>
        <w:t>[18</w:t>
      </w:r>
      <w:r w:rsidR="00A544AB">
        <w:rPr>
          <w:rFonts w:ascii="Times New Roman" w:hAnsi="Times New Roman"/>
          <w:color w:val="000000"/>
          <w:sz w:val="24"/>
          <w:szCs w:val="24"/>
          <w:lang w:val="en-US"/>
        </w:rPr>
        <w:t>]</w:t>
      </w:r>
      <w:r w:rsidRPr="002A514E">
        <w:rPr>
          <w:rFonts w:ascii="Times New Roman" w:hAnsi="Times New Roman"/>
          <w:sz w:val="24"/>
          <w:szCs w:val="24"/>
        </w:rPr>
        <w:t xml:space="preserve"> </w:t>
      </w:r>
      <w:proofErr w:type="gramStart"/>
      <w:r w:rsidRPr="002A514E">
        <w:rPr>
          <w:rFonts w:ascii="Times New Roman" w:hAnsi="Times New Roman"/>
          <w:sz w:val="24"/>
          <w:szCs w:val="24"/>
        </w:rPr>
        <w:t>menyatakan</w:t>
      </w:r>
      <w:proofErr w:type="gramEnd"/>
      <w:r w:rsidRPr="002A514E">
        <w:rPr>
          <w:rFonts w:ascii="Times New Roman" w:hAnsi="Times New Roman"/>
          <w:sz w:val="24"/>
          <w:szCs w:val="24"/>
        </w:rPr>
        <w:t xml:space="preserve"> sebagian penggarap menilai HKm menjadi usaha budidaya yang berfokus pada faktor produksi/ekonomi</w:t>
      </w:r>
      <w:r w:rsidRPr="002A514E">
        <w:rPr>
          <w:rFonts w:ascii="Times New Roman" w:hAnsi="Times New Roman"/>
          <w:color w:val="000000"/>
          <w:sz w:val="24"/>
          <w:szCs w:val="24"/>
          <w:lang w:val="en-US"/>
        </w:rPr>
        <w:t xml:space="preserve">. </w:t>
      </w:r>
      <w:proofErr w:type="gramStart"/>
      <w:r w:rsidR="00255DA5">
        <w:rPr>
          <w:rFonts w:ascii="Times New Roman" w:hAnsi="Times New Roman"/>
          <w:color w:val="000000"/>
          <w:sz w:val="24"/>
          <w:szCs w:val="24"/>
          <w:lang w:val="en-US"/>
        </w:rPr>
        <w:t>Faktanya, seluruh HKm di Provinsi Lampung adalah Hutan Lindung yang fungsi semulanya sebagai penyangga kehidup</w:t>
      </w:r>
      <w:r w:rsidR="00482F42">
        <w:rPr>
          <w:rFonts w:ascii="Times New Roman" w:hAnsi="Times New Roman"/>
          <w:color w:val="000000"/>
          <w:sz w:val="24"/>
          <w:szCs w:val="24"/>
          <w:lang w:val="en-US"/>
        </w:rPr>
        <w:t>an, khususnya fungsi hidrologi yang salah satunya aspek ekologi.</w:t>
      </w:r>
      <w:proofErr w:type="gramEnd"/>
    </w:p>
    <w:p w:rsidR="00482F42" w:rsidRDefault="00230BF8" w:rsidP="00926485">
      <w:pPr>
        <w:spacing w:after="0" w:line="240" w:lineRule="auto"/>
        <w:ind w:firstLine="425"/>
        <w:jc w:val="both"/>
        <w:rPr>
          <w:rFonts w:ascii="Times New Roman" w:hAnsi="Times New Roman"/>
          <w:sz w:val="24"/>
          <w:szCs w:val="24"/>
          <w:lang w:val="en-US"/>
        </w:rPr>
      </w:pPr>
      <w:r>
        <w:rPr>
          <w:rFonts w:ascii="Times New Roman" w:hAnsi="Times New Roman"/>
          <w:iCs/>
          <w:sz w:val="24"/>
          <w:szCs w:val="24"/>
          <w:lang w:val="en-US"/>
        </w:rPr>
        <w:t>[</w:t>
      </w:r>
      <w:r w:rsidR="00407C1D">
        <w:rPr>
          <w:rFonts w:ascii="Times New Roman" w:hAnsi="Times New Roman"/>
          <w:iCs/>
          <w:sz w:val="24"/>
          <w:szCs w:val="24"/>
          <w:lang w:val="en-US"/>
        </w:rPr>
        <w:t>9</w:t>
      </w:r>
      <w:r w:rsidR="00A544AB">
        <w:rPr>
          <w:rFonts w:ascii="Times New Roman" w:hAnsi="Times New Roman"/>
          <w:iCs/>
          <w:sz w:val="24"/>
          <w:szCs w:val="24"/>
          <w:lang w:val="en-US"/>
        </w:rPr>
        <w:t xml:space="preserve">] </w:t>
      </w:r>
      <w:r w:rsidR="00A667F5">
        <w:rPr>
          <w:rFonts w:ascii="Times New Roman" w:hAnsi="Times New Roman"/>
          <w:iCs/>
          <w:sz w:val="24"/>
          <w:szCs w:val="24"/>
          <w:lang w:val="en-US"/>
        </w:rPr>
        <w:t xml:space="preserve">Kawasan </w:t>
      </w:r>
      <w:r w:rsidR="00855F1C" w:rsidRPr="00A667F5">
        <w:rPr>
          <w:rFonts w:ascii="Times New Roman" w:hAnsi="Times New Roman"/>
          <w:sz w:val="24"/>
          <w:szCs w:val="24"/>
        </w:rPr>
        <w:t>Hutan Lindung Register 45 B Bukit Ri</w:t>
      </w:r>
      <w:r w:rsidR="00855F1C">
        <w:rPr>
          <w:rFonts w:ascii="Times New Roman" w:hAnsi="Times New Roman"/>
          <w:sz w:val="24"/>
          <w:szCs w:val="24"/>
        </w:rPr>
        <w:t>gis</w:t>
      </w:r>
      <w:r w:rsidR="00855F1C">
        <w:rPr>
          <w:rFonts w:ascii="Times New Roman" w:hAnsi="Times New Roman"/>
          <w:sz w:val="24"/>
          <w:szCs w:val="24"/>
          <w:lang w:val="en-US"/>
        </w:rPr>
        <w:t xml:space="preserve"> yang ditetapkan sebagai kawasan hutan melalui </w:t>
      </w:r>
      <w:r w:rsidR="00855F1C" w:rsidRPr="005A7579">
        <w:rPr>
          <w:rFonts w:ascii="Times New Roman" w:hAnsi="Times New Roman"/>
          <w:i/>
          <w:sz w:val="24"/>
          <w:szCs w:val="24"/>
          <w:lang w:val="en-US"/>
        </w:rPr>
        <w:t>besluit Residen</w:t>
      </w:r>
      <w:r w:rsidR="00855F1C">
        <w:rPr>
          <w:rFonts w:ascii="Times New Roman" w:hAnsi="Times New Roman"/>
          <w:sz w:val="24"/>
          <w:szCs w:val="24"/>
          <w:lang w:val="en-US"/>
        </w:rPr>
        <w:t xml:space="preserve"> No 117 tanggal 19 Maret 1935 memiliki luas 8.295 Ha, merupakan kawasan hutan yang ekosistemnya paling berpengaruh karena letaknya ditengah dan hampir menutupi wilayah sub-DAS Way Besai. </w:t>
      </w:r>
      <w:r w:rsidR="00A544AB">
        <w:rPr>
          <w:rFonts w:ascii="Times New Roman" w:hAnsi="Times New Roman"/>
          <w:sz w:val="24"/>
          <w:szCs w:val="24"/>
          <w:lang w:val="en-US"/>
        </w:rPr>
        <w:t>[5]</w:t>
      </w:r>
      <w:r w:rsidR="00A667F5" w:rsidRPr="00A667F5">
        <w:rPr>
          <w:rFonts w:ascii="Times New Roman" w:hAnsi="Times New Roman"/>
          <w:sz w:val="24"/>
          <w:szCs w:val="24"/>
          <w:lang w:val="en-US"/>
        </w:rPr>
        <w:t xml:space="preserve"> </w:t>
      </w:r>
      <w:proofErr w:type="gramStart"/>
      <w:r w:rsidR="00855F1C">
        <w:rPr>
          <w:rFonts w:ascii="Times New Roman" w:hAnsi="Times New Roman"/>
          <w:sz w:val="24"/>
          <w:szCs w:val="24"/>
          <w:lang w:val="en-US"/>
        </w:rPr>
        <w:t>menambahkan</w:t>
      </w:r>
      <w:proofErr w:type="gramEnd"/>
      <w:r w:rsidR="00A667F5">
        <w:rPr>
          <w:rFonts w:ascii="Times New Roman" w:hAnsi="Times New Roman"/>
          <w:sz w:val="24"/>
          <w:szCs w:val="24"/>
          <w:lang w:val="en-US"/>
        </w:rPr>
        <w:t xml:space="preserve"> Hutan Lindung Bukit Rigis k</w:t>
      </w:r>
      <w:r w:rsidR="00A667F5" w:rsidRPr="00A667F5">
        <w:rPr>
          <w:rFonts w:ascii="Times New Roman" w:hAnsi="Times New Roman"/>
          <w:sz w:val="24"/>
          <w:szCs w:val="24"/>
        </w:rPr>
        <w:t xml:space="preserve">eberadaannya di wilayah hulu daerah aliran sungai (DAS) Way Tulang Bawang membuatnya penting sebagai penyangga kehidupan sosial, </w:t>
      </w:r>
      <w:r w:rsidR="00A667F5" w:rsidRPr="00855F1C">
        <w:rPr>
          <w:rFonts w:ascii="Times New Roman" w:hAnsi="Times New Roman"/>
          <w:sz w:val="24"/>
          <w:szCs w:val="24"/>
        </w:rPr>
        <w:t xml:space="preserve">ekonomi, dan ekologi. </w:t>
      </w:r>
    </w:p>
    <w:p w:rsidR="00A544AB" w:rsidRPr="00A544AB" w:rsidRDefault="00926485" w:rsidP="00A544AB">
      <w:pPr>
        <w:spacing w:after="0" w:line="240" w:lineRule="auto"/>
        <w:ind w:firstLine="425"/>
        <w:jc w:val="both"/>
        <w:rPr>
          <w:rFonts w:ascii="Times New Roman" w:hAnsi="Times New Roman"/>
          <w:color w:val="000000"/>
          <w:sz w:val="24"/>
          <w:szCs w:val="24"/>
          <w:lang w:val="en-US"/>
        </w:rPr>
      </w:pPr>
      <w:r w:rsidRPr="00BC1BE3">
        <w:rPr>
          <w:rFonts w:ascii="Times New Roman" w:hAnsi="Times New Roman"/>
          <w:color w:val="000000"/>
          <w:sz w:val="24"/>
          <w:szCs w:val="24"/>
        </w:rPr>
        <w:t xml:space="preserve">Secara ekologis perubahan penggunaan lahan akan membentuk karakteristik struktur, fungsi dan dinamika lanskap yang baru </w:t>
      </w:r>
      <w:r w:rsidR="00407C1D">
        <w:rPr>
          <w:rFonts w:ascii="Times New Roman" w:hAnsi="Times New Roman"/>
          <w:color w:val="000000"/>
          <w:sz w:val="24"/>
          <w:szCs w:val="24"/>
          <w:lang w:val="en-US"/>
        </w:rPr>
        <w:t>[11</w:t>
      </w:r>
      <w:r w:rsidR="00A544AB">
        <w:rPr>
          <w:rFonts w:ascii="Times New Roman" w:hAnsi="Times New Roman"/>
          <w:color w:val="000000"/>
          <w:sz w:val="24"/>
          <w:szCs w:val="24"/>
          <w:lang w:val="en-US"/>
        </w:rPr>
        <w:t>]</w:t>
      </w:r>
      <w:r w:rsidR="00482F42" w:rsidRPr="00BC1BE3">
        <w:rPr>
          <w:rFonts w:ascii="Times New Roman" w:hAnsi="Times New Roman"/>
          <w:color w:val="000000"/>
          <w:sz w:val="24"/>
          <w:szCs w:val="24"/>
          <w:lang w:val="en-US"/>
        </w:rPr>
        <w:t>, termasuk perubahan lahan dari Hutan lindung menjadi hutan kemasyarakatan.</w:t>
      </w:r>
      <w:r w:rsidR="00230BF8">
        <w:rPr>
          <w:rFonts w:ascii="Times New Roman" w:hAnsi="Times New Roman"/>
          <w:color w:val="000000"/>
          <w:sz w:val="24"/>
          <w:szCs w:val="24"/>
          <w:lang w:val="en-US"/>
        </w:rPr>
        <w:t>[20</w:t>
      </w:r>
      <w:r w:rsidR="00A544AB">
        <w:rPr>
          <w:rFonts w:ascii="Times New Roman" w:hAnsi="Times New Roman"/>
          <w:color w:val="000000"/>
          <w:sz w:val="24"/>
          <w:szCs w:val="24"/>
          <w:lang w:val="en-US"/>
        </w:rPr>
        <w:t>]</w:t>
      </w:r>
      <w:r w:rsidR="00337556">
        <w:rPr>
          <w:rFonts w:ascii="Times New Roman" w:hAnsi="Times New Roman"/>
          <w:b/>
          <w:color w:val="000000"/>
          <w:sz w:val="24"/>
          <w:szCs w:val="24"/>
          <w:lang w:val="en-US"/>
        </w:rPr>
        <w:t xml:space="preserve"> </w:t>
      </w:r>
      <w:proofErr w:type="gramStart"/>
      <w:r w:rsidR="00337556">
        <w:rPr>
          <w:rFonts w:ascii="Times New Roman" w:hAnsi="Times New Roman"/>
          <w:color w:val="000000"/>
          <w:sz w:val="24"/>
          <w:szCs w:val="24"/>
          <w:lang w:val="en-US"/>
        </w:rPr>
        <w:t>perolehan</w:t>
      </w:r>
      <w:proofErr w:type="gramEnd"/>
      <w:r w:rsidR="00337556">
        <w:rPr>
          <w:rFonts w:ascii="Times New Roman" w:hAnsi="Times New Roman"/>
          <w:color w:val="000000"/>
          <w:sz w:val="24"/>
          <w:szCs w:val="24"/>
          <w:lang w:val="en-US"/>
        </w:rPr>
        <w:t xml:space="preserve"> data yang valid atas pengembangan HKm maka diperlukan analisis dan monitoring evaluasi, salah satunya</w:t>
      </w:r>
      <w:r w:rsidR="00BC1BE3" w:rsidRPr="00BC1BE3">
        <w:rPr>
          <w:rFonts w:ascii="Times New Roman" w:hAnsi="Times New Roman"/>
          <w:color w:val="000000"/>
          <w:sz w:val="24"/>
          <w:szCs w:val="24"/>
          <w:lang w:val="en-US"/>
        </w:rPr>
        <w:t xml:space="preserve"> lanskap ekologi</w:t>
      </w:r>
      <w:r w:rsidR="00337556">
        <w:rPr>
          <w:rFonts w:ascii="Times New Roman" w:hAnsi="Times New Roman"/>
          <w:color w:val="000000"/>
          <w:sz w:val="24"/>
          <w:szCs w:val="24"/>
          <w:lang w:val="en-US"/>
        </w:rPr>
        <w:t xml:space="preserve">. Oleh karena itu, diperlukan penelitian mengenai karakteristik ekologi lanskap Hutan Lindung Register 45B Bukit Rigis berupa </w:t>
      </w:r>
      <w:r w:rsidR="00BC1BE3" w:rsidRPr="00BC1BE3">
        <w:rPr>
          <w:rFonts w:ascii="Times New Roman" w:hAnsi="Times New Roman"/>
          <w:color w:val="000000"/>
          <w:sz w:val="24"/>
          <w:szCs w:val="24"/>
          <w:lang w:val="en-US"/>
        </w:rPr>
        <w:lastRenderedPageBreak/>
        <w:t>tutupan lahan dan keanekaragaman jenis pohon pada</w:t>
      </w:r>
      <w:r w:rsidR="00337556">
        <w:rPr>
          <w:rFonts w:ascii="Times New Roman" w:hAnsi="Times New Roman"/>
          <w:color w:val="000000"/>
          <w:sz w:val="24"/>
          <w:szCs w:val="24"/>
          <w:lang w:val="en-US"/>
        </w:rPr>
        <w:t xml:space="preserve"> salah satu HKm di dalamnya, yaitu</w:t>
      </w:r>
      <w:r w:rsidR="00BC1BE3" w:rsidRPr="00BC1BE3">
        <w:rPr>
          <w:rFonts w:ascii="Times New Roman" w:hAnsi="Times New Roman"/>
          <w:color w:val="000000"/>
          <w:sz w:val="24"/>
          <w:szCs w:val="24"/>
          <w:lang w:val="en-US"/>
        </w:rPr>
        <w:t xml:space="preserve"> HKm Binawana </w:t>
      </w:r>
    </w:p>
    <w:p w:rsidR="005A7579" w:rsidRPr="00BC1BE3" w:rsidRDefault="005A7579" w:rsidP="00BC1BE3">
      <w:pPr>
        <w:spacing w:after="0" w:line="240" w:lineRule="auto"/>
        <w:jc w:val="both"/>
        <w:rPr>
          <w:rFonts w:ascii="Times New Roman" w:hAnsi="Times New Roman"/>
          <w:sz w:val="24"/>
          <w:szCs w:val="24"/>
          <w:lang w:val="en-US"/>
        </w:rPr>
      </w:pPr>
    </w:p>
    <w:p w:rsidR="00B35220" w:rsidRPr="00C246CF" w:rsidRDefault="00B35220" w:rsidP="00B35220">
      <w:pPr>
        <w:pStyle w:val="ListParagraph"/>
        <w:spacing w:after="0" w:line="240" w:lineRule="auto"/>
        <w:ind w:left="0"/>
        <w:jc w:val="center"/>
        <w:rPr>
          <w:b/>
          <w:color w:val="000000"/>
          <w:szCs w:val="24"/>
        </w:rPr>
      </w:pPr>
      <w:r w:rsidRPr="00C246CF">
        <w:rPr>
          <w:b/>
          <w:color w:val="000000"/>
          <w:szCs w:val="24"/>
        </w:rPr>
        <w:t>METODE PENELITIAN</w:t>
      </w:r>
    </w:p>
    <w:p w:rsidR="00B35220" w:rsidRPr="00C246CF" w:rsidRDefault="00B35220" w:rsidP="00B35220">
      <w:pPr>
        <w:spacing w:after="0" w:line="240" w:lineRule="auto"/>
        <w:jc w:val="both"/>
        <w:rPr>
          <w:rFonts w:ascii="Times New Roman" w:hAnsi="Times New Roman"/>
          <w:b/>
          <w:color w:val="000000"/>
          <w:sz w:val="24"/>
          <w:szCs w:val="24"/>
        </w:rPr>
      </w:pPr>
    </w:p>
    <w:p w:rsidR="001B70E5" w:rsidRPr="001B70E5" w:rsidRDefault="001B70E5" w:rsidP="001B70E5">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Waktu dan Lokasi Penelitian</w:t>
      </w:r>
    </w:p>
    <w:p w:rsidR="001B70E5" w:rsidRPr="001B70E5" w:rsidRDefault="001B70E5" w:rsidP="001B70E5">
      <w:pPr>
        <w:spacing w:after="0" w:line="240" w:lineRule="auto"/>
        <w:rPr>
          <w:rFonts w:ascii="Times New Roman" w:hAnsi="Times New Roman"/>
          <w:sz w:val="24"/>
          <w:szCs w:val="24"/>
        </w:rPr>
      </w:pPr>
    </w:p>
    <w:p w:rsidR="001B70E5" w:rsidRPr="001B70E5" w:rsidRDefault="001B70E5" w:rsidP="00B35220">
      <w:pPr>
        <w:spacing w:after="0" w:line="240" w:lineRule="auto"/>
        <w:ind w:firstLine="426"/>
        <w:jc w:val="both"/>
        <w:rPr>
          <w:rFonts w:ascii="Times New Roman" w:hAnsi="Times New Roman"/>
          <w:sz w:val="24"/>
          <w:szCs w:val="24"/>
          <w:lang w:val="en-US"/>
        </w:rPr>
      </w:pPr>
      <w:r w:rsidRPr="001B70E5">
        <w:rPr>
          <w:rFonts w:ascii="Times New Roman" w:hAnsi="Times New Roman"/>
          <w:sz w:val="24"/>
          <w:szCs w:val="24"/>
        </w:rPr>
        <w:t xml:space="preserve">Penelitian ini dilakukan di </w:t>
      </w:r>
      <w:r>
        <w:rPr>
          <w:rFonts w:ascii="Times New Roman" w:hAnsi="Times New Roman"/>
          <w:sz w:val="24"/>
          <w:szCs w:val="24"/>
          <w:lang w:val="en-US"/>
        </w:rPr>
        <w:t>Pekon Tri Budi Syukur K</w:t>
      </w:r>
      <w:r w:rsidRPr="001B70E5">
        <w:rPr>
          <w:rFonts w:ascii="Times New Roman" w:hAnsi="Times New Roman"/>
          <w:sz w:val="24"/>
          <w:szCs w:val="24"/>
        </w:rPr>
        <w:t xml:space="preserve">ecamatan </w:t>
      </w:r>
      <w:r>
        <w:rPr>
          <w:rFonts w:ascii="Times New Roman" w:hAnsi="Times New Roman"/>
          <w:sz w:val="24"/>
          <w:szCs w:val="24"/>
          <w:lang w:val="en-US"/>
        </w:rPr>
        <w:t xml:space="preserve">Sumber Jaya </w:t>
      </w:r>
      <w:r>
        <w:rPr>
          <w:rFonts w:ascii="Times New Roman" w:hAnsi="Times New Roman"/>
          <w:sz w:val="24"/>
          <w:szCs w:val="24"/>
        </w:rPr>
        <w:t xml:space="preserve"> Kabupaten </w:t>
      </w:r>
      <w:r>
        <w:rPr>
          <w:rFonts w:ascii="Times New Roman" w:hAnsi="Times New Roman"/>
          <w:sz w:val="24"/>
          <w:szCs w:val="24"/>
          <w:lang w:val="en-US"/>
        </w:rPr>
        <w:t>Lampung Barat</w:t>
      </w:r>
      <w:r>
        <w:rPr>
          <w:rFonts w:ascii="Times New Roman" w:hAnsi="Times New Roman"/>
          <w:sz w:val="24"/>
          <w:szCs w:val="24"/>
        </w:rPr>
        <w:t xml:space="preserve">, Provinsi </w:t>
      </w:r>
      <w:r>
        <w:rPr>
          <w:rFonts w:ascii="Times New Roman" w:hAnsi="Times New Roman"/>
          <w:sz w:val="24"/>
          <w:szCs w:val="24"/>
          <w:lang w:val="en-US"/>
        </w:rPr>
        <w:t>Lampung</w:t>
      </w:r>
      <w:r w:rsidRPr="001B70E5">
        <w:rPr>
          <w:rFonts w:ascii="Times New Roman" w:hAnsi="Times New Roman"/>
          <w:sz w:val="24"/>
          <w:szCs w:val="24"/>
        </w:rPr>
        <w:t xml:space="preserve">. Penelitian ini dilaksanakan dari bulan </w:t>
      </w:r>
      <w:r w:rsidR="00725C34">
        <w:rPr>
          <w:rFonts w:ascii="Times New Roman" w:hAnsi="Times New Roman"/>
          <w:sz w:val="24"/>
          <w:szCs w:val="24"/>
          <w:lang w:val="en-US"/>
        </w:rPr>
        <w:t>Juli</w:t>
      </w:r>
      <w:r w:rsidR="00725C34">
        <w:rPr>
          <w:rFonts w:ascii="Times New Roman" w:hAnsi="Times New Roman"/>
          <w:sz w:val="24"/>
          <w:szCs w:val="24"/>
        </w:rPr>
        <w:t xml:space="preserve"> sampai </w:t>
      </w:r>
      <w:r w:rsidR="00725C34">
        <w:rPr>
          <w:rFonts w:ascii="Times New Roman" w:hAnsi="Times New Roman"/>
          <w:sz w:val="24"/>
          <w:szCs w:val="24"/>
          <w:lang w:val="en-US"/>
        </w:rPr>
        <w:t>September</w:t>
      </w:r>
      <w:r w:rsidR="00725C34">
        <w:rPr>
          <w:rFonts w:ascii="Times New Roman" w:hAnsi="Times New Roman"/>
          <w:sz w:val="24"/>
          <w:szCs w:val="24"/>
        </w:rPr>
        <w:t xml:space="preserve"> 201</w:t>
      </w:r>
      <w:r w:rsidR="00725C34">
        <w:rPr>
          <w:rFonts w:ascii="Times New Roman" w:hAnsi="Times New Roman"/>
          <w:sz w:val="24"/>
          <w:szCs w:val="24"/>
          <w:lang w:val="en-US"/>
        </w:rPr>
        <w:t>9.</w:t>
      </w:r>
      <w:r w:rsidRPr="001B70E5">
        <w:rPr>
          <w:rFonts w:ascii="Times New Roman" w:hAnsi="Times New Roman"/>
          <w:sz w:val="24"/>
          <w:szCs w:val="24"/>
        </w:rPr>
        <w:t xml:space="preserve"> </w:t>
      </w:r>
    </w:p>
    <w:p w:rsidR="000B5599" w:rsidRDefault="000B5599" w:rsidP="00230BF8">
      <w:pPr>
        <w:spacing w:after="0" w:line="240" w:lineRule="auto"/>
        <w:jc w:val="both"/>
        <w:rPr>
          <w:rFonts w:ascii="Times New Roman" w:hAnsi="Times New Roman"/>
          <w:color w:val="000000"/>
          <w:sz w:val="24"/>
          <w:szCs w:val="24"/>
          <w:lang w:val="en-US"/>
        </w:rPr>
      </w:pPr>
    </w:p>
    <w:p w:rsidR="00725C34" w:rsidRPr="00725C34" w:rsidRDefault="00725C34" w:rsidP="00725C34">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Alat dan </w:t>
      </w:r>
      <w:r w:rsidR="00FD7A07">
        <w:rPr>
          <w:rFonts w:ascii="Times New Roman" w:hAnsi="Times New Roman"/>
          <w:b/>
          <w:color w:val="000000"/>
          <w:sz w:val="24"/>
          <w:szCs w:val="24"/>
          <w:lang w:val="en-US"/>
        </w:rPr>
        <w:t>Bahan</w:t>
      </w:r>
    </w:p>
    <w:p w:rsidR="001E532D" w:rsidRPr="00725C34" w:rsidRDefault="001E532D" w:rsidP="001E532D">
      <w:pPr>
        <w:spacing w:after="0" w:line="240" w:lineRule="auto"/>
        <w:ind w:left="-284" w:firstLine="426"/>
        <w:jc w:val="both"/>
        <w:rPr>
          <w:rFonts w:ascii="Times New Roman" w:hAnsi="Times New Roman"/>
          <w:b/>
          <w:color w:val="000000"/>
          <w:sz w:val="24"/>
          <w:szCs w:val="24"/>
        </w:rPr>
      </w:pPr>
    </w:p>
    <w:p w:rsidR="00725C34" w:rsidRPr="004935EC" w:rsidRDefault="00FD7A07" w:rsidP="00FD7A07">
      <w:pPr>
        <w:spacing w:after="0" w:line="240" w:lineRule="auto"/>
        <w:ind w:firstLine="426"/>
        <w:jc w:val="both"/>
        <w:rPr>
          <w:rFonts w:ascii="Times New Roman" w:hAnsi="Times New Roman"/>
          <w:sz w:val="24"/>
          <w:szCs w:val="24"/>
        </w:rPr>
      </w:pPr>
      <w:r w:rsidRPr="00FD7A07">
        <w:rPr>
          <w:rFonts w:ascii="Times New Roman" w:hAnsi="Times New Roman"/>
          <w:sz w:val="24"/>
          <w:szCs w:val="24"/>
        </w:rPr>
        <w:t xml:space="preserve">Peralatan yang digunakan pada penelitian ini, meliputi </w:t>
      </w:r>
      <w:r w:rsidR="00FE18C4" w:rsidRPr="00FE18C4">
        <w:rPr>
          <w:rFonts w:ascii="Times New Roman" w:hAnsi="Times New Roman"/>
          <w:i/>
          <w:sz w:val="24"/>
          <w:szCs w:val="24"/>
          <w:lang w:val="en-US"/>
        </w:rPr>
        <w:t>handphone</w:t>
      </w:r>
      <w:r w:rsidR="00FE18C4">
        <w:rPr>
          <w:rFonts w:ascii="Times New Roman" w:hAnsi="Times New Roman"/>
          <w:sz w:val="24"/>
          <w:szCs w:val="24"/>
          <w:lang w:val="en-US"/>
        </w:rPr>
        <w:t xml:space="preserve">, </w:t>
      </w:r>
      <w:r w:rsidRPr="00FD7A07">
        <w:rPr>
          <w:rFonts w:ascii="Times New Roman" w:hAnsi="Times New Roman"/>
          <w:sz w:val="24"/>
          <w:szCs w:val="24"/>
        </w:rPr>
        <w:t>kamera</w:t>
      </w:r>
      <w:r w:rsidR="00B71DDA">
        <w:rPr>
          <w:rFonts w:ascii="Times New Roman" w:hAnsi="Times New Roman"/>
          <w:sz w:val="24"/>
          <w:szCs w:val="24"/>
        </w:rPr>
        <w:t xml:space="preserve"> digital, </w:t>
      </w:r>
      <w:r w:rsidR="008C1D18" w:rsidRPr="00FD7A07">
        <w:rPr>
          <w:rFonts w:ascii="Times New Roman" w:hAnsi="Times New Roman"/>
          <w:i/>
          <w:iCs/>
          <w:sz w:val="24"/>
          <w:szCs w:val="24"/>
        </w:rPr>
        <w:t xml:space="preserve">Global Positioning System </w:t>
      </w:r>
      <w:r w:rsidR="008C1D18" w:rsidRPr="00FD7A07">
        <w:rPr>
          <w:rFonts w:ascii="Times New Roman" w:hAnsi="Times New Roman"/>
          <w:sz w:val="24"/>
          <w:szCs w:val="24"/>
        </w:rPr>
        <w:t>(GPS)</w:t>
      </w:r>
      <w:r w:rsidR="008C1D18">
        <w:rPr>
          <w:rFonts w:ascii="Times New Roman" w:hAnsi="Times New Roman"/>
          <w:sz w:val="24"/>
          <w:szCs w:val="24"/>
          <w:lang w:val="en-US"/>
        </w:rPr>
        <w:t xml:space="preserve">, </w:t>
      </w:r>
      <w:r w:rsidR="00B71DDA">
        <w:rPr>
          <w:rFonts w:ascii="Times New Roman" w:hAnsi="Times New Roman"/>
          <w:sz w:val="24"/>
          <w:szCs w:val="24"/>
        </w:rPr>
        <w:t>seperangkat komputer</w:t>
      </w:r>
      <w:r w:rsidRPr="00FD7A07">
        <w:rPr>
          <w:rFonts w:ascii="Times New Roman" w:hAnsi="Times New Roman"/>
          <w:sz w:val="24"/>
          <w:szCs w:val="24"/>
        </w:rPr>
        <w:t xml:space="preserve">,  </w:t>
      </w:r>
      <w:r w:rsidR="008C1D18">
        <w:rPr>
          <w:rFonts w:ascii="Times New Roman" w:hAnsi="Times New Roman"/>
          <w:i/>
          <w:iCs/>
          <w:sz w:val="24"/>
          <w:szCs w:val="24"/>
        </w:rPr>
        <w:t xml:space="preserve">software </w:t>
      </w:r>
      <w:r w:rsidR="008C1D18">
        <w:rPr>
          <w:rFonts w:ascii="Times New Roman" w:hAnsi="Times New Roman"/>
          <w:iCs/>
          <w:sz w:val="24"/>
          <w:szCs w:val="24"/>
          <w:lang w:val="en-US"/>
        </w:rPr>
        <w:t xml:space="preserve">berupa </w:t>
      </w:r>
      <w:r w:rsidRPr="00FD7A07">
        <w:rPr>
          <w:rFonts w:ascii="Times New Roman" w:hAnsi="Times New Roman"/>
          <w:sz w:val="24"/>
          <w:szCs w:val="24"/>
        </w:rPr>
        <w:t xml:space="preserve"> </w:t>
      </w:r>
      <w:r w:rsidR="000B5599" w:rsidRPr="000B5599">
        <w:rPr>
          <w:rFonts w:ascii="Times New Roman" w:hAnsi="Times New Roman"/>
          <w:sz w:val="24"/>
          <w:szCs w:val="24"/>
        </w:rPr>
        <w:t>ArcMap 10.4</w:t>
      </w:r>
      <w:r w:rsidR="000B5599">
        <w:rPr>
          <w:rFonts w:ascii="Times New Roman" w:hAnsi="Times New Roman"/>
          <w:b/>
          <w:sz w:val="24"/>
          <w:szCs w:val="24"/>
        </w:rPr>
        <w:t>,</w:t>
      </w:r>
      <w:r w:rsidR="008C1D18">
        <w:rPr>
          <w:rFonts w:ascii="Times New Roman" w:hAnsi="Times New Roman"/>
          <w:sz w:val="24"/>
          <w:szCs w:val="24"/>
        </w:rPr>
        <w:t xml:space="preserve"> Microsoft Word 201</w:t>
      </w:r>
      <w:r w:rsidR="008C1D18">
        <w:rPr>
          <w:rFonts w:ascii="Times New Roman" w:hAnsi="Times New Roman"/>
          <w:sz w:val="24"/>
          <w:szCs w:val="24"/>
          <w:lang w:val="en-US"/>
        </w:rPr>
        <w:t>0</w:t>
      </w:r>
      <w:r w:rsidRPr="00FD7A07">
        <w:rPr>
          <w:rFonts w:ascii="Times New Roman" w:hAnsi="Times New Roman"/>
          <w:sz w:val="24"/>
          <w:szCs w:val="24"/>
        </w:rPr>
        <w:t>, dan</w:t>
      </w:r>
      <w:r w:rsidRPr="00FD7A07">
        <w:rPr>
          <w:rFonts w:ascii="Times New Roman" w:hAnsi="Times New Roman"/>
          <w:sz w:val="24"/>
          <w:szCs w:val="24"/>
          <w:lang w:val="en-US"/>
        </w:rPr>
        <w:t xml:space="preserve"> </w:t>
      </w:r>
      <w:r w:rsidR="008C1D18">
        <w:rPr>
          <w:rFonts w:ascii="Times New Roman" w:hAnsi="Times New Roman"/>
          <w:sz w:val="24"/>
          <w:szCs w:val="24"/>
        </w:rPr>
        <w:t>Microsoft Excel 201</w:t>
      </w:r>
      <w:r w:rsidR="008C1D18">
        <w:rPr>
          <w:rFonts w:ascii="Times New Roman" w:hAnsi="Times New Roman"/>
          <w:sz w:val="24"/>
          <w:szCs w:val="24"/>
          <w:lang w:val="en-US"/>
        </w:rPr>
        <w:t>0</w:t>
      </w:r>
      <w:r w:rsidRPr="00FD7A07">
        <w:rPr>
          <w:rFonts w:ascii="Times New Roman" w:hAnsi="Times New Roman"/>
          <w:sz w:val="24"/>
          <w:szCs w:val="24"/>
        </w:rPr>
        <w:t>. Bahan yang digunakan dalam penelitia</w:t>
      </w:r>
      <w:r w:rsidR="00F60481">
        <w:rPr>
          <w:rFonts w:ascii="Times New Roman" w:hAnsi="Times New Roman"/>
          <w:sz w:val="24"/>
          <w:szCs w:val="24"/>
        </w:rPr>
        <w:t>n ini adalah</w:t>
      </w:r>
      <w:r w:rsidR="00F60481">
        <w:rPr>
          <w:rFonts w:ascii="Times New Roman" w:hAnsi="Times New Roman"/>
          <w:sz w:val="24"/>
          <w:szCs w:val="24"/>
          <w:lang w:val="en-US"/>
        </w:rPr>
        <w:t xml:space="preserve"> data </w:t>
      </w:r>
      <w:r w:rsidR="00A05AD2">
        <w:rPr>
          <w:rFonts w:ascii="Times New Roman" w:hAnsi="Times New Roman"/>
          <w:sz w:val="24"/>
          <w:szCs w:val="24"/>
        </w:rPr>
        <w:t xml:space="preserve">hasil pendataan </w:t>
      </w:r>
      <w:r w:rsidR="00A05AD2">
        <w:rPr>
          <w:rFonts w:ascii="Times New Roman" w:hAnsi="Times New Roman"/>
          <w:sz w:val="24"/>
          <w:szCs w:val="24"/>
          <w:lang w:val="en-US"/>
        </w:rPr>
        <w:t>jenis pohon di lahan garapan HKm</w:t>
      </w:r>
      <w:r w:rsidR="00A05AD2">
        <w:rPr>
          <w:rFonts w:ascii="Times New Roman" w:hAnsi="Times New Roman"/>
          <w:sz w:val="24"/>
          <w:szCs w:val="24"/>
        </w:rPr>
        <w:t xml:space="preserve"> dan peta pen</w:t>
      </w:r>
      <w:r w:rsidR="00A05AD2">
        <w:rPr>
          <w:rFonts w:ascii="Times New Roman" w:hAnsi="Times New Roman"/>
          <w:sz w:val="24"/>
          <w:szCs w:val="24"/>
          <w:lang w:val="en-US"/>
        </w:rPr>
        <w:t>utupan</w:t>
      </w:r>
      <w:r w:rsidRPr="004935EC">
        <w:rPr>
          <w:rFonts w:ascii="Times New Roman" w:hAnsi="Times New Roman"/>
          <w:sz w:val="24"/>
          <w:szCs w:val="24"/>
        </w:rPr>
        <w:t xml:space="preserve"> lahan </w:t>
      </w:r>
      <w:r w:rsidR="00F60481" w:rsidRPr="004935EC">
        <w:rPr>
          <w:rFonts w:ascii="Times New Roman" w:hAnsi="Times New Roman"/>
          <w:sz w:val="24"/>
          <w:szCs w:val="24"/>
        </w:rPr>
        <w:t xml:space="preserve">Hutan Lindung </w:t>
      </w:r>
      <w:r w:rsidR="00A05AD2">
        <w:rPr>
          <w:rFonts w:ascii="Times New Roman" w:hAnsi="Times New Roman"/>
          <w:sz w:val="24"/>
          <w:szCs w:val="24"/>
          <w:lang w:val="en-US"/>
        </w:rPr>
        <w:t xml:space="preserve">Register 45B </w:t>
      </w:r>
      <w:r w:rsidR="00F60481" w:rsidRPr="004935EC">
        <w:rPr>
          <w:rFonts w:ascii="Times New Roman" w:hAnsi="Times New Roman"/>
          <w:sz w:val="24"/>
          <w:szCs w:val="24"/>
        </w:rPr>
        <w:t>Bukit Rigis</w:t>
      </w:r>
      <w:r w:rsidR="00A05AD2">
        <w:rPr>
          <w:rFonts w:ascii="Times New Roman" w:hAnsi="Times New Roman"/>
          <w:sz w:val="24"/>
          <w:szCs w:val="24"/>
          <w:lang w:val="en-US"/>
        </w:rPr>
        <w:t xml:space="preserve"> tahun 2017 dari </w:t>
      </w:r>
      <w:r w:rsidR="005A7579">
        <w:rPr>
          <w:rFonts w:ascii="Times New Roman" w:hAnsi="Times New Roman"/>
          <w:sz w:val="24"/>
          <w:szCs w:val="24"/>
          <w:lang w:val="en-US"/>
        </w:rPr>
        <w:t>Kementrian Lingkungan Hidup dan Kehutanan (KLHK)</w:t>
      </w:r>
      <w:r w:rsidRPr="004935EC">
        <w:rPr>
          <w:rFonts w:ascii="Times New Roman" w:hAnsi="Times New Roman"/>
          <w:sz w:val="24"/>
          <w:szCs w:val="24"/>
        </w:rPr>
        <w:t>.</w:t>
      </w:r>
    </w:p>
    <w:p w:rsidR="00FD7A07" w:rsidRPr="004935EC" w:rsidRDefault="00FD7A07" w:rsidP="00FD7A07">
      <w:pPr>
        <w:spacing w:after="0" w:line="240" w:lineRule="auto"/>
        <w:rPr>
          <w:rFonts w:ascii="Times New Roman" w:hAnsi="Times New Roman"/>
          <w:sz w:val="24"/>
          <w:szCs w:val="24"/>
        </w:rPr>
      </w:pPr>
    </w:p>
    <w:p w:rsidR="00725C34" w:rsidRPr="004935EC" w:rsidRDefault="00725C34" w:rsidP="00725C34">
      <w:pPr>
        <w:spacing w:after="0" w:line="240" w:lineRule="auto"/>
        <w:jc w:val="both"/>
        <w:rPr>
          <w:rFonts w:ascii="Times New Roman" w:hAnsi="Times New Roman"/>
          <w:b/>
          <w:color w:val="000000"/>
          <w:sz w:val="24"/>
          <w:szCs w:val="24"/>
        </w:rPr>
      </w:pPr>
      <w:r w:rsidRPr="004935EC">
        <w:rPr>
          <w:rFonts w:ascii="Times New Roman" w:hAnsi="Times New Roman"/>
          <w:b/>
          <w:color w:val="000000"/>
          <w:sz w:val="24"/>
          <w:szCs w:val="24"/>
        </w:rPr>
        <w:t>Metode</w:t>
      </w:r>
    </w:p>
    <w:p w:rsidR="001E532D" w:rsidRPr="004935EC" w:rsidRDefault="001E532D" w:rsidP="009458ED">
      <w:pPr>
        <w:spacing w:after="0" w:line="240" w:lineRule="auto"/>
        <w:ind w:firstLine="426"/>
        <w:jc w:val="both"/>
        <w:rPr>
          <w:rFonts w:ascii="Times New Roman" w:hAnsi="Times New Roman"/>
          <w:b/>
          <w:color w:val="000000"/>
          <w:sz w:val="24"/>
          <w:szCs w:val="24"/>
        </w:rPr>
      </w:pPr>
    </w:p>
    <w:p w:rsidR="009458ED" w:rsidRPr="00187AA1" w:rsidRDefault="001E532D" w:rsidP="00187AA1">
      <w:pPr>
        <w:pStyle w:val="BodyText2"/>
        <w:spacing w:line="240" w:lineRule="auto"/>
        <w:ind w:firstLine="425"/>
        <w:rPr>
          <w:szCs w:val="24"/>
        </w:rPr>
      </w:pPr>
      <w:r w:rsidRPr="004935EC">
        <w:rPr>
          <w:szCs w:val="24"/>
          <w:lang w:val="id-ID"/>
        </w:rPr>
        <w:t>Data penelitian terdiri atas data primer dan data skunder.  Da</w:t>
      </w:r>
      <w:r w:rsidR="009458ED" w:rsidRPr="004935EC">
        <w:rPr>
          <w:szCs w:val="24"/>
          <w:lang w:val="id-ID"/>
        </w:rPr>
        <w:t xml:space="preserve">ta primer diperoleh dari hasil pengamtan langsung di lapangan dengan metode wawancara pada Sub Kelompok 1 HKm Binawana yang terlibat dalam pengelolaan lahan budidaya. Data primer meliputi </w:t>
      </w:r>
      <w:r w:rsidR="00492234" w:rsidRPr="004935EC">
        <w:rPr>
          <w:szCs w:val="24"/>
          <w:lang w:val="id-ID"/>
        </w:rPr>
        <w:t>keragaman jenis pohon</w:t>
      </w:r>
      <w:r w:rsidR="00A05AD2">
        <w:rPr>
          <w:szCs w:val="24"/>
        </w:rPr>
        <w:t xml:space="preserve"> dan </w:t>
      </w:r>
      <w:r w:rsidR="00A05AD2">
        <w:rPr>
          <w:szCs w:val="24"/>
          <w:lang w:val="id-ID"/>
        </w:rPr>
        <w:t>kondisi topografi</w:t>
      </w:r>
      <w:r w:rsidR="009458ED" w:rsidRPr="004935EC">
        <w:rPr>
          <w:szCs w:val="24"/>
          <w:lang w:val="id-ID"/>
        </w:rPr>
        <w:t>. Data skunder diperoleh dari berbagai sumber terutama instansi pemerint</w:t>
      </w:r>
      <w:r w:rsidR="00187AA1">
        <w:rPr>
          <w:szCs w:val="24"/>
          <w:lang w:val="id-ID"/>
        </w:rPr>
        <w:t>ahan berupa data tutupan lahan</w:t>
      </w:r>
      <w:r w:rsidR="00187AA1">
        <w:rPr>
          <w:szCs w:val="24"/>
        </w:rPr>
        <w:t>.</w:t>
      </w:r>
    </w:p>
    <w:p w:rsidR="005A7579" w:rsidRDefault="005A7579" w:rsidP="00CA012F">
      <w:pPr>
        <w:spacing w:after="0" w:line="240" w:lineRule="auto"/>
        <w:jc w:val="both"/>
        <w:rPr>
          <w:rFonts w:ascii="Times New Roman" w:hAnsi="Times New Roman"/>
          <w:b/>
          <w:color w:val="000000"/>
          <w:sz w:val="24"/>
          <w:szCs w:val="24"/>
          <w:lang w:val="en-US"/>
        </w:rPr>
      </w:pPr>
    </w:p>
    <w:p w:rsidR="00A05AD2" w:rsidRDefault="00A05AD2" w:rsidP="00CA012F">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Pengumpulan Data Tutupan Lahan</w:t>
      </w:r>
    </w:p>
    <w:p w:rsidR="00A05AD2" w:rsidRDefault="00A05AD2" w:rsidP="00CA012F">
      <w:pPr>
        <w:spacing w:after="0" w:line="240" w:lineRule="auto"/>
        <w:jc w:val="both"/>
        <w:rPr>
          <w:rFonts w:ascii="Times New Roman" w:hAnsi="Times New Roman"/>
          <w:b/>
          <w:color w:val="000000"/>
          <w:sz w:val="24"/>
          <w:szCs w:val="24"/>
          <w:lang w:val="en-US"/>
        </w:rPr>
      </w:pPr>
    </w:p>
    <w:p w:rsidR="00A05AD2" w:rsidRDefault="00A05AD2" w:rsidP="00230BF8">
      <w:pPr>
        <w:spacing w:after="0" w:line="240" w:lineRule="auto"/>
        <w:ind w:firstLine="426"/>
        <w:jc w:val="both"/>
        <w:rPr>
          <w:rFonts w:ascii="Times New Roman" w:hAnsi="Times New Roman"/>
          <w:sz w:val="24"/>
          <w:szCs w:val="24"/>
          <w:lang w:val="en-US"/>
        </w:rPr>
      </w:pPr>
      <w:r>
        <w:rPr>
          <w:rFonts w:ascii="Times New Roman" w:hAnsi="Times New Roman"/>
          <w:sz w:val="24"/>
          <w:szCs w:val="24"/>
        </w:rPr>
        <w:t>Klasifikasi pe</w:t>
      </w:r>
      <w:r>
        <w:rPr>
          <w:rFonts w:ascii="Times New Roman" w:hAnsi="Times New Roman"/>
          <w:sz w:val="24"/>
          <w:szCs w:val="24"/>
          <w:lang w:val="en-US"/>
        </w:rPr>
        <w:t>nutupan</w:t>
      </w:r>
      <w:r w:rsidRPr="007351A0">
        <w:rPr>
          <w:rFonts w:ascii="Times New Roman" w:hAnsi="Times New Roman"/>
          <w:sz w:val="24"/>
          <w:szCs w:val="24"/>
        </w:rPr>
        <w:t xml:space="preserve"> lahan dibagi menjadi </w:t>
      </w:r>
      <w:r>
        <w:rPr>
          <w:rFonts w:ascii="Times New Roman" w:hAnsi="Times New Roman"/>
          <w:sz w:val="24"/>
          <w:szCs w:val="24"/>
        </w:rPr>
        <w:t xml:space="preserve">sepuluh kelas yaitu </w:t>
      </w:r>
      <w:r>
        <w:rPr>
          <w:rFonts w:ascii="Times New Roman" w:hAnsi="Times New Roman"/>
          <w:sz w:val="24"/>
          <w:szCs w:val="24"/>
          <w:lang w:val="en-US"/>
        </w:rPr>
        <w:t>perairan</w:t>
      </w:r>
      <w:r>
        <w:rPr>
          <w:rFonts w:ascii="Times New Roman" w:hAnsi="Times New Roman"/>
          <w:sz w:val="24"/>
          <w:szCs w:val="24"/>
        </w:rPr>
        <w:t xml:space="preserve">, </w:t>
      </w:r>
      <w:r>
        <w:rPr>
          <w:rFonts w:ascii="Times New Roman" w:hAnsi="Times New Roman"/>
          <w:sz w:val="24"/>
          <w:szCs w:val="24"/>
          <w:lang w:val="en-US"/>
        </w:rPr>
        <w:t>sawah</w:t>
      </w:r>
      <w:r>
        <w:rPr>
          <w:rFonts w:ascii="Times New Roman" w:hAnsi="Times New Roman"/>
          <w:sz w:val="24"/>
          <w:szCs w:val="24"/>
        </w:rPr>
        <w:t xml:space="preserve">, </w:t>
      </w:r>
      <w:r>
        <w:rPr>
          <w:rFonts w:ascii="Times New Roman" w:hAnsi="Times New Roman"/>
          <w:sz w:val="24"/>
          <w:szCs w:val="24"/>
          <w:lang w:val="en-US"/>
        </w:rPr>
        <w:t>rawa</w:t>
      </w:r>
      <w:r w:rsidRPr="007351A0">
        <w:rPr>
          <w:rFonts w:ascii="Times New Roman" w:hAnsi="Times New Roman"/>
          <w:sz w:val="24"/>
          <w:szCs w:val="24"/>
        </w:rPr>
        <w:t xml:space="preserve"> </w:t>
      </w:r>
      <w:r>
        <w:rPr>
          <w:rFonts w:ascii="Times New Roman" w:hAnsi="Times New Roman"/>
          <w:sz w:val="24"/>
          <w:szCs w:val="24"/>
          <w:lang w:val="en-US"/>
        </w:rPr>
        <w:t xml:space="preserve">, tanah terbuka, perkebunan, </w:t>
      </w:r>
      <w:r>
        <w:rPr>
          <w:rFonts w:ascii="Times New Roman" w:hAnsi="Times New Roman"/>
          <w:sz w:val="24"/>
          <w:szCs w:val="24"/>
          <w:lang w:val="en-US"/>
        </w:rPr>
        <w:lastRenderedPageBreak/>
        <w:t>pemukiman, petanian lahan kering campuran, belukar, hutan lahan kering primer dan hutan lahan kering s</w:t>
      </w:r>
      <w:r w:rsidR="005A7579">
        <w:rPr>
          <w:rFonts w:ascii="Times New Roman" w:hAnsi="Times New Roman"/>
          <w:sz w:val="24"/>
          <w:szCs w:val="24"/>
          <w:lang w:val="en-US"/>
        </w:rPr>
        <w:t>e</w:t>
      </w:r>
      <w:r>
        <w:rPr>
          <w:rFonts w:ascii="Times New Roman" w:hAnsi="Times New Roman"/>
          <w:sz w:val="24"/>
          <w:szCs w:val="24"/>
          <w:lang w:val="en-US"/>
        </w:rPr>
        <w:t>kunder</w:t>
      </w:r>
      <w:r w:rsidRPr="007351A0">
        <w:rPr>
          <w:rFonts w:ascii="Times New Roman" w:hAnsi="Times New Roman"/>
          <w:sz w:val="24"/>
          <w:szCs w:val="24"/>
        </w:rPr>
        <w:t xml:space="preserve"> Selanjutnya dilakukan pengambilan titik sesuai de</w:t>
      </w:r>
      <w:r>
        <w:rPr>
          <w:rFonts w:ascii="Times New Roman" w:hAnsi="Times New Roman"/>
          <w:sz w:val="24"/>
          <w:szCs w:val="24"/>
        </w:rPr>
        <w:t>ngan intepretasi kondisi pen</w:t>
      </w:r>
      <w:r>
        <w:rPr>
          <w:rFonts w:ascii="Times New Roman" w:hAnsi="Times New Roman"/>
          <w:sz w:val="24"/>
          <w:szCs w:val="24"/>
          <w:lang w:val="en-US"/>
        </w:rPr>
        <w:t>utupan</w:t>
      </w:r>
      <w:r>
        <w:rPr>
          <w:rFonts w:ascii="Times New Roman" w:hAnsi="Times New Roman"/>
          <w:sz w:val="24"/>
          <w:szCs w:val="24"/>
        </w:rPr>
        <w:t xml:space="preserve"> lahan di lapang</w:t>
      </w:r>
      <w:r>
        <w:rPr>
          <w:rFonts w:ascii="Times New Roman" w:hAnsi="Times New Roman"/>
          <w:sz w:val="24"/>
          <w:szCs w:val="24"/>
          <w:lang w:val="en-US"/>
        </w:rPr>
        <w:t xml:space="preserve">. </w:t>
      </w:r>
      <w:r>
        <w:rPr>
          <w:rFonts w:ascii="Times New Roman" w:hAnsi="Times New Roman"/>
          <w:sz w:val="24"/>
          <w:szCs w:val="24"/>
        </w:rPr>
        <w:t>Proses klasifikasi pe</w:t>
      </w:r>
      <w:r>
        <w:rPr>
          <w:rFonts w:ascii="Times New Roman" w:hAnsi="Times New Roman"/>
          <w:sz w:val="24"/>
          <w:szCs w:val="24"/>
          <w:lang w:val="en-US"/>
        </w:rPr>
        <w:t>nutupan</w:t>
      </w:r>
      <w:r>
        <w:rPr>
          <w:rFonts w:ascii="Times New Roman" w:hAnsi="Times New Roman"/>
          <w:sz w:val="24"/>
          <w:szCs w:val="24"/>
        </w:rPr>
        <w:t xml:space="preserve"> lahan dilakukan menggunakan perangkat lunak Erdas</w:t>
      </w:r>
      <w:r w:rsidRPr="007351A0">
        <w:rPr>
          <w:rFonts w:ascii="Times New Roman" w:hAnsi="Times New Roman"/>
          <w:sz w:val="24"/>
          <w:szCs w:val="24"/>
        </w:rPr>
        <w:t xml:space="preserve">  dengan sistem koordinat yang digunakan dalam koreksi geometrik adalah UTM dengan</w:t>
      </w:r>
      <w:r>
        <w:rPr>
          <w:sz w:val="20"/>
          <w:szCs w:val="20"/>
        </w:rPr>
        <w:t xml:space="preserve"> </w:t>
      </w:r>
      <w:r w:rsidRPr="007351A0">
        <w:rPr>
          <w:rFonts w:ascii="Times New Roman" w:hAnsi="Times New Roman"/>
          <w:sz w:val="24"/>
          <w:szCs w:val="24"/>
        </w:rPr>
        <w:t>datum WGS 1984 zona 48</w:t>
      </w:r>
      <w:r>
        <w:rPr>
          <w:rFonts w:ascii="Times New Roman" w:hAnsi="Times New Roman"/>
          <w:sz w:val="24"/>
          <w:szCs w:val="24"/>
        </w:rPr>
        <w:t>S. Intepretasi visual pe</w:t>
      </w:r>
      <w:r>
        <w:rPr>
          <w:rFonts w:ascii="Times New Roman" w:hAnsi="Times New Roman"/>
          <w:sz w:val="24"/>
          <w:szCs w:val="24"/>
          <w:lang w:val="en-US"/>
        </w:rPr>
        <w:t>nutupan</w:t>
      </w:r>
      <w:r w:rsidRPr="007351A0">
        <w:rPr>
          <w:rFonts w:ascii="Times New Roman" w:hAnsi="Times New Roman"/>
          <w:sz w:val="24"/>
          <w:szCs w:val="24"/>
        </w:rPr>
        <w:t xml:space="preserve"> lahan dilak</w:t>
      </w:r>
      <w:r>
        <w:rPr>
          <w:rFonts w:ascii="Times New Roman" w:hAnsi="Times New Roman"/>
          <w:sz w:val="24"/>
          <w:szCs w:val="24"/>
        </w:rPr>
        <w:t>ukan dengan</w:t>
      </w:r>
      <w:r>
        <w:rPr>
          <w:rFonts w:ascii="Times New Roman" w:hAnsi="Times New Roman"/>
          <w:sz w:val="24"/>
          <w:szCs w:val="24"/>
          <w:lang w:val="en-US"/>
        </w:rPr>
        <w:t xml:space="preserve"> </w:t>
      </w:r>
      <w:r w:rsidRPr="007351A0">
        <w:rPr>
          <w:rFonts w:ascii="Times New Roman" w:hAnsi="Times New Roman"/>
          <w:sz w:val="24"/>
          <w:szCs w:val="24"/>
        </w:rPr>
        <w:t xml:space="preserve"> </w:t>
      </w:r>
      <w:r>
        <w:rPr>
          <w:rFonts w:ascii="Times New Roman" w:hAnsi="Times New Roman"/>
          <w:sz w:val="24"/>
          <w:szCs w:val="24"/>
          <w:lang w:val="en-US"/>
        </w:rPr>
        <w:t xml:space="preserve">analisis menggunakan aplikasi Erdas </w:t>
      </w:r>
      <w:r w:rsidRPr="007351A0">
        <w:rPr>
          <w:rFonts w:ascii="Times New Roman" w:hAnsi="Times New Roman"/>
          <w:sz w:val="24"/>
          <w:szCs w:val="24"/>
        </w:rPr>
        <w:t>kedalam bentuk klasifikasi kelas</w:t>
      </w:r>
      <w:r>
        <w:rPr>
          <w:rFonts w:ascii="Times New Roman" w:hAnsi="Times New Roman"/>
          <w:sz w:val="24"/>
          <w:szCs w:val="24"/>
          <w:lang w:val="en-US"/>
        </w:rPr>
        <w:t xml:space="preserve"> penutupan lahan</w:t>
      </w:r>
      <w:r w:rsidRPr="007351A0">
        <w:rPr>
          <w:rFonts w:ascii="Times New Roman" w:hAnsi="Times New Roman"/>
          <w:sz w:val="24"/>
          <w:szCs w:val="24"/>
        </w:rPr>
        <w:t>. Se</w:t>
      </w:r>
      <w:r>
        <w:rPr>
          <w:rFonts w:ascii="Times New Roman" w:hAnsi="Times New Roman"/>
          <w:sz w:val="24"/>
          <w:szCs w:val="24"/>
        </w:rPr>
        <w:t xml:space="preserve">lanjutnya </w:t>
      </w:r>
      <w:r>
        <w:rPr>
          <w:rFonts w:ascii="Times New Roman" w:hAnsi="Times New Roman"/>
          <w:sz w:val="24"/>
          <w:szCs w:val="24"/>
          <w:lang w:val="en-US"/>
        </w:rPr>
        <w:t>tahap pembuatan layout menggunakan perangkat lunak ArcGIS kemudian diinterprtasikan kedalam peta penutupan lahan.</w:t>
      </w:r>
    </w:p>
    <w:p w:rsidR="00A05AD2" w:rsidRDefault="00A05AD2" w:rsidP="00CA012F">
      <w:pPr>
        <w:spacing w:after="0" w:line="240" w:lineRule="auto"/>
        <w:jc w:val="both"/>
        <w:rPr>
          <w:rFonts w:ascii="Times New Roman" w:hAnsi="Times New Roman"/>
          <w:sz w:val="24"/>
          <w:szCs w:val="24"/>
          <w:lang w:val="en-US"/>
        </w:rPr>
      </w:pPr>
    </w:p>
    <w:p w:rsidR="00A05AD2" w:rsidRDefault="00A05AD2" w:rsidP="00CA012F">
      <w:pPr>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Pengum</w:t>
      </w:r>
      <w:r w:rsidR="00407C1D">
        <w:rPr>
          <w:rFonts w:ascii="Times New Roman" w:hAnsi="Times New Roman"/>
          <w:b/>
          <w:color w:val="000000"/>
          <w:sz w:val="24"/>
          <w:szCs w:val="24"/>
          <w:lang w:val="en-US"/>
        </w:rPr>
        <w:t>pulan Data Keanekaragaman Pohon</w:t>
      </w:r>
    </w:p>
    <w:p w:rsidR="00407C1D" w:rsidRDefault="00407C1D" w:rsidP="00CA012F">
      <w:pPr>
        <w:spacing w:after="0" w:line="240" w:lineRule="auto"/>
        <w:jc w:val="both"/>
        <w:rPr>
          <w:rFonts w:ascii="Times New Roman" w:hAnsi="Times New Roman"/>
          <w:b/>
          <w:color w:val="000000"/>
          <w:sz w:val="24"/>
          <w:szCs w:val="24"/>
          <w:lang w:val="en-US"/>
        </w:rPr>
      </w:pPr>
    </w:p>
    <w:p w:rsidR="00A05AD2" w:rsidRDefault="0076708E" w:rsidP="00230BF8">
      <w:pPr>
        <w:spacing w:after="0" w:line="240" w:lineRule="auto"/>
        <w:ind w:firstLine="426"/>
        <w:jc w:val="both"/>
        <w:rPr>
          <w:rFonts w:ascii="Times New Roman" w:hAnsi="Times New Roman"/>
          <w:color w:val="231F20"/>
          <w:sz w:val="24"/>
          <w:szCs w:val="24"/>
          <w:lang w:val="en-US"/>
        </w:rPr>
      </w:pPr>
      <w:proofErr w:type="gramStart"/>
      <w:r>
        <w:rPr>
          <w:rFonts w:ascii="Times New Roman" w:hAnsi="Times New Roman"/>
          <w:color w:val="000000"/>
          <w:sz w:val="24"/>
          <w:szCs w:val="24"/>
          <w:lang w:val="en-US"/>
        </w:rPr>
        <w:t xml:space="preserve">Inventarisasi pohon dilakukan dengan pembuatan plot ukuran </w:t>
      </w:r>
      <w:smartTag w:uri="urn:schemas-microsoft-com:office:smarttags" w:element="metricconverter">
        <w:smartTagPr>
          <w:attr w:name="ProductID" w:val="20 m"/>
        </w:smartTagPr>
        <w:r>
          <w:rPr>
            <w:rFonts w:ascii="Times New Roman" w:hAnsi="Times New Roman"/>
            <w:color w:val="000000"/>
            <w:sz w:val="24"/>
            <w:szCs w:val="24"/>
            <w:lang w:val="en-US"/>
          </w:rPr>
          <w:t>20 m</w:t>
        </w:r>
      </w:smartTag>
      <w:r>
        <w:rPr>
          <w:rFonts w:ascii="Times New Roman" w:hAnsi="Times New Roman"/>
          <w:color w:val="000000"/>
          <w:sz w:val="24"/>
          <w:szCs w:val="24"/>
          <w:lang w:val="en-US"/>
        </w:rPr>
        <w:t xml:space="preserve"> x </w:t>
      </w:r>
      <w:smartTag w:uri="urn:schemas-microsoft-com:office:smarttags" w:element="metricconverter">
        <w:smartTagPr>
          <w:attr w:name="ProductID" w:val="20 m"/>
        </w:smartTagPr>
        <w:r>
          <w:rPr>
            <w:rFonts w:ascii="Times New Roman" w:hAnsi="Times New Roman"/>
            <w:color w:val="000000"/>
            <w:sz w:val="24"/>
            <w:szCs w:val="24"/>
            <w:lang w:val="en-US"/>
          </w:rPr>
          <w:t>20 m</w:t>
        </w:r>
      </w:smartTag>
      <w:r>
        <w:rPr>
          <w:rFonts w:ascii="Times New Roman" w:hAnsi="Times New Roman"/>
          <w:color w:val="000000"/>
          <w:sz w:val="24"/>
          <w:szCs w:val="24"/>
          <w:lang w:val="en-US"/>
        </w:rPr>
        <w:t xml:space="preserve"> dengan teknik </w:t>
      </w:r>
      <w:r w:rsidRPr="0076708E">
        <w:rPr>
          <w:rFonts w:ascii="Times New Roman" w:hAnsi="Times New Roman"/>
          <w:i/>
          <w:color w:val="000000"/>
          <w:sz w:val="24"/>
          <w:szCs w:val="24"/>
          <w:lang w:val="en-US"/>
        </w:rPr>
        <w:t>purposive sampling with random start</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w:t>
      </w:r>
      <w:r>
        <w:rPr>
          <w:rFonts w:ascii="Times New Roman" w:hAnsi="Times New Roman"/>
          <w:b/>
          <w:color w:val="000000"/>
          <w:sz w:val="24"/>
          <w:szCs w:val="24"/>
          <w:lang w:val="en-US"/>
        </w:rPr>
        <w:t>Gambar 1)</w:t>
      </w:r>
      <w:r>
        <w:rPr>
          <w:rFonts w:ascii="Times New Roman" w:hAnsi="Times New Roman"/>
          <w:color w:val="000000"/>
          <w:sz w:val="24"/>
          <w:szCs w:val="24"/>
          <w:lang w:val="en-US"/>
        </w:rPr>
        <w:t>.</w:t>
      </w:r>
      <w:proofErr w:type="gramEnd"/>
      <w:r>
        <w:rPr>
          <w:rFonts w:ascii="Times New Roman" w:hAnsi="Times New Roman"/>
          <w:color w:val="000000"/>
          <w:sz w:val="24"/>
          <w:szCs w:val="24"/>
          <w:lang w:val="en-US"/>
        </w:rPr>
        <w:t xml:space="preserve"> </w:t>
      </w:r>
      <w:r w:rsidRPr="0076708E">
        <w:rPr>
          <w:rFonts w:ascii="Times New Roman" w:hAnsi="Times New Roman"/>
          <w:color w:val="231F20"/>
          <w:sz w:val="24"/>
          <w:szCs w:val="24"/>
        </w:rPr>
        <w:t>Pada saat pengambilan data</w:t>
      </w:r>
      <w:r w:rsidRPr="0076708E">
        <w:rPr>
          <w:rFonts w:ascii="Times New Roman" w:hAnsi="Times New Roman"/>
          <w:color w:val="231F20"/>
          <w:sz w:val="24"/>
          <w:szCs w:val="24"/>
          <w:lang w:val="en-US"/>
        </w:rPr>
        <w:t xml:space="preserve"> pohon dicatat nama lokal, diameter dan tin</w:t>
      </w:r>
      <w:r>
        <w:rPr>
          <w:rFonts w:ascii="Times New Roman" w:hAnsi="Times New Roman"/>
          <w:color w:val="231F20"/>
          <w:sz w:val="24"/>
          <w:szCs w:val="24"/>
          <w:lang w:val="en-US"/>
        </w:rPr>
        <w:t>gginya serta informasi tambahan</w:t>
      </w:r>
      <w:r w:rsidRPr="0076708E">
        <w:rPr>
          <w:rFonts w:ascii="Times New Roman" w:hAnsi="Times New Roman"/>
          <w:color w:val="231F20"/>
          <w:sz w:val="24"/>
          <w:szCs w:val="24"/>
          <w:lang w:val="en-US"/>
        </w:rPr>
        <w:t xml:space="preserve"> terkait manfaat dari pohon tersebut.</w:t>
      </w:r>
    </w:p>
    <w:p w:rsidR="0076708E" w:rsidRDefault="0076708E" w:rsidP="00CA012F">
      <w:pPr>
        <w:spacing w:after="0" w:line="240" w:lineRule="auto"/>
        <w:jc w:val="both"/>
        <w:rPr>
          <w:rFonts w:ascii="Times New Roman" w:hAnsi="Times New Roman"/>
          <w:color w:val="231F20"/>
          <w:sz w:val="24"/>
          <w:szCs w:val="24"/>
          <w:lang w:val="en-US"/>
        </w:rPr>
      </w:pPr>
    </w:p>
    <w:p w:rsidR="0076708E" w:rsidRPr="0076708E" w:rsidRDefault="0076708E" w:rsidP="00CA012F">
      <w:pPr>
        <w:spacing w:after="0" w:line="240" w:lineRule="auto"/>
        <w:jc w:val="both"/>
        <w:rPr>
          <w:rFonts w:ascii="Times New Roman" w:hAnsi="Times New Roman"/>
          <w:color w:val="000000"/>
          <w:sz w:val="24"/>
          <w:szCs w:val="24"/>
          <w:lang w:val="en-US"/>
        </w:rPr>
      </w:pPr>
      <w:r w:rsidRPr="0076708E">
        <w:rPr>
          <w:rFonts w:ascii="Times New Roman" w:hAnsi="Times New Roman"/>
          <w:noProof/>
          <w:color w:val="000000"/>
          <w:sz w:val="24"/>
          <w:szCs w:val="24"/>
          <w:lang w:val="en-US"/>
        </w:rPr>
        <mc:AlternateContent>
          <mc:Choice Requires="wps">
            <w:drawing>
              <wp:anchor distT="0" distB="0" distL="114300" distR="114300" simplePos="0" relativeHeight="251667456" behindDoc="0" locked="0" layoutInCell="1" allowOverlap="1" wp14:anchorId="2B9F9D5A" wp14:editId="25644623">
                <wp:simplePos x="0" y="0"/>
                <wp:positionH relativeFrom="column">
                  <wp:posOffset>1405890</wp:posOffset>
                </wp:positionH>
                <wp:positionV relativeFrom="paragraph">
                  <wp:posOffset>117475</wp:posOffset>
                </wp:positionV>
                <wp:extent cx="276225" cy="0"/>
                <wp:effectExtent l="0" t="76200" r="28575" b="114300"/>
                <wp:wrapNone/>
                <wp:docPr id="58" name="Straight Arrow Connector 5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110.7pt;margin-top:9.25pt;width:2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0AEAAPIDAAAOAAAAZHJzL2Uyb0RvYy54bWysU9uO0zAQfUfiHyy/06SRdkFR0xXqAi8I&#10;KhY+wOvYjYXtscamSf6esdNmERcJIV4msT1n5pzj8e5ucpadFUYDvuPbTc2Z8hJ6408d//L57YtX&#10;nMUkfC8seNXxWUV+t3/+bDeGVjUwgO0VMiriYzuGjg8phbaqohyUE3EDQXk61IBOJFriqepRjFTd&#10;2aqp69tqBOwDglQx0u79csj3pb7WSqaPWkeVmO04cUslYomPOVb7nWhPKMJg5IWG+AcWThhPTddS&#10;9yIJ9g3NL6WckQgRdNpIcBVobaQqGkjNtv5JzcMggipayJwYVpvi/ysrP5yPyEzf8Ru6KS8c3dFD&#10;QmFOQ2KvEWFkB/CefARklEJ+jSG2BDv4I15WMRwxi580uvwlWWwqHs+rx2pKTNJm8/K2aW44k9ej&#10;6gkXMKZ3ChzLPx2PFx4rgW2xWJzfx0SdCXgF5KbW55iEsW98z9IcSInIAjJnys3nVea+sC1/abZq&#10;wX5SmlwgfkuPMn/qYJGdBU1O/3W7VqHMDNHG2hVUF2J/BF1yM0yVmfxb4JpdOoJPK9AZD/i7rmm6&#10;UtVL/lX1ojXLfoR+LndX7KDBKv5cHkGe3B/XBf70VPffAQAA//8DAFBLAwQUAAYACAAAACEA+cEb&#10;xN4AAAAJAQAADwAAAGRycy9kb3ducmV2LnhtbEyPwU7DMAyG70i8Q2QkbixdtVWjazoBUoWEuGzA&#10;Ybes8dpqiVM1WVfeHiMO7Gj/n35/LjaTs2LEIXSeFMxnCQik2puOGgWfH9XDCkSImoy2nlDBNwbY&#10;lLc3hc6Nv9AWx11sBJdQyLWCNsY+lzLULTodZr5H4uzoB6cjj0MjzaAvXO6sTJMkk053xBda3eNL&#10;i/Vpd3YKKnw9dZnF/XbaN60bl9X72/OXUvd309MaRMQp/sPwq8/qULLTwZ/JBGEVpOl8wSgHqyUI&#10;BtJs8Qji8LeQZSGvPyh/AAAA//8DAFBLAQItABQABgAIAAAAIQC2gziS/gAAAOEBAAATAAAAAAAA&#10;AAAAAAAAAAAAAABbQ29udGVudF9UeXBlc10ueG1sUEsBAi0AFAAGAAgAAAAhADj9If/WAAAAlAEA&#10;AAsAAAAAAAAAAAAAAAAALwEAAF9yZWxzLy5yZWxzUEsBAi0AFAAGAAgAAAAhAOOOoSXQAQAA8gMA&#10;AA4AAAAAAAAAAAAAAAAALgIAAGRycy9lMm9Eb2MueG1sUEsBAi0AFAAGAAgAAAAhAPnBG8TeAAAA&#10;CQEAAA8AAAAAAAAAAAAAAAAAKgQAAGRycy9kb3ducmV2LnhtbFBLBQYAAAAABAAEAPMAAAA1BQAA&#10;AAA=&#10;" strokecolor="black [3040]">
                <v:stroke endarrow="open"/>
              </v:shape>
            </w:pict>
          </mc:Fallback>
        </mc:AlternateContent>
      </w:r>
      <w:r w:rsidRPr="0076708E">
        <w:rPr>
          <w:rFonts w:ascii="Times New Roman" w:hAnsi="Times New Roman"/>
          <w:noProof/>
          <w:color w:val="000000"/>
          <w:sz w:val="24"/>
          <w:szCs w:val="24"/>
          <w:lang w:val="en-US"/>
        </w:rPr>
        <mc:AlternateContent>
          <mc:Choice Requires="wps">
            <w:drawing>
              <wp:anchor distT="0" distB="0" distL="114300" distR="114300" simplePos="0" relativeHeight="251664384" behindDoc="0" locked="0" layoutInCell="1" allowOverlap="1" wp14:anchorId="12E36849" wp14:editId="39247B82">
                <wp:simplePos x="0" y="0"/>
                <wp:positionH relativeFrom="column">
                  <wp:posOffset>1129665</wp:posOffset>
                </wp:positionH>
                <wp:positionV relativeFrom="paragraph">
                  <wp:posOffset>2540</wp:posOffset>
                </wp:positionV>
                <wp:extent cx="276225" cy="263525"/>
                <wp:effectExtent l="0" t="0" r="28575" b="22225"/>
                <wp:wrapNone/>
                <wp:docPr id="62" name="Rectangle 62"/>
                <wp:cNvGraphicFramePr/>
                <a:graphic xmlns:a="http://schemas.openxmlformats.org/drawingml/2006/main">
                  <a:graphicData uri="http://schemas.microsoft.com/office/word/2010/wordprocessingShape">
                    <wps:wsp>
                      <wps:cNvSpPr/>
                      <wps:spPr>
                        <a:xfrm>
                          <a:off x="0" y="0"/>
                          <a:ext cx="276225" cy="263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88.95pt;margin-top:.2pt;width:21.75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XJYgIAABMFAAAOAAAAZHJzL2Uyb0RvYy54bWysVMFu2zAMvQ/YPwi6r068Nu2COEXQosOA&#10;oi3aDj0rspQYk0SNUuJkXz9Kdtyuy2nYRaZEPlJ8ftTscmcN2yoMDbiKj09GnCknoW7cquLfn28+&#10;XXAWonC1MOBUxfcq8Mv5xw+z1k9VCWswtUJGSVyYtr7i6xj9tCiCXCsrwgl45cipAa2ItMVVUaNo&#10;Kbs1RTkaTYoWsPYIUoVAp9edk89zfq2VjPdaBxWZqTjdLeYV87pMazGfiekKhV83sr+G+IdbWNE4&#10;KjqkuhZRsA02f6WyjUQIoOOJBFuA1o1UuQfqZjx6183TWniVeyFygh9oCv8vrbzbPiBr6opPSs6c&#10;sPSPHok14VZGMTojglofphT35B+w3wUyU7c7jTZ9qQ+2y6TuB1LVLjJJh+X5pCzPOJPkKiefz8im&#10;LMUr2GOIXxVYloyKI1XPVIrtbYhd6CGEcOkyXflsxb1R6QbGPSpNfaSCGZ0VpK4Msq2gfy+kVC5O&#10;+tI5OsF0Y8wAHB8DmjjuQX1sgqmsrAE4Ogb8s+KAyFXBxQFsGwd4LEH9Y6jcxR+673pO7S+h3tPv&#10;Q+h0Hby8aYjEWxHig0ASMkmehjPe06INtBWH3uJsDfjr2HmKJ32Rl7OWBqPi4edGoOLMfHOkvC/j&#10;09M0SXlzenZe0gbfepZvPW5jr4D4H9Mz4GU2U3w0B1Mj2Bea4UWqSi7hJNWuuIx42FzFbmDpFZBq&#10;schhND1exFv35GVKnlhNInnevQj0vZIiSfAODkMkpu8E1cUmpIPFJoJustpeee35psnLeu1fiTTa&#10;b/c56vUtm/8GAAD//wMAUEsDBBQABgAIAAAAIQDHD6NM2wAAAAcBAAAPAAAAZHJzL2Rvd25yZXYu&#10;eG1sTI5Ba4NAEIXvhf6HZQq5NatSYmNdQwn04EFCk0qvE3ejUndW3E1i/n2mp/Y2H+/x5ss3sx3E&#10;xUy+d6QgXkYgDDVO99Qq+Dp8PL+C8AFJ4+DIKLgZD5vi8SHHTLsrfZrLPrSCR8hnqKALYcyk9E1n&#10;LPqlGw1xdnKTxcA4tVJPeOVxO8gkilbSYk/8ocPRbDvT/OzPVkG1qqoEy/q7Lutt6dNY78JJK7V4&#10;mt/fQAQzh78y/OqzOhTsdHRn0l4MzGm65qqCFxAcJ0nMx5ExXoMscvnfv7gDAAD//wMAUEsBAi0A&#10;FAAGAAgAAAAhALaDOJL+AAAA4QEAABMAAAAAAAAAAAAAAAAAAAAAAFtDb250ZW50X1R5cGVzXS54&#10;bWxQSwECLQAUAAYACAAAACEAOP0h/9YAAACUAQAACwAAAAAAAAAAAAAAAAAvAQAAX3JlbHMvLnJl&#10;bHNQSwECLQAUAAYACAAAACEAyysFyWICAAATBQAADgAAAAAAAAAAAAAAAAAuAgAAZHJzL2Uyb0Rv&#10;Yy54bWxQSwECLQAUAAYACAAAACEAxw+jTNsAAAAHAQAADwAAAAAAAAAAAAAAAAC8BAAAZHJzL2Rv&#10;d25yZXYueG1sUEsFBgAAAAAEAAQA8wAAAMQFAAAAAA==&#10;" fillcolor="white [3201]" strokecolor="#f79646 [3209]" strokeweight="2pt"/>
            </w:pict>
          </mc:Fallback>
        </mc:AlternateContent>
      </w:r>
      <w:r w:rsidRPr="0076708E">
        <w:rPr>
          <w:rFonts w:ascii="Times New Roman" w:hAnsi="Times New Roman"/>
          <w:noProof/>
          <w:color w:val="000000"/>
          <w:sz w:val="24"/>
          <w:szCs w:val="24"/>
          <w:lang w:val="en-US"/>
        </w:rPr>
        <mc:AlternateContent>
          <mc:Choice Requires="wps">
            <w:drawing>
              <wp:anchor distT="0" distB="0" distL="114300" distR="114300" simplePos="0" relativeHeight="251666432" behindDoc="0" locked="0" layoutInCell="1" allowOverlap="1" wp14:anchorId="47A2EC8A" wp14:editId="50593A75">
                <wp:simplePos x="0" y="0"/>
                <wp:positionH relativeFrom="column">
                  <wp:posOffset>843915</wp:posOffset>
                </wp:positionH>
                <wp:positionV relativeFrom="paragraph">
                  <wp:posOffset>117475</wp:posOffset>
                </wp:positionV>
                <wp:extent cx="2762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6.45pt,9.25pt" to="88.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HRtgEAALgDAAAOAAAAZHJzL2Uyb0RvYy54bWysU8GOEzEMvSPxD1HudKaVdoF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NWymC8vxGD5mU&#10;3Y9ZbDEEniCS4CBPaoqpY8A27OjipbijIvtoyJcvCxLHOt3TPF04ZqH5cvX6drW6kUJfQ80zLlLK&#10;7wG9KIdeOhuKbtWpw4eUuRanXlPYKX2cK9dTPjkoyS58BsNauNayousWwdaROCh+/+HrsqhgrppZ&#10;IMY6N4PaP4MuuQUGdbP+Fjhn14oY8gz0NiD9rmo+Xls15/yr6rPWIvsJh1N9hzoOXo+q7LLKZf9+&#10;9Cv8+YfbfAcAAP//AwBQSwMEFAAGAAgAAAAhAFYKtmLdAAAACQEAAA8AAABkcnMvZG93bnJldi54&#10;bWxMj09Pg0AQxe8mfofNmHizi1ULIktj/HOyB6Q9eNyyI5Cys4TdAvrpncaD3ubNvLz5vWw9206M&#10;OPjWkYLrRQQCqXKmpVrBbvt6lYDwQZPRnSNU8IUe1vn5WaZT4yZ6x7EMteAQ8qlW0ITQp1L6qkGr&#10;/cL1SHz7dIPVgeVQSzPoicNtJ5dRtJJWt8QfGt3jU4PVoTxaBfHLW1n00/Pmu5CxLIrRheTwodTl&#10;xfz4ACLgHP7McMJndMiZae+OZLzoWN8s79nKQ3IH4mSIV7cg9r8LmWfyf4P8BwAA//8DAFBLAQIt&#10;ABQABgAIAAAAIQC2gziS/gAAAOEBAAATAAAAAAAAAAAAAAAAAAAAAABbQ29udGVudF9UeXBlc10u&#10;eG1sUEsBAi0AFAAGAAgAAAAhADj9If/WAAAAlAEAAAsAAAAAAAAAAAAAAAAALwEAAF9yZWxzLy5y&#10;ZWxzUEsBAi0AFAAGAAgAAAAhAOBZodG2AQAAuAMAAA4AAAAAAAAAAAAAAAAALgIAAGRycy9lMm9E&#10;b2MueG1sUEsBAi0AFAAGAAgAAAAhAFYKtmLdAAAACQEAAA8AAAAAAAAAAAAAAAAAEAQAAGRycy9k&#10;b3ducmV2LnhtbFBLBQYAAAAABAAEAPMAAAAaBQAAAAA=&#10;" strokecolor="black [3040]"/>
            </w:pict>
          </mc:Fallback>
        </mc:AlternateContent>
      </w:r>
      <w:r w:rsidRPr="0076708E">
        <w:rPr>
          <w:rFonts w:ascii="Times New Roman" w:hAnsi="Times New Roman"/>
          <w:noProof/>
          <w:color w:val="000000"/>
          <w:sz w:val="24"/>
          <w:szCs w:val="24"/>
          <w:lang w:val="en-US"/>
        </w:rPr>
        <mc:AlternateContent>
          <mc:Choice Requires="wps">
            <w:drawing>
              <wp:anchor distT="0" distB="0" distL="114300" distR="114300" simplePos="0" relativeHeight="251663360" behindDoc="0" locked="0" layoutInCell="1" allowOverlap="1" wp14:anchorId="0A24698F" wp14:editId="31F23844">
                <wp:simplePos x="0" y="0"/>
                <wp:positionH relativeFrom="column">
                  <wp:posOffset>567690</wp:posOffset>
                </wp:positionH>
                <wp:positionV relativeFrom="paragraph">
                  <wp:posOffset>12065</wp:posOffset>
                </wp:positionV>
                <wp:extent cx="276225" cy="263525"/>
                <wp:effectExtent l="0" t="0" r="28575" b="22225"/>
                <wp:wrapNone/>
                <wp:docPr id="63" name="Rectangle 63"/>
                <wp:cNvGraphicFramePr/>
                <a:graphic xmlns:a="http://schemas.openxmlformats.org/drawingml/2006/main">
                  <a:graphicData uri="http://schemas.microsoft.com/office/word/2010/wordprocessingShape">
                    <wps:wsp>
                      <wps:cNvSpPr/>
                      <wps:spPr>
                        <a:xfrm>
                          <a:off x="0" y="0"/>
                          <a:ext cx="276225" cy="263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44.7pt;margin-top:.95pt;width:21.7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nDYgIAABMFAAAOAAAAZHJzL2Uyb0RvYy54bWysVMFu2zAMvQ/YPwi6r07cNt2COEXQosOA&#10;oi3aDj0rspQYk0SNUuJkXz9Kdtyuy2nYRaZEPlJ8ftTscmcN2yoMDbiKj09GnCknoW7cquLfn28+&#10;feYsROFqYcCpiu9V4Jfzjx9mrZ+qEtZgaoWMkrgwbX3F1zH6aVEEuVZWhBPwypFTA1oRaYurokbR&#10;UnZrinI0mhQtYO0RpAqBTq87J5/n/ForGe+1DioyU3G6W8wr5nWZ1mI+E9MVCr9uZH8N8Q+3sKJx&#10;VHRIdS2iYBts/kplG4kQQMcTCbYArRupcg/UzXj0rpuntfAq90LkBD/QFP5fWnm3fUDW1BWfnHLm&#10;hKV/9EisCbcyitEZEdT6MKW4J/+A/S6QmbrdabTpS32wXSZ1P5CqdpFJOiwvJmV5zpkkVzk5PSeb&#10;shSvYI8hflVgWTIqjlQ9Uym2tyF2oYcQwqXLdOWzFfdGpRsY96g09ZEKZnRWkLoyyLaC/r2QUrk4&#10;6Uvn6ATTjTEDcHwMaOK4B/WxCaaysgbg6Bjwz4oDIlcFFwewbRzgsQT1j6FyF3/ovus5tb+Eek+/&#10;D6HTdfDypiESb0WIDwJJyCR5Gs54T4s20FYceouzNeCvY+cpnvRFXs5aGoyKh58bgYoz882R8r6M&#10;z87SJOXN2flFSRt861m+9biNvQLif0zPgJfZTPHRHEyNYF9ohhepKrmEk1S74jLiYXMVu4GlV0Cq&#10;xSKH0fR4EW/dk5cpeWI1ieR59yLQ90qKJME7OAyRmL4TVBebkA4Wmwi6yWp75bXnmyYv67V/JdJo&#10;v93nqNe3bP4bAAD//wMAUEsDBBQABgAIAAAAIQC0evtZ3QAAAAcBAAAPAAAAZHJzL2Rvd25yZXYu&#10;eG1sTI7BbsIwEETvlfoP1lbqrTiEiEKIgyqkHnKIqtJGvS6xSSLidRQbSP++y6ncZmdGsy/bTrYX&#10;FzP6zpGC+SwCYah2uqNGwffX+8sKhA9IGntHRsGv8bDNHx8yTLW70qe57EMjeIR8igraEIZUSl+3&#10;xqKfucEQZ0c3Wgx8jo3UI1553PYyjqKltNgRf2hxMLvW1Kf92Sool2UZY1H9VEW1K/zrXH+Eo1bq&#10;+Wl624AIZgr/ZbjhMzrkzHRwZ9Je9ApW64Sb7K9B3OJFzOKgIFkkIPNM3vPnfwAAAP//AwBQSwEC&#10;LQAUAAYACAAAACEAtoM4kv4AAADhAQAAEwAAAAAAAAAAAAAAAAAAAAAAW0NvbnRlbnRfVHlwZXNd&#10;LnhtbFBLAQItABQABgAIAAAAIQA4/SH/1gAAAJQBAAALAAAAAAAAAAAAAAAAAC8BAABfcmVscy8u&#10;cmVsc1BLAQItABQABgAIAAAAIQA7SYnDYgIAABMFAAAOAAAAAAAAAAAAAAAAAC4CAABkcnMvZTJv&#10;RG9jLnhtbFBLAQItABQABgAIAAAAIQC0evtZ3QAAAAcBAAAPAAAAAAAAAAAAAAAAALwEAABkcnMv&#10;ZG93bnJldi54bWxQSwUGAAAAAAQABADzAAAAxgUAAAAA&#10;" fillcolor="white [3201]" strokecolor="#f79646 [3209]" strokeweight="2pt"/>
            </w:pict>
          </mc:Fallback>
        </mc:AlternateContent>
      </w:r>
      <w:r w:rsidRPr="0076708E">
        <w:rPr>
          <w:rFonts w:ascii="Times New Roman" w:hAnsi="Times New Roman"/>
          <w:noProof/>
          <w:color w:val="000000"/>
          <w:sz w:val="24"/>
          <w:szCs w:val="24"/>
          <w:lang w:val="en-US"/>
        </w:rPr>
        <mc:AlternateContent>
          <mc:Choice Requires="wps">
            <w:drawing>
              <wp:anchor distT="0" distB="0" distL="114300" distR="114300" simplePos="0" relativeHeight="251665408" behindDoc="0" locked="0" layoutInCell="1" allowOverlap="1" wp14:anchorId="34654DB7" wp14:editId="2D63241F">
                <wp:simplePos x="0" y="0"/>
                <wp:positionH relativeFrom="column">
                  <wp:posOffset>291465</wp:posOffset>
                </wp:positionH>
                <wp:positionV relativeFrom="paragraph">
                  <wp:posOffset>117475</wp:posOffset>
                </wp:positionV>
                <wp:extent cx="276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95pt,9.25pt" to="44.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EStQEAALgDAAAOAAAAZHJzL2Uyb0RvYy54bWysU8GOEzEMvSPxD1HudNqRKGjU6R66gguC&#10;ioUPyGacTkQSR05op3+Pk7azaEEIIS6eOPZ79nM8m7vJO3EEShZDL1eLpRQQNA42HHr59cu7V2+l&#10;SFmFQTkM0MszJHm3fflic4odtDiiG4AEk4TUnWIvx5xj1zRJj+BVWmCEwEGD5FVmlw7NQOrE7N41&#10;7XK5bk5IQyTUkBLf3l+Cclv5jQGdPxmTIAvXS+4tV0vVPhbbbDeqO5CKo9XXNtQ/dOGVDVx0prpX&#10;WYnvZH+h8lYTJjR5odE3aIzVUDWwmtXymZqHUUWoWng4Kc5jSv+PVn887knYoZfr11IE5fmNHjIp&#10;exiz2GEIPEEkwUGe1CmmjgG7sKerl+KeiuzJkC9fFiSmOt3zPF2YstB82b5Zty0X0bdQ84SLlPJ7&#10;QC/KoZfOhqJbder4IWWuxam3FHZKH5fK9ZTPDkqyC5/BsBautaroukWwcySOit9/+LYqKpirZhaI&#10;sc7NoOWfQdfcAoO6WX8LnLNrRQx5BnobkH5XNU+3Vs0l/6b6orXIfsThXN+hjoPXoyq7rnLZv5/9&#10;Cn/64bY/AAAA//8DAFBLAwQUAAYACAAAACEAtvG+ydsAAAAHAQAADwAAAGRycy9kb3ducmV2Lnht&#10;bEyOvU7DMBSFdyTewbqVulGnqKVpiFMhClMZQmBgdONLEjW+jmI3CTw9t2KA8fzonC/dTbYVA/a+&#10;caRguYhAIJXONFQpeH97volB+KDJ6NYRKvhCD7vs+irViXEjveJQhErwCPlEK6hD6BIpfVmj1X7h&#10;OiTOPl1vdWDZV9L0euRx28rbKLqTVjfED7Xu8LHG8lScrYLN06HIu3H/8p3LjczzwYX49KHUfDY9&#10;3IMIOIW/MlzwGR0yZjq6MxkvWgWr9Zab7MdrEJzH2xWI46+WWSr/82c/AAAA//8DAFBLAQItABQA&#10;BgAIAAAAIQC2gziS/gAAAOEBAAATAAAAAAAAAAAAAAAAAAAAAABbQ29udGVudF9UeXBlc10ueG1s&#10;UEsBAi0AFAAGAAgAAAAhADj9If/WAAAAlAEAAAsAAAAAAAAAAAAAAAAALwEAAF9yZWxzLy5yZWxz&#10;UEsBAi0AFAAGAAgAAAAhADKxIRK1AQAAuAMAAA4AAAAAAAAAAAAAAAAALgIAAGRycy9lMm9Eb2Mu&#10;eG1sUEsBAi0AFAAGAAgAAAAhALbxvsnbAAAABwEAAA8AAAAAAAAAAAAAAAAADwQAAGRycy9kb3du&#10;cmV2LnhtbFBLBQYAAAAABAAEAPMAAAAXBQAAAAA=&#10;" strokecolor="black [3040]"/>
            </w:pict>
          </mc:Fallback>
        </mc:AlternateContent>
      </w:r>
      <w:r w:rsidRPr="0076708E">
        <w:rPr>
          <w:rFonts w:ascii="Times New Roman" w:hAnsi="Times New Roman"/>
          <w:noProof/>
          <w:color w:val="000000"/>
          <w:sz w:val="24"/>
          <w:szCs w:val="24"/>
          <w:lang w:val="en-US"/>
        </w:rPr>
        <mc:AlternateContent>
          <mc:Choice Requires="wps">
            <w:drawing>
              <wp:anchor distT="0" distB="0" distL="114300" distR="114300" simplePos="0" relativeHeight="251662336" behindDoc="0" locked="0" layoutInCell="1" allowOverlap="1" wp14:anchorId="4F6D8D68" wp14:editId="38D6A7F2">
                <wp:simplePos x="0" y="0"/>
                <wp:positionH relativeFrom="column">
                  <wp:posOffset>15240</wp:posOffset>
                </wp:positionH>
                <wp:positionV relativeFrom="paragraph">
                  <wp:posOffset>2540</wp:posOffset>
                </wp:positionV>
                <wp:extent cx="276225" cy="263525"/>
                <wp:effectExtent l="0" t="0" r="28575" b="22225"/>
                <wp:wrapNone/>
                <wp:docPr id="66" name="Rectangle 66"/>
                <wp:cNvGraphicFramePr/>
                <a:graphic xmlns:a="http://schemas.openxmlformats.org/drawingml/2006/main">
                  <a:graphicData uri="http://schemas.microsoft.com/office/word/2010/wordprocessingShape">
                    <wps:wsp>
                      <wps:cNvSpPr/>
                      <wps:spPr>
                        <a:xfrm>
                          <a:off x="0" y="0"/>
                          <a:ext cx="276225" cy="263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1.2pt;margin-top:.2pt;width:21.75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TjYwIAABMFAAAOAAAAZHJzL2Uyb0RvYy54bWysVN9P2zAQfp+0/8Hy+0ibQWFVU1SBmCYh&#10;QMDEs+vYbTTb553dpt1fv7OTBsb6NO3FufPdd7/ynWeXO2vYVmFowFV8fDLiTDkJdeNWFf/+fPPp&#10;grMQhauFAacqvleBX84/fpi1fqpKWIOpFTIK4sK09RVfx+inRRHkWlkRTsArR0YNaEUkFVdFjaKl&#10;6NYU5Wg0KVrA2iNIFQLdXndGPs/xtVYy3msdVGSm4lRbzCfmc5nOYj4T0xUKv25kX4b4hyqsaBwl&#10;HUJdiyjYBpu/QtlGIgTQ8USCLUDrRqrcA3UzHr3r5mktvMq90HCCH8YU/l9Yebd9QNbUFZ9MOHPC&#10;0j96pKkJtzKK0R0NqPVhSn5P/gF7LZCYut1ptOlLfbBdHup+GKraRSbpsjyflOUZZ5JM5eTzGckU&#10;pXgFewzxqwLLklBxpOx5lGJ7G2LnenAhXCqmS5+luDcqVWDco9LUR0qY0ZlB6sog2wr690JK5WJu&#10;h1Jn7wTTjTEDcHwMaOK4r7f3TTCVmTUAR8eAf2YcEDkruDiAbeMAjwWofwyZO/9D913Pqf0l1Hv6&#10;fQgdr4OXNw0N8VaE+CCQiEyUp+WM93RoA23FoZc4WwP+Onaf/IlfZOWspcWoePi5Eag4M98cMe/L&#10;+PQ0bVJWTs/OS1LwrWX51uI29gpo/mN6BrzMYvKP5iBqBPtCO7xIWckknKTcFZcRD8pV7BaWXgGp&#10;FovsRtvjRbx1T16m4GmqiSTPuxeBvmdSJArewWGJxPQdoTrfhHSw2ETQTWbb61z7edPmZb72r0Ra&#10;7bd69np9y+a/AQAA//8DAFBLAwQUAAYACAAAACEApq0Uj9oAAAAEAQAADwAAAGRycy9kb3ducmV2&#10;LnhtbEyOQUvDQBCF74L/YRnBm90k1GpjN0UKHnIIYjV4nWanSTA7G7LbNv57x5Ne3vB4jzffZju7&#10;QZ1pCr1nA+kiAUXceNtza+Dj/eXuEVSIyBYHz2TgmwJsi+urDebWX/iNzvvYKhnhkKOBLsYx1zo0&#10;HTkMCz8SS3b0k8Modmq1nfAi427QWZKstMOe5UOHI+06ar72J2egWlVVhmX9WZf1rgwPqX2NR2vM&#10;7c38/AQq0hz/yvCLL+hQCNPBn9gGNRjIllI0ICrh8n4N6iA3XYMuNvo/fPEDAAD//wMAUEsBAi0A&#10;FAAGAAgAAAAhALaDOJL+AAAA4QEAABMAAAAAAAAAAAAAAAAAAAAAAFtDb250ZW50X1R5cGVzXS54&#10;bWxQSwECLQAUAAYACAAAACEAOP0h/9YAAACUAQAACwAAAAAAAAAAAAAAAAAvAQAAX3JlbHMvLnJl&#10;bHNQSwECLQAUAAYACAAAACEAC6A042MCAAATBQAADgAAAAAAAAAAAAAAAAAuAgAAZHJzL2Uyb0Rv&#10;Yy54bWxQSwECLQAUAAYACAAAACEApq0Uj9oAAAAEAQAADwAAAAAAAAAAAAAAAAC9BAAAZHJzL2Rv&#10;d25yZXYueG1sUEsFBgAAAAAEAAQA8wAAAMQFAAAAAA==&#10;" fillcolor="white [3201]" strokecolor="#f79646 [3209]" strokeweight="2pt"/>
            </w:pict>
          </mc:Fallback>
        </mc:AlternateContent>
      </w:r>
    </w:p>
    <w:p w:rsidR="0076708E" w:rsidRDefault="0076708E" w:rsidP="00725C34">
      <w:pPr>
        <w:spacing w:after="0" w:line="240" w:lineRule="auto"/>
        <w:jc w:val="both"/>
        <w:rPr>
          <w:rFonts w:ascii="Times New Roman" w:hAnsi="Times New Roman"/>
          <w:b/>
          <w:color w:val="000000"/>
          <w:sz w:val="24"/>
          <w:szCs w:val="24"/>
          <w:lang w:val="en-US"/>
        </w:rPr>
      </w:pPr>
    </w:p>
    <w:p w:rsidR="0076708E" w:rsidRPr="0076708E" w:rsidRDefault="0076708E" w:rsidP="0076708E">
      <w:pPr>
        <w:spacing w:after="0" w:line="240" w:lineRule="auto"/>
        <w:rPr>
          <w:rFonts w:ascii="Times New Roman" w:hAnsi="Times New Roman"/>
          <w:color w:val="000000"/>
          <w:sz w:val="24"/>
          <w:szCs w:val="24"/>
          <w:lang w:val="en-US"/>
        </w:rPr>
      </w:pPr>
      <w:r>
        <w:rPr>
          <w:rFonts w:ascii="Times New Roman" w:hAnsi="Times New Roman"/>
          <w:b/>
          <w:color w:val="000000"/>
          <w:sz w:val="24"/>
          <w:szCs w:val="24"/>
          <w:lang w:val="en-US"/>
        </w:rPr>
        <w:t xml:space="preserve">Gambar 1. </w:t>
      </w:r>
      <w:r w:rsidRPr="0076708E">
        <w:rPr>
          <w:rFonts w:ascii="Times New Roman" w:hAnsi="Times New Roman"/>
          <w:i/>
          <w:color w:val="000000"/>
          <w:sz w:val="24"/>
          <w:szCs w:val="24"/>
          <w:lang w:val="en-US"/>
        </w:rPr>
        <w:t>Sampling area</w:t>
      </w:r>
      <w:r>
        <w:rPr>
          <w:rFonts w:ascii="Times New Roman" w:hAnsi="Times New Roman"/>
          <w:color w:val="000000"/>
          <w:sz w:val="24"/>
          <w:szCs w:val="24"/>
          <w:lang w:val="en-US"/>
        </w:rPr>
        <w:t xml:space="preserve"> </w:t>
      </w:r>
    </w:p>
    <w:p w:rsidR="0076708E" w:rsidRDefault="0076708E" w:rsidP="0076708E">
      <w:pPr>
        <w:spacing w:after="0"/>
        <w:jc w:val="both"/>
        <w:rPr>
          <w:rFonts w:ascii="Times New Roman" w:hAnsi="Times New Roman"/>
          <w:sz w:val="24"/>
          <w:szCs w:val="24"/>
          <w:lang w:val="en-US" w:eastAsia="id-ID"/>
        </w:rPr>
      </w:pPr>
    </w:p>
    <w:p w:rsidR="0076708E" w:rsidRDefault="0076708E" w:rsidP="0076708E">
      <w:pPr>
        <w:spacing w:after="0"/>
        <w:jc w:val="both"/>
        <w:rPr>
          <w:rFonts w:ascii="Times New Roman" w:hAnsi="Times New Roman"/>
          <w:sz w:val="24"/>
          <w:szCs w:val="24"/>
          <w:lang w:val="en-US" w:eastAsia="id-ID"/>
        </w:rPr>
      </w:pPr>
      <w:r w:rsidRPr="0076708E">
        <w:rPr>
          <w:rFonts w:ascii="Times New Roman" w:eastAsiaTheme="minorEastAsia" w:hAnsi="Times New Roman"/>
          <w:noProof/>
          <w:sz w:val="24"/>
          <w:szCs w:val="24"/>
          <w:lang w:val="en-US"/>
        </w:rPr>
        <mc:AlternateContent>
          <mc:Choice Requires="wps">
            <w:drawing>
              <wp:anchor distT="0" distB="0" distL="114300" distR="114300" simplePos="0" relativeHeight="251669504" behindDoc="0" locked="0" layoutInCell="1" allowOverlap="1" wp14:anchorId="1DF5CE9A" wp14:editId="7A039BB2">
                <wp:simplePos x="0" y="0"/>
                <wp:positionH relativeFrom="column">
                  <wp:posOffset>18415</wp:posOffset>
                </wp:positionH>
                <wp:positionV relativeFrom="paragraph">
                  <wp:posOffset>230505</wp:posOffset>
                </wp:positionV>
                <wp:extent cx="242570" cy="220345"/>
                <wp:effectExtent l="0" t="0" r="24130" b="27305"/>
                <wp:wrapNone/>
                <wp:docPr id="56" name="Rectangle 56"/>
                <wp:cNvGraphicFramePr/>
                <a:graphic xmlns:a="http://schemas.openxmlformats.org/drawingml/2006/main">
                  <a:graphicData uri="http://schemas.microsoft.com/office/word/2010/wordprocessingShape">
                    <wps:wsp>
                      <wps:cNvSpPr/>
                      <wps:spPr>
                        <a:xfrm>
                          <a:off x="0" y="0"/>
                          <a:ext cx="242570" cy="2203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1.45pt;margin-top:18.15pt;width:19.1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G5YwIAABMFAAAOAAAAZHJzL2Uyb0RvYy54bWysVE1v2zAMvQ/YfxB0X514SdsFdYqgRYcB&#10;RRu0HXpWZSkxJokapcTJfv0o2XG7LqdhF5kU+fjxTOricmcN2yoMDbiKj09GnCknoW7cquLfn24+&#10;nXMWonC1MOBUxfcq8Mv5xw8XrZ+pEtZgaoWMgrgwa33F1zH6WVEEuVZWhBPwypFRA1oRScVVUaNo&#10;Kbo1RTkanRYtYO0RpAqBbq87I5/n+ForGe+1DioyU3GqLeYT8/mSzmJ+IWYrFH7dyL4M8Q9VWNE4&#10;SjqEuhZRsA02f4WyjUQIoOOJBFuA1o1UuQfqZjx6183jWniVeyFygh9oCv8vrLzbLpE1dcWnp5w5&#10;YekfPRBrwq2MYnRHBLU+zMjv0S+x1wKJqdudRpu+1AfbZVL3A6lqF5mky3JSTs+Iekmmshx9nkxT&#10;zOIV7DHErwosS0LFkbJnKsX2NsTO9eBCuFRMlz5LcW9UqsC4B6Wpj5Qwo/MEqSuDbCvo3wsplYu5&#10;HUqdvRNMN8YMwPExoInjvt7eN8FUnqwBODoG/DPjgMhZwcUBbBsHeCxA/WPI3Pkfuu96Tu2/QL2n&#10;34fQzXXw8qYhEm9FiEuBNMjEOy1nvKdDG2grDr3E2Rrw17H75E/zRVbOWlqMioefG4GKM/PN0eR9&#10;GU8maZOyMpmelaTgW8vLW4vb2Csg/sf0DHiZxeQfzUHUCPaZdniRspJJOEm5Ky4jHpSr2C0svQJS&#10;LRbZjbbHi3jrHr1MwROraUieds8CfT9JkUbwDg5LJGbvBqrzTUgHi00E3eRpe+W155s2L89r/0qk&#10;1X6rZ6/Xt2z+GwAA//8DAFBLAwQUAAYACAAAACEAB+m/TtwAAAAGAQAADwAAAGRycy9kb3ducmV2&#10;LnhtbEyOwU7DMBBE70j8g7VI3KjjFKUQ4lSoEoccIkQh4rqNt0lEvI5itw1/jznBcTSjN6/YLnYU&#10;Z5r94FiDWiUgiFtnBu40fLy/3D2A8AHZ4OiYNHyTh215fVVgbtyF3+i8D52IEPY5auhDmHIpfduT&#10;Rb9yE3Hsjm62GGKcO2lmvES4HWWaJJm0OHB86HGiXU/t1/5kNdRZXadYNZ9N1ewqv1HmNRyN1rc3&#10;y/MTiEBL+BvDr35UhzI6HdyJjRejhvQxDjWsszWIWN8rBeKgYaMSkGUh/+uXPwAAAP//AwBQSwEC&#10;LQAUAAYACAAAACEAtoM4kv4AAADhAQAAEwAAAAAAAAAAAAAAAAAAAAAAW0NvbnRlbnRfVHlwZXNd&#10;LnhtbFBLAQItABQABgAIAAAAIQA4/SH/1gAAAJQBAAALAAAAAAAAAAAAAAAAAC8BAABfcmVscy8u&#10;cmVsc1BLAQItABQABgAIAAAAIQBkMLG5YwIAABMFAAAOAAAAAAAAAAAAAAAAAC4CAABkcnMvZTJv&#10;RG9jLnhtbFBLAQItABQABgAIAAAAIQAH6b9O3AAAAAYBAAAPAAAAAAAAAAAAAAAAAL0EAABkcnMv&#10;ZG93bnJldi54bWxQSwUGAAAAAAQABADzAAAAxgUAAAAA&#10;" fillcolor="white [3201]" strokecolor="#f79646 [3209]" strokeweight="2pt"/>
            </w:pict>
          </mc:Fallback>
        </mc:AlternateContent>
      </w:r>
      <w:r w:rsidRPr="0076708E">
        <w:rPr>
          <w:rFonts w:ascii="Times New Roman" w:hAnsi="Times New Roman"/>
          <w:sz w:val="24"/>
          <w:szCs w:val="24"/>
          <w:lang w:eastAsia="id-ID"/>
        </w:rPr>
        <w:t>Keterangan</w:t>
      </w:r>
    </w:p>
    <w:p w:rsidR="0076708E" w:rsidRPr="0076708E" w:rsidRDefault="0076708E" w:rsidP="0076708E">
      <w:pPr>
        <w:spacing w:after="0"/>
        <w:ind w:firstLine="720"/>
        <w:jc w:val="both"/>
        <w:rPr>
          <w:rFonts w:ascii="Times New Roman" w:hAnsi="Times New Roman"/>
          <w:sz w:val="24"/>
          <w:szCs w:val="24"/>
          <w:lang w:val="en-US" w:eastAsia="id-ID"/>
        </w:rPr>
      </w:pPr>
      <w:r w:rsidRPr="0076708E">
        <w:rPr>
          <w:rFonts w:ascii="Times New Roman" w:hAnsi="Times New Roman"/>
          <w:sz w:val="24"/>
          <w:szCs w:val="24"/>
          <w:lang w:eastAsia="id-ID"/>
        </w:rPr>
        <w:t xml:space="preserve">= Plot pengamatan pohon </w:t>
      </w:r>
      <w:r>
        <w:rPr>
          <w:rFonts w:ascii="Times New Roman" w:hAnsi="Times New Roman"/>
          <w:sz w:val="24"/>
          <w:szCs w:val="24"/>
          <w:lang w:val="en-US" w:eastAsia="id-ID"/>
        </w:rPr>
        <w:t>(20x20 m)</w:t>
      </w:r>
    </w:p>
    <w:p w:rsidR="0076708E" w:rsidRDefault="0076708E" w:rsidP="0076708E">
      <w:pPr>
        <w:spacing w:after="0"/>
        <w:jc w:val="both"/>
        <w:rPr>
          <w:rFonts w:ascii="Times New Roman" w:hAnsi="Times New Roman"/>
          <w:sz w:val="24"/>
          <w:szCs w:val="24"/>
          <w:lang w:val="en-US" w:eastAsia="id-ID"/>
        </w:rPr>
      </w:pPr>
    </w:p>
    <w:p w:rsidR="0076708E" w:rsidRPr="0076708E" w:rsidRDefault="0076708E" w:rsidP="0076708E">
      <w:pPr>
        <w:spacing w:after="0"/>
        <w:ind w:firstLine="720"/>
        <w:jc w:val="both"/>
        <w:rPr>
          <w:rFonts w:ascii="Times New Roman" w:hAnsi="Times New Roman"/>
          <w:sz w:val="24"/>
          <w:szCs w:val="24"/>
          <w:lang w:val="en-US" w:eastAsia="id-ID"/>
        </w:rPr>
      </w:pPr>
      <w:r w:rsidRPr="0076708E">
        <w:rPr>
          <w:rFonts w:ascii="Times New Roman" w:eastAsiaTheme="minorEastAsia" w:hAnsi="Times New Roman"/>
          <w:noProof/>
          <w:sz w:val="24"/>
          <w:szCs w:val="24"/>
          <w:lang w:val="en-US"/>
        </w:rPr>
        <mc:AlternateContent>
          <mc:Choice Requires="wps">
            <w:drawing>
              <wp:anchor distT="0" distB="0" distL="114300" distR="114300" simplePos="0" relativeHeight="251670528" behindDoc="0" locked="0" layoutInCell="1" allowOverlap="1" wp14:anchorId="7778ECE1" wp14:editId="75245F42">
                <wp:simplePos x="0" y="0"/>
                <wp:positionH relativeFrom="column">
                  <wp:posOffset>18415</wp:posOffset>
                </wp:positionH>
                <wp:positionV relativeFrom="paragraph">
                  <wp:posOffset>71755</wp:posOffset>
                </wp:positionV>
                <wp:extent cx="319405" cy="0"/>
                <wp:effectExtent l="0" t="0" r="23495" b="19050"/>
                <wp:wrapNone/>
                <wp:docPr id="55" name="Straight Connector 55"/>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5pt,5.65pt" to="2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GstgEAALgDAAAOAAAAZHJzL2Uyb0RvYy54bWysU02P1DAMvSPxH6LcmbYLi6Cazh5mBRcE&#10;I3b5AdnUmUYkceSE+fj3OJmZLgKEVisubhz7Pfs57vLm4J3YASWLYZDdopUCgsbRhu0gv91/ePVO&#10;ipRVGJXDAIM8QpI3q5cvlvvYwxVO6EYgwSQh9fs4yCnn2DdN0hN4lRYYIXDQIHmV2aVtM5LaM7t3&#10;zVXbvm32SGMk1JAS396egnJV+Y0Bnb8YkyALN0juLVdL1T4U26yWqt+SipPV5zbUM7rwygYuOlPd&#10;qqzED7J/UHmrCROavNDoGzTGaqgaWE3X/qbmblIRqhYeTorzmNL/o9WfdxsSdhzk9bUUQXl+o7tM&#10;ym6nLNYYAk8QSXCQJ7WPqWfAOmzo7KW4oSL7YMiXLwsShzrd4zxdOGSh+fJ19/5Ny0X0JdQ84iKl&#10;/BHQi3IYpLOh6Fa92n1KmWtx6iWFndLHqXI95aODkuzCVzCshWt1FV23CNaOxE7x+4/fu6KCuWpm&#10;gRjr3Axq/w065xYY1M16KnDOrhUx5BnobUD6W9V8uLRqTvkX1SetRfYDjsf6DnUcvB5V2XmVy/79&#10;6lf44w+3+gkAAP//AwBQSwMEFAAGAAgAAAAhADgsVWvaAAAABgEAAA8AAABkcnMvZG93bnJldi54&#10;bWxMjjtPwzAUhXek/gfrIrFRp6mgbRqnqnhMMKQpA6MbX5Ko8XUUu0ng13MRA4znoXO+dDfZVgzY&#10;+8aRgsU8AoFUOtNQpeDt+Hy7BuGDJqNbR6jgEz3sstlVqhPjRjrgUIRK8Aj5RCuoQ+gSKX1Zo9V+&#10;7jokzj5cb3Vg2VfS9HrkcdvKOIrupdUN8UOtO3yosTwXF6tg9fRS5N34+PqVy5XM88GF9fldqZvr&#10;ab8FEXAKf2X4wWd0yJjp5C5kvGgVxBsusr1YguD4bhmDOP1qmaXyP372DQAA//8DAFBLAQItABQA&#10;BgAIAAAAIQC2gziS/gAAAOEBAAATAAAAAAAAAAAAAAAAAAAAAABbQ29udGVudF9UeXBlc10ueG1s&#10;UEsBAi0AFAAGAAgAAAAhADj9If/WAAAAlAEAAAsAAAAAAAAAAAAAAAAALwEAAF9yZWxzLy5yZWxz&#10;UEsBAi0AFAAGAAgAAAAhAJFkEay2AQAAuAMAAA4AAAAAAAAAAAAAAAAALgIAAGRycy9lMm9Eb2Mu&#10;eG1sUEsBAi0AFAAGAAgAAAAhADgsVWvaAAAABgEAAA8AAAAAAAAAAAAAAAAAEAQAAGRycy9kb3du&#10;cmV2LnhtbFBLBQYAAAAABAAEAPMAAAAXBQAAAAA=&#10;" strokecolor="black [3040]"/>
            </w:pict>
          </mc:Fallback>
        </mc:AlternateContent>
      </w:r>
      <w:r w:rsidRPr="0076708E">
        <w:rPr>
          <w:rFonts w:ascii="Times New Roman" w:hAnsi="Times New Roman"/>
          <w:sz w:val="24"/>
          <w:szCs w:val="24"/>
          <w:lang w:eastAsia="id-ID"/>
        </w:rPr>
        <w:t xml:space="preserve">= Jarak antar plot </w:t>
      </w:r>
      <w:r>
        <w:rPr>
          <w:rFonts w:ascii="Times New Roman" w:hAnsi="Times New Roman"/>
          <w:sz w:val="24"/>
          <w:szCs w:val="24"/>
          <w:lang w:val="en-US" w:eastAsia="id-ID"/>
        </w:rPr>
        <w:t>(20 m)</w:t>
      </w:r>
    </w:p>
    <w:p w:rsidR="00230BF8" w:rsidRDefault="00230BF8" w:rsidP="00725C34">
      <w:pPr>
        <w:spacing w:after="0" w:line="240" w:lineRule="auto"/>
        <w:jc w:val="both"/>
        <w:rPr>
          <w:rFonts w:ascii="Times New Roman" w:hAnsi="Times New Roman"/>
          <w:b/>
          <w:color w:val="000000"/>
          <w:sz w:val="24"/>
          <w:szCs w:val="24"/>
          <w:lang w:val="en-US"/>
        </w:rPr>
      </w:pPr>
    </w:p>
    <w:p w:rsidR="00725C34" w:rsidRPr="004935EC" w:rsidRDefault="00725C34" w:rsidP="00725C34">
      <w:pPr>
        <w:spacing w:after="0" w:line="240" w:lineRule="auto"/>
        <w:jc w:val="both"/>
        <w:rPr>
          <w:rFonts w:ascii="Times New Roman" w:hAnsi="Times New Roman"/>
          <w:b/>
          <w:color w:val="000000"/>
          <w:sz w:val="24"/>
          <w:szCs w:val="24"/>
        </w:rPr>
      </w:pPr>
      <w:r w:rsidRPr="004935EC">
        <w:rPr>
          <w:rFonts w:ascii="Times New Roman" w:hAnsi="Times New Roman"/>
          <w:b/>
          <w:color w:val="000000"/>
          <w:sz w:val="24"/>
          <w:szCs w:val="24"/>
        </w:rPr>
        <w:t>Analisis Data</w:t>
      </w:r>
    </w:p>
    <w:p w:rsidR="005A7579" w:rsidRDefault="005A7579" w:rsidP="00B238E8">
      <w:pPr>
        <w:autoSpaceDE w:val="0"/>
        <w:autoSpaceDN w:val="0"/>
        <w:adjustRightInd w:val="0"/>
        <w:spacing w:after="0" w:line="240" w:lineRule="auto"/>
        <w:rPr>
          <w:rFonts w:ascii="Times New Roman" w:eastAsia="Times New Roman" w:hAnsi="Times New Roman"/>
          <w:b/>
          <w:sz w:val="24"/>
          <w:szCs w:val="24"/>
          <w:lang w:val="en-US"/>
        </w:rPr>
      </w:pPr>
    </w:p>
    <w:p w:rsidR="00713A57" w:rsidRDefault="005A7579" w:rsidP="00B238E8">
      <w:pPr>
        <w:autoSpaceDE w:val="0"/>
        <w:autoSpaceDN w:val="0"/>
        <w:adjustRightInd w:val="0"/>
        <w:spacing w:after="0" w:line="240" w:lineRule="auto"/>
        <w:rPr>
          <w:rFonts w:ascii="Times New Roman" w:hAnsi="Times New Roman"/>
          <w:color w:val="231F20"/>
          <w:sz w:val="24"/>
          <w:szCs w:val="24"/>
          <w:lang w:val="en-US"/>
        </w:rPr>
      </w:pPr>
      <w:r>
        <w:rPr>
          <w:rFonts w:ascii="Times New Roman" w:hAnsi="Times New Roman"/>
          <w:color w:val="231F20"/>
          <w:sz w:val="24"/>
          <w:szCs w:val="24"/>
          <w:lang w:val="en-US"/>
        </w:rPr>
        <w:t xml:space="preserve">Karakteristik ekologi lanskap </w:t>
      </w:r>
      <w:r w:rsidR="008760ED" w:rsidRPr="00C719E7">
        <w:rPr>
          <w:rFonts w:ascii="Times New Roman" w:hAnsi="Times New Roman"/>
          <w:color w:val="231F20"/>
          <w:sz w:val="24"/>
          <w:szCs w:val="24"/>
        </w:rPr>
        <w:t>dianali</w:t>
      </w:r>
      <w:r w:rsidR="0076708E">
        <w:rPr>
          <w:rFonts w:ascii="Times New Roman" w:hAnsi="Times New Roman"/>
          <w:color w:val="231F20"/>
          <w:sz w:val="24"/>
          <w:szCs w:val="24"/>
        </w:rPr>
        <w:t>sis dengan menggunakan dua cara</w:t>
      </w:r>
      <w:r w:rsidR="008760ED" w:rsidRPr="00C719E7">
        <w:rPr>
          <w:rFonts w:ascii="Times New Roman" w:hAnsi="Times New Roman"/>
          <w:color w:val="231F20"/>
          <w:sz w:val="24"/>
          <w:szCs w:val="24"/>
        </w:rPr>
        <w:t xml:space="preserve"> </w:t>
      </w:r>
      <w:proofErr w:type="gramStart"/>
      <w:r w:rsidR="008760ED" w:rsidRPr="00C719E7">
        <w:rPr>
          <w:rFonts w:ascii="Times New Roman" w:hAnsi="Times New Roman"/>
          <w:color w:val="231F20"/>
          <w:sz w:val="24"/>
          <w:szCs w:val="24"/>
        </w:rPr>
        <w:t>yaitu :</w:t>
      </w:r>
      <w:proofErr w:type="gramEnd"/>
      <w:r w:rsidR="008760ED" w:rsidRPr="00C719E7">
        <w:rPr>
          <w:rFonts w:ascii="Times New Roman" w:hAnsi="Times New Roman"/>
          <w:color w:val="231F20"/>
          <w:sz w:val="24"/>
          <w:szCs w:val="24"/>
        </w:rPr>
        <w:t xml:space="preserve"> </w:t>
      </w:r>
    </w:p>
    <w:p w:rsidR="00A544AB" w:rsidRDefault="00A544AB" w:rsidP="00B238E8">
      <w:pPr>
        <w:autoSpaceDE w:val="0"/>
        <w:autoSpaceDN w:val="0"/>
        <w:adjustRightInd w:val="0"/>
        <w:spacing w:after="0" w:line="240" w:lineRule="auto"/>
        <w:rPr>
          <w:rFonts w:ascii="Times New Roman" w:hAnsi="Times New Roman"/>
          <w:b/>
          <w:color w:val="231F20"/>
          <w:sz w:val="24"/>
          <w:szCs w:val="24"/>
          <w:lang w:val="en-US"/>
        </w:rPr>
      </w:pPr>
    </w:p>
    <w:p w:rsidR="00407C1D" w:rsidRDefault="00407C1D" w:rsidP="00B238E8">
      <w:pPr>
        <w:autoSpaceDE w:val="0"/>
        <w:autoSpaceDN w:val="0"/>
        <w:adjustRightInd w:val="0"/>
        <w:spacing w:after="0" w:line="240" w:lineRule="auto"/>
        <w:rPr>
          <w:rFonts w:ascii="Times New Roman" w:hAnsi="Times New Roman"/>
          <w:b/>
          <w:color w:val="231F20"/>
          <w:sz w:val="24"/>
          <w:szCs w:val="24"/>
          <w:lang w:val="en-US"/>
        </w:rPr>
      </w:pPr>
    </w:p>
    <w:p w:rsidR="00407C1D" w:rsidRDefault="00407C1D" w:rsidP="00B238E8">
      <w:pPr>
        <w:autoSpaceDE w:val="0"/>
        <w:autoSpaceDN w:val="0"/>
        <w:adjustRightInd w:val="0"/>
        <w:spacing w:after="0" w:line="240" w:lineRule="auto"/>
        <w:rPr>
          <w:rFonts w:ascii="Times New Roman" w:hAnsi="Times New Roman"/>
          <w:b/>
          <w:color w:val="231F20"/>
          <w:sz w:val="24"/>
          <w:szCs w:val="24"/>
          <w:lang w:val="en-US"/>
        </w:rPr>
      </w:pPr>
    </w:p>
    <w:p w:rsidR="00713A57" w:rsidRDefault="00713A57" w:rsidP="00B238E8">
      <w:pPr>
        <w:autoSpaceDE w:val="0"/>
        <w:autoSpaceDN w:val="0"/>
        <w:adjustRightInd w:val="0"/>
        <w:spacing w:after="0" w:line="240" w:lineRule="auto"/>
        <w:rPr>
          <w:rFonts w:ascii="Times New Roman" w:hAnsi="Times New Roman"/>
          <w:b/>
          <w:color w:val="231F20"/>
          <w:sz w:val="24"/>
          <w:szCs w:val="24"/>
          <w:lang w:val="en-US"/>
        </w:rPr>
      </w:pPr>
      <w:r w:rsidRPr="00713A57">
        <w:rPr>
          <w:rFonts w:ascii="Times New Roman" w:hAnsi="Times New Roman"/>
          <w:b/>
          <w:color w:val="231F20"/>
          <w:sz w:val="24"/>
          <w:szCs w:val="24"/>
          <w:lang w:val="en-US"/>
        </w:rPr>
        <w:lastRenderedPageBreak/>
        <w:t>Analisis Tutupan Lahan</w:t>
      </w:r>
    </w:p>
    <w:p w:rsidR="00407C1D" w:rsidRPr="00713A57" w:rsidRDefault="00407C1D" w:rsidP="00B238E8">
      <w:pPr>
        <w:autoSpaceDE w:val="0"/>
        <w:autoSpaceDN w:val="0"/>
        <w:adjustRightInd w:val="0"/>
        <w:spacing w:after="0" w:line="240" w:lineRule="auto"/>
        <w:rPr>
          <w:rFonts w:ascii="Times New Roman" w:hAnsi="Times New Roman"/>
          <w:b/>
          <w:color w:val="231F20"/>
          <w:sz w:val="24"/>
          <w:szCs w:val="24"/>
          <w:lang w:val="en-US"/>
        </w:rPr>
      </w:pPr>
    </w:p>
    <w:p w:rsidR="00337556" w:rsidRDefault="007351A0" w:rsidP="008334BB">
      <w:pPr>
        <w:autoSpaceDE w:val="0"/>
        <w:autoSpaceDN w:val="0"/>
        <w:adjustRightInd w:val="0"/>
        <w:spacing w:after="0" w:line="240" w:lineRule="auto"/>
        <w:ind w:firstLine="426"/>
        <w:jc w:val="both"/>
        <w:rPr>
          <w:rFonts w:ascii="Times New Roman" w:hAnsi="Times New Roman"/>
          <w:sz w:val="24"/>
          <w:szCs w:val="24"/>
          <w:lang w:val="en-US"/>
        </w:rPr>
      </w:pPr>
      <w:proofErr w:type="gramStart"/>
      <w:r>
        <w:rPr>
          <w:rFonts w:ascii="Times New Roman" w:hAnsi="Times New Roman"/>
          <w:color w:val="231F20"/>
          <w:sz w:val="24"/>
          <w:szCs w:val="24"/>
          <w:lang w:val="en-US"/>
        </w:rPr>
        <w:t>A</w:t>
      </w:r>
      <w:r w:rsidR="008760ED" w:rsidRPr="00C719E7">
        <w:rPr>
          <w:rFonts w:ascii="Times New Roman" w:hAnsi="Times New Roman"/>
          <w:color w:val="231F20"/>
          <w:sz w:val="24"/>
          <w:szCs w:val="24"/>
        </w:rPr>
        <w:t xml:space="preserve">nalisa spasial (GIS) untuk mengidentifikasi </w:t>
      </w:r>
      <w:r w:rsidR="00C719E7">
        <w:rPr>
          <w:rFonts w:ascii="Times New Roman" w:hAnsi="Times New Roman"/>
          <w:color w:val="231F20"/>
          <w:sz w:val="24"/>
          <w:szCs w:val="24"/>
          <w:lang w:val="en-US"/>
        </w:rPr>
        <w:t xml:space="preserve">salah satu </w:t>
      </w:r>
      <w:r w:rsidR="008760ED" w:rsidRPr="00C719E7">
        <w:rPr>
          <w:rFonts w:ascii="Times New Roman" w:hAnsi="Times New Roman"/>
          <w:color w:val="231F20"/>
          <w:sz w:val="24"/>
          <w:szCs w:val="24"/>
        </w:rPr>
        <w:t xml:space="preserve">elemen </w:t>
      </w:r>
      <w:r w:rsidR="00C719E7">
        <w:rPr>
          <w:rFonts w:ascii="Times New Roman" w:hAnsi="Times New Roman"/>
          <w:color w:val="231F20"/>
          <w:sz w:val="24"/>
          <w:szCs w:val="24"/>
        </w:rPr>
        <w:t xml:space="preserve">lanskap </w:t>
      </w:r>
      <w:r w:rsidR="00C719E7">
        <w:rPr>
          <w:rFonts w:ascii="Times New Roman" w:hAnsi="Times New Roman"/>
          <w:color w:val="231F20"/>
          <w:sz w:val="24"/>
          <w:szCs w:val="24"/>
          <w:lang w:val="en-US"/>
        </w:rPr>
        <w:t>yaitu</w:t>
      </w:r>
      <w:r w:rsidR="008760ED" w:rsidRPr="00C719E7">
        <w:rPr>
          <w:rFonts w:ascii="Times New Roman" w:hAnsi="Times New Roman"/>
          <w:color w:val="231F20"/>
          <w:sz w:val="24"/>
          <w:szCs w:val="24"/>
        </w:rPr>
        <w:t xml:space="preserve"> luas tutupan lahan</w:t>
      </w:r>
      <w:r w:rsidR="0076708E">
        <w:rPr>
          <w:rFonts w:ascii="Times New Roman" w:hAnsi="Times New Roman"/>
          <w:color w:val="231F20"/>
          <w:sz w:val="24"/>
          <w:szCs w:val="24"/>
          <w:lang w:val="en-US"/>
        </w:rPr>
        <w:t>.</w:t>
      </w:r>
      <w:proofErr w:type="gramEnd"/>
      <w:r w:rsidR="0076708E">
        <w:rPr>
          <w:rFonts w:ascii="Times New Roman" w:hAnsi="Times New Roman"/>
          <w:color w:val="231F20"/>
          <w:sz w:val="24"/>
          <w:szCs w:val="24"/>
          <w:lang w:val="en-US"/>
        </w:rPr>
        <w:t xml:space="preserve"> </w:t>
      </w:r>
      <w:r w:rsidR="00D51198" w:rsidRPr="00D51198">
        <w:rPr>
          <w:rFonts w:ascii="Times New Roman" w:hAnsi="Times New Roman"/>
          <w:color w:val="231F20"/>
          <w:sz w:val="24"/>
          <w:szCs w:val="24"/>
          <w:lang w:val="en-US"/>
        </w:rPr>
        <w:t>Hasil perhitungan luas tutupan lahan</w:t>
      </w:r>
      <w:r w:rsidR="00D51198">
        <w:rPr>
          <w:rFonts w:ascii="Times New Roman" w:hAnsi="Times New Roman"/>
          <w:color w:val="231F20"/>
          <w:sz w:val="24"/>
          <w:szCs w:val="24"/>
          <w:lang w:val="en-US"/>
        </w:rPr>
        <w:t xml:space="preserve"> dari masing-masing kelas tutupan lahan</w:t>
      </w:r>
      <w:r w:rsidR="00D51198" w:rsidRPr="00D51198">
        <w:rPr>
          <w:rFonts w:ascii="Times New Roman" w:hAnsi="Times New Roman"/>
          <w:color w:val="231F20"/>
          <w:sz w:val="24"/>
          <w:szCs w:val="24"/>
          <w:lang w:val="en-US"/>
        </w:rPr>
        <w:t xml:space="preserve"> </w:t>
      </w:r>
      <w:r w:rsidR="00D51198">
        <w:rPr>
          <w:rFonts w:ascii="Times New Roman" w:hAnsi="Times New Roman"/>
          <w:color w:val="231F20"/>
          <w:sz w:val="24"/>
          <w:szCs w:val="24"/>
          <w:lang w:val="en-US"/>
        </w:rPr>
        <w:t xml:space="preserve">pada </w:t>
      </w:r>
      <w:r w:rsidR="00D51198" w:rsidRPr="00D51198">
        <w:rPr>
          <w:rFonts w:ascii="Times New Roman" w:hAnsi="Times New Roman"/>
          <w:color w:val="231F20"/>
          <w:sz w:val="24"/>
          <w:szCs w:val="24"/>
          <w:lang w:val="en-US"/>
        </w:rPr>
        <w:t xml:space="preserve">tabel atribut perlu disimpan dalam bentuk </w:t>
      </w:r>
      <w:r w:rsidR="00D51198" w:rsidRPr="00D51198">
        <w:rPr>
          <w:rFonts w:ascii="Times New Roman" w:hAnsi="Times New Roman"/>
          <w:i/>
          <w:color w:val="231F20"/>
          <w:sz w:val="24"/>
          <w:szCs w:val="24"/>
          <w:lang w:val="en-US"/>
        </w:rPr>
        <w:t>Excel Workbook</w:t>
      </w:r>
      <w:r w:rsidR="00D51198" w:rsidRPr="00D51198">
        <w:rPr>
          <w:rFonts w:ascii="Times New Roman" w:hAnsi="Times New Roman"/>
          <w:color w:val="231F20"/>
          <w:sz w:val="24"/>
          <w:szCs w:val="24"/>
          <w:lang w:val="en-US"/>
        </w:rPr>
        <w:t xml:space="preserve"> agar selanjutnya dapat diolah dan dianalisis bersama untuk mengetahui </w:t>
      </w:r>
      <w:r w:rsidR="0076708E">
        <w:rPr>
          <w:rFonts w:ascii="Times New Roman" w:hAnsi="Times New Roman"/>
          <w:color w:val="231F20"/>
          <w:sz w:val="24"/>
          <w:szCs w:val="24"/>
          <w:lang w:val="en-US"/>
        </w:rPr>
        <w:t>masing –masing kelas penutupa</w:t>
      </w:r>
      <w:r w:rsidR="007842CD">
        <w:rPr>
          <w:rFonts w:ascii="Times New Roman" w:hAnsi="Times New Roman"/>
          <w:color w:val="231F20"/>
          <w:sz w:val="24"/>
          <w:szCs w:val="24"/>
          <w:lang w:val="en-US"/>
        </w:rPr>
        <w:t xml:space="preserve">n lahan </w:t>
      </w:r>
      <w:proofErr w:type="gramStart"/>
      <w:r w:rsidR="007842CD">
        <w:rPr>
          <w:rFonts w:ascii="Times New Roman" w:hAnsi="Times New Roman"/>
          <w:color w:val="231F20"/>
          <w:sz w:val="24"/>
          <w:szCs w:val="24"/>
          <w:lang w:val="en-US"/>
        </w:rPr>
        <w:t>akan</w:t>
      </w:r>
      <w:proofErr w:type="gramEnd"/>
      <w:r w:rsidR="007842CD">
        <w:rPr>
          <w:rFonts w:ascii="Times New Roman" w:hAnsi="Times New Roman"/>
          <w:color w:val="231F20"/>
          <w:sz w:val="24"/>
          <w:szCs w:val="24"/>
          <w:lang w:val="en-US"/>
        </w:rPr>
        <w:t xml:space="preserve"> dilihat dan perban</w:t>
      </w:r>
      <w:r w:rsidR="0076708E">
        <w:rPr>
          <w:rFonts w:ascii="Times New Roman" w:hAnsi="Times New Roman"/>
          <w:color w:val="231F20"/>
          <w:sz w:val="24"/>
          <w:szCs w:val="24"/>
          <w:lang w:val="en-US"/>
        </w:rPr>
        <w:t xml:space="preserve">dingannya terhadap total luasan keseluruhan </w:t>
      </w:r>
      <w:r w:rsidR="00230BF8">
        <w:rPr>
          <w:rFonts w:ascii="Times New Roman" w:hAnsi="Times New Roman"/>
          <w:color w:val="231F20"/>
          <w:sz w:val="24"/>
          <w:szCs w:val="24"/>
          <w:lang w:val="en-US"/>
        </w:rPr>
        <w:t>[21</w:t>
      </w:r>
      <w:r w:rsidR="007842CD">
        <w:rPr>
          <w:rFonts w:ascii="Times New Roman" w:hAnsi="Times New Roman"/>
          <w:color w:val="231F20"/>
          <w:sz w:val="24"/>
          <w:szCs w:val="24"/>
          <w:lang w:val="en-US"/>
        </w:rPr>
        <w:t>]</w:t>
      </w:r>
      <w:r w:rsidR="00230BF8">
        <w:rPr>
          <w:rFonts w:ascii="Times New Roman" w:hAnsi="Times New Roman"/>
          <w:color w:val="231F20"/>
          <w:sz w:val="24"/>
          <w:szCs w:val="24"/>
          <w:lang w:val="en-US"/>
        </w:rPr>
        <w:t>.</w:t>
      </w:r>
      <w:r w:rsidR="007842CD">
        <w:rPr>
          <w:rFonts w:ascii="Times New Roman" w:hAnsi="Times New Roman"/>
          <w:color w:val="231F20"/>
          <w:sz w:val="24"/>
          <w:szCs w:val="24"/>
          <w:lang w:val="en-US"/>
        </w:rPr>
        <w:t xml:space="preserve"> </w:t>
      </w:r>
      <w:proofErr w:type="gramStart"/>
      <w:r w:rsidR="00230BF8">
        <w:rPr>
          <w:rFonts w:ascii="Times New Roman" w:hAnsi="Times New Roman"/>
          <w:color w:val="231F20"/>
          <w:sz w:val="24"/>
          <w:szCs w:val="24"/>
          <w:lang w:val="en-US"/>
        </w:rPr>
        <w:t xml:space="preserve">Hasilnya </w:t>
      </w:r>
      <w:r w:rsidR="0076708E">
        <w:rPr>
          <w:rFonts w:ascii="Times New Roman" w:hAnsi="Times New Roman"/>
          <w:color w:val="231F20"/>
          <w:sz w:val="24"/>
          <w:szCs w:val="24"/>
          <w:lang w:val="en-US"/>
        </w:rPr>
        <w:t xml:space="preserve">diperoleh persentase penutupan halan dari masing-masing kelas yaitu </w:t>
      </w:r>
      <w:r w:rsidR="0076708E">
        <w:rPr>
          <w:rFonts w:ascii="Times New Roman" w:hAnsi="Times New Roman"/>
          <w:sz w:val="24"/>
          <w:szCs w:val="24"/>
          <w:lang w:val="en-US"/>
        </w:rPr>
        <w:t>perairan</w:t>
      </w:r>
      <w:r w:rsidR="0076708E">
        <w:rPr>
          <w:rFonts w:ascii="Times New Roman" w:hAnsi="Times New Roman"/>
          <w:sz w:val="24"/>
          <w:szCs w:val="24"/>
        </w:rPr>
        <w:t xml:space="preserve">, </w:t>
      </w:r>
      <w:r w:rsidR="0076708E">
        <w:rPr>
          <w:rFonts w:ascii="Times New Roman" w:hAnsi="Times New Roman"/>
          <w:sz w:val="24"/>
          <w:szCs w:val="24"/>
          <w:lang w:val="en-US"/>
        </w:rPr>
        <w:t>sawah</w:t>
      </w:r>
      <w:r w:rsidR="0076708E">
        <w:rPr>
          <w:rFonts w:ascii="Times New Roman" w:hAnsi="Times New Roman"/>
          <w:sz w:val="24"/>
          <w:szCs w:val="24"/>
        </w:rPr>
        <w:t xml:space="preserve">, </w:t>
      </w:r>
      <w:r w:rsidR="0076708E">
        <w:rPr>
          <w:rFonts w:ascii="Times New Roman" w:hAnsi="Times New Roman"/>
          <w:sz w:val="24"/>
          <w:szCs w:val="24"/>
          <w:lang w:val="en-US"/>
        </w:rPr>
        <w:t>rawa, tanah terbuka, perkebunan, pemukiman, petanian lahan kering campuran, belukar, hutan lahan kering primer dan hutan lahan kering s</w:t>
      </w:r>
      <w:r w:rsidR="005A7579">
        <w:rPr>
          <w:rFonts w:ascii="Times New Roman" w:hAnsi="Times New Roman"/>
          <w:sz w:val="24"/>
          <w:szCs w:val="24"/>
          <w:lang w:val="en-US"/>
        </w:rPr>
        <w:t>e</w:t>
      </w:r>
      <w:r w:rsidR="0076708E">
        <w:rPr>
          <w:rFonts w:ascii="Times New Roman" w:hAnsi="Times New Roman"/>
          <w:sz w:val="24"/>
          <w:szCs w:val="24"/>
          <w:lang w:val="en-US"/>
        </w:rPr>
        <w:t>kunder.</w:t>
      </w:r>
      <w:proofErr w:type="gramEnd"/>
    </w:p>
    <w:p w:rsidR="0076708E" w:rsidRPr="008334BB" w:rsidRDefault="0076708E" w:rsidP="008334BB">
      <w:pPr>
        <w:autoSpaceDE w:val="0"/>
        <w:autoSpaceDN w:val="0"/>
        <w:adjustRightInd w:val="0"/>
        <w:spacing w:after="0" w:line="240" w:lineRule="auto"/>
        <w:ind w:firstLine="426"/>
        <w:jc w:val="both"/>
        <w:rPr>
          <w:rFonts w:ascii="Times New Roman" w:hAnsi="Times New Roman"/>
          <w:color w:val="231F20"/>
          <w:sz w:val="24"/>
          <w:szCs w:val="24"/>
          <w:lang w:val="en-US"/>
        </w:rPr>
      </w:pPr>
    </w:p>
    <w:p w:rsidR="00713A57" w:rsidRPr="00713A57" w:rsidRDefault="00713A57" w:rsidP="00B238E8">
      <w:pPr>
        <w:autoSpaceDE w:val="0"/>
        <w:autoSpaceDN w:val="0"/>
        <w:adjustRightInd w:val="0"/>
        <w:spacing w:after="0" w:line="240" w:lineRule="auto"/>
        <w:rPr>
          <w:rFonts w:ascii="Times New Roman" w:hAnsi="Times New Roman"/>
          <w:b/>
          <w:color w:val="231F20"/>
          <w:sz w:val="24"/>
          <w:szCs w:val="24"/>
          <w:lang w:val="en-US"/>
        </w:rPr>
      </w:pPr>
      <w:r>
        <w:rPr>
          <w:rFonts w:ascii="Times New Roman" w:hAnsi="Times New Roman"/>
          <w:b/>
          <w:color w:val="231F20"/>
          <w:sz w:val="24"/>
          <w:szCs w:val="24"/>
          <w:lang w:val="en-US"/>
        </w:rPr>
        <w:t>Analisis Ke</w:t>
      </w:r>
      <w:r w:rsidR="00A05AD2">
        <w:rPr>
          <w:rFonts w:ascii="Times New Roman" w:hAnsi="Times New Roman"/>
          <w:b/>
          <w:color w:val="231F20"/>
          <w:sz w:val="24"/>
          <w:szCs w:val="24"/>
          <w:lang w:val="en-US"/>
        </w:rPr>
        <w:t>aneka</w:t>
      </w:r>
      <w:r>
        <w:rPr>
          <w:rFonts w:ascii="Times New Roman" w:hAnsi="Times New Roman"/>
          <w:b/>
          <w:color w:val="231F20"/>
          <w:sz w:val="24"/>
          <w:szCs w:val="24"/>
          <w:lang w:val="en-US"/>
        </w:rPr>
        <w:t>ragaman Jenis Pohon</w:t>
      </w:r>
    </w:p>
    <w:p w:rsidR="00713A57" w:rsidRDefault="00713A57" w:rsidP="00B238E8">
      <w:pPr>
        <w:autoSpaceDE w:val="0"/>
        <w:autoSpaceDN w:val="0"/>
        <w:adjustRightInd w:val="0"/>
        <w:spacing w:after="0" w:line="240" w:lineRule="auto"/>
        <w:rPr>
          <w:rFonts w:ascii="Times New Roman" w:hAnsi="Times New Roman"/>
          <w:color w:val="231F20"/>
          <w:sz w:val="24"/>
          <w:szCs w:val="24"/>
          <w:lang w:val="en-US"/>
        </w:rPr>
      </w:pPr>
    </w:p>
    <w:p w:rsidR="00B45003" w:rsidRDefault="00713A57" w:rsidP="00A54EBD">
      <w:pPr>
        <w:autoSpaceDE w:val="0"/>
        <w:autoSpaceDN w:val="0"/>
        <w:adjustRightInd w:val="0"/>
        <w:spacing w:after="0" w:line="240" w:lineRule="auto"/>
        <w:ind w:firstLine="426"/>
        <w:jc w:val="both"/>
        <w:rPr>
          <w:rFonts w:ascii="Times New Roman" w:hAnsi="Times New Roman"/>
          <w:color w:val="231F20"/>
          <w:sz w:val="24"/>
          <w:szCs w:val="24"/>
          <w:lang w:val="en-US"/>
        </w:rPr>
      </w:pPr>
      <w:r>
        <w:rPr>
          <w:rFonts w:ascii="Times New Roman" w:hAnsi="Times New Roman"/>
          <w:color w:val="231F20"/>
          <w:sz w:val="24"/>
          <w:szCs w:val="24"/>
          <w:lang w:val="en-US"/>
        </w:rPr>
        <w:t>A</w:t>
      </w:r>
      <w:r w:rsidR="008760ED" w:rsidRPr="00C719E7">
        <w:rPr>
          <w:rFonts w:ascii="Times New Roman" w:hAnsi="Times New Roman"/>
          <w:color w:val="231F20"/>
          <w:sz w:val="24"/>
          <w:szCs w:val="24"/>
        </w:rPr>
        <w:t xml:space="preserve">nalisa </w:t>
      </w:r>
      <w:r w:rsidR="00C719E7">
        <w:rPr>
          <w:rFonts w:ascii="Times New Roman" w:hAnsi="Times New Roman"/>
          <w:color w:val="231F20"/>
          <w:sz w:val="24"/>
          <w:szCs w:val="24"/>
          <w:lang w:val="en-US"/>
        </w:rPr>
        <w:t xml:space="preserve">keragaman </w:t>
      </w:r>
      <w:r w:rsidR="00B238E8">
        <w:rPr>
          <w:rFonts w:ascii="Times New Roman" w:hAnsi="Times New Roman"/>
          <w:color w:val="231F20"/>
          <w:sz w:val="24"/>
          <w:szCs w:val="24"/>
          <w:lang w:val="en-US"/>
        </w:rPr>
        <w:t>spesies pohon</w:t>
      </w:r>
      <w:r w:rsidR="00262896">
        <w:rPr>
          <w:rFonts w:ascii="Times New Roman" w:hAnsi="Times New Roman"/>
          <w:color w:val="231F20"/>
          <w:sz w:val="24"/>
          <w:szCs w:val="24"/>
          <w:lang w:val="en-US"/>
        </w:rPr>
        <w:t xml:space="preserve"> pada blok</w:t>
      </w:r>
      <w:r w:rsidR="00B238E8">
        <w:rPr>
          <w:rFonts w:ascii="Times New Roman" w:hAnsi="Times New Roman"/>
          <w:color w:val="231F20"/>
          <w:sz w:val="24"/>
          <w:szCs w:val="24"/>
          <w:lang w:val="en-US"/>
        </w:rPr>
        <w:t xml:space="preserve"> budidaya serta sumber mata air di sekitar HKm</w:t>
      </w:r>
      <w:r>
        <w:rPr>
          <w:rFonts w:ascii="Times New Roman" w:hAnsi="Times New Roman"/>
          <w:color w:val="231F20"/>
          <w:sz w:val="24"/>
          <w:szCs w:val="24"/>
          <w:lang w:val="en-US"/>
        </w:rPr>
        <w:t xml:space="preserve"> menggunakan penentuan Indeks Nilai Penting (INP) dihitung dengan menggunakan rumus sebagai berikut </w:t>
      </w:r>
      <w:r w:rsidR="00A544AB">
        <w:rPr>
          <w:rFonts w:ascii="Times New Roman" w:hAnsi="Times New Roman"/>
          <w:color w:val="231F20"/>
          <w:sz w:val="24"/>
          <w:szCs w:val="24"/>
          <w:lang w:val="en-US"/>
        </w:rPr>
        <w:t>[</w:t>
      </w:r>
      <w:r w:rsidR="00DD0CD5">
        <w:rPr>
          <w:rFonts w:ascii="Times New Roman" w:hAnsi="Times New Roman"/>
          <w:color w:val="231F20"/>
          <w:sz w:val="24"/>
          <w:szCs w:val="24"/>
          <w:lang w:val="en-US"/>
        </w:rPr>
        <w:t>2</w:t>
      </w:r>
      <w:proofErr w:type="gramStart"/>
      <w:r w:rsidR="00A544AB">
        <w:rPr>
          <w:rFonts w:ascii="Times New Roman" w:hAnsi="Times New Roman"/>
          <w:color w:val="231F20"/>
          <w:sz w:val="24"/>
          <w:szCs w:val="24"/>
          <w:lang w:val="en-US"/>
        </w:rPr>
        <w:t xml:space="preserve">] </w:t>
      </w:r>
      <w:r>
        <w:rPr>
          <w:rFonts w:ascii="Times New Roman" w:hAnsi="Times New Roman"/>
          <w:color w:val="231F20"/>
          <w:sz w:val="24"/>
          <w:szCs w:val="24"/>
          <w:lang w:val="en-US"/>
        </w:rPr>
        <w:t>:</w:t>
      </w:r>
      <w:proofErr w:type="gramEnd"/>
    </w:p>
    <w:p w:rsidR="00713A57" w:rsidRPr="00713A57" w:rsidRDefault="00713A57" w:rsidP="00713A57">
      <w:pPr>
        <w:spacing w:after="0" w:line="240" w:lineRule="auto"/>
      </w:pPr>
    </w:p>
    <w:p w:rsidR="00141C92" w:rsidRPr="001D6A05" w:rsidRDefault="001D6A05" w:rsidP="00141C92">
      <w:pPr>
        <w:spacing w:after="0" w:line="240" w:lineRule="auto"/>
        <w:rPr>
          <w:rFonts w:ascii="Times New Roman" w:hAnsi="Times New Roman"/>
          <w:sz w:val="24"/>
          <w:szCs w:val="24"/>
          <w:lang w:val="en-US"/>
        </w:rPr>
      </w:pPr>
      <w:r>
        <w:rPr>
          <w:rFonts w:ascii="Times New Roman" w:hAnsi="Times New Roman"/>
          <w:sz w:val="24"/>
          <w:szCs w:val="24"/>
        </w:rPr>
        <w:t>Kerapatan</w:t>
      </w:r>
    </w:p>
    <w:p w:rsidR="00141C92" w:rsidRPr="001D6A05" w:rsidRDefault="001D6A05" w:rsidP="00230BF8">
      <w:pPr>
        <w:spacing w:after="0" w:line="240" w:lineRule="auto"/>
        <w:ind w:firstLine="426"/>
        <w:jc w:val="both"/>
        <w:rPr>
          <w:rFonts w:ascii="Times New Roman" w:hAnsi="Times New Roman"/>
          <w:sz w:val="24"/>
          <w:szCs w:val="24"/>
          <w:lang w:val="en-US"/>
        </w:rPr>
      </w:pPr>
      <w:r>
        <w:rPr>
          <w:rFonts w:ascii="Times New Roman" w:hAnsi="Times New Roman"/>
          <w:sz w:val="24"/>
          <w:szCs w:val="24"/>
        </w:rPr>
        <w:t>Kerapatan</w:t>
      </w:r>
      <w:r w:rsidR="00141C92">
        <w:rPr>
          <w:rFonts w:ascii="Times New Roman" w:hAnsi="Times New Roman"/>
          <w:sz w:val="24"/>
          <w:szCs w:val="24"/>
          <w:lang w:val="en-US"/>
        </w:rPr>
        <w:t xml:space="preserve"> </w:t>
      </w:r>
      <w:r w:rsidR="00A54EBD">
        <w:rPr>
          <w:rFonts w:ascii="Times New Roman" w:hAnsi="Times New Roman"/>
          <w:sz w:val="24"/>
          <w:szCs w:val="24"/>
          <w:lang w:val="en-US"/>
        </w:rPr>
        <w:t xml:space="preserve">diartikan sebagai </w:t>
      </w:r>
      <w:r w:rsidR="00141C92">
        <w:rPr>
          <w:rFonts w:ascii="Times New Roman" w:hAnsi="Times New Roman"/>
          <w:sz w:val="24"/>
          <w:szCs w:val="24"/>
          <w:lang w:val="en-US"/>
        </w:rPr>
        <w:t>jumlah individu persatuan luas yang dinyatakan dalam m</w:t>
      </w:r>
      <w:r w:rsidR="00141C92" w:rsidRPr="00141C92">
        <w:rPr>
          <w:rFonts w:ascii="Times New Roman" w:hAnsi="Times New Roman"/>
          <w:sz w:val="24"/>
          <w:szCs w:val="24"/>
          <w:vertAlign w:val="superscript"/>
          <w:lang w:val="en-US"/>
        </w:rPr>
        <w:t>2</w:t>
      </w:r>
      <w:r w:rsidR="00141C92">
        <w:rPr>
          <w:rFonts w:ascii="Times New Roman" w:hAnsi="Times New Roman"/>
          <w:sz w:val="24"/>
          <w:szCs w:val="24"/>
          <w:vertAlign w:val="superscript"/>
          <w:lang w:val="en-US"/>
        </w:rPr>
        <w:t xml:space="preserve"> </w:t>
      </w:r>
      <w:r w:rsidR="00187FF3">
        <w:rPr>
          <w:rFonts w:ascii="Times New Roman" w:hAnsi="Times New Roman"/>
          <w:sz w:val="24"/>
          <w:szCs w:val="24"/>
          <w:lang w:val="en-US"/>
        </w:rPr>
        <w:t>atau hektar</w:t>
      </w:r>
      <w:r w:rsidR="00A54EBD">
        <w:rPr>
          <w:rFonts w:ascii="Times New Roman" w:hAnsi="Times New Roman"/>
          <w:sz w:val="24"/>
          <w:szCs w:val="24"/>
          <w:lang w:val="en-US"/>
        </w:rPr>
        <w:t>. Presentasi densitas total suatu spesies diartikan dengan Kerapatan relatif (KR)</w:t>
      </w:r>
      <w:r w:rsidR="00187FF3">
        <w:rPr>
          <w:rFonts w:ascii="Times New Roman" w:hAnsi="Times New Roman"/>
          <w:sz w:val="24"/>
          <w:szCs w:val="24"/>
          <w:lang w:val="en-US"/>
        </w:rPr>
        <w:t xml:space="preserve"> </w:t>
      </w:r>
      <w:r>
        <w:rPr>
          <w:rFonts w:ascii="Times New Roman" w:hAnsi="Times New Roman"/>
          <w:sz w:val="24"/>
          <w:szCs w:val="24"/>
          <w:lang w:val="en-US"/>
        </w:rPr>
        <w:t xml:space="preserve">dengan rumus sebagai </w:t>
      </w:r>
      <w:proofErr w:type="gramStart"/>
      <w:r>
        <w:rPr>
          <w:rFonts w:ascii="Times New Roman" w:hAnsi="Times New Roman"/>
          <w:sz w:val="24"/>
          <w:szCs w:val="24"/>
          <w:lang w:val="en-US"/>
        </w:rPr>
        <w:t>berikut :</w:t>
      </w:r>
      <w:proofErr w:type="gramEnd"/>
    </w:p>
    <w:p w:rsidR="00713A57" w:rsidRPr="00446237" w:rsidRDefault="00187FF3" w:rsidP="00713A57">
      <w:pPr>
        <w:spacing w:after="0" w:line="240" w:lineRule="auto"/>
        <w:rPr>
          <w:rFonts w:ascii="Times New Roman" w:hAnsi="Times New Roman"/>
          <w:sz w:val="24"/>
          <w:szCs w:val="24"/>
          <w:lang w:val="en-US"/>
        </w:rPr>
      </w:pPr>
      <m:oMath>
        <m:r>
          <w:rPr>
            <w:rFonts w:ascii="Cambria Math" w:hAnsi="Cambria Math"/>
            <w:color w:val="000000"/>
            <w:sz w:val="24"/>
            <w:szCs w:val="24"/>
            <w:lang w:val="en-US"/>
          </w:rPr>
          <m:t>K=</m:t>
        </m:r>
        <m:f>
          <m:fPr>
            <m:ctrlPr>
              <w:rPr>
                <w:rFonts w:ascii="Cambria Math" w:hAnsi="Cambria Math"/>
                <w:i/>
                <w:color w:val="000000"/>
                <w:sz w:val="24"/>
                <w:szCs w:val="24"/>
                <w:lang w:val="en-US"/>
              </w:rPr>
            </m:ctrlPr>
          </m:fPr>
          <m:num>
            <m:r>
              <w:rPr>
                <w:rFonts w:ascii="Cambria Math" w:hAnsi="Cambria Math"/>
                <w:color w:val="000000"/>
                <w:sz w:val="24"/>
                <w:szCs w:val="24"/>
                <w:lang w:val="en-US"/>
              </w:rPr>
              <m:t>∑individu suatu jenis</m:t>
            </m:r>
          </m:num>
          <m:den>
            <m:r>
              <w:rPr>
                <w:rFonts w:ascii="Cambria Math" w:hAnsi="Cambria Math"/>
                <w:color w:val="000000"/>
                <w:sz w:val="24"/>
                <w:szCs w:val="24"/>
                <w:lang w:val="en-US"/>
              </w:rPr>
              <m:t>Luas total plot pengamatan</m:t>
            </m:r>
          </m:den>
        </m:f>
      </m:oMath>
      <w:r w:rsidR="00446237">
        <w:rPr>
          <w:rFonts w:ascii="Times New Roman" w:hAnsi="Times New Roman"/>
          <w:color w:val="000000"/>
          <w:sz w:val="24"/>
          <w:szCs w:val="24"/>
          <w:lang w:val="en-US"/>
        </w:rPr>
        <w:tab/>
      </w:r>
      <w:r w:rsidR="00446237">
        <w:rPr>
          <w:rFonts w:ascii="Times New Roman" w:hAnsi="Times New Roman"/>
          <w:color w:val="000000"/>
          <w:sz w:val="24"/>
          <w:szCs w:val="24"/>
          <w:lang w:val="en-US"/>
        </w:rPr>
        <w:tab/>
      </w:r>
      <w:r>
        <w:rPr>
          <w:rFonts w:ascii="Times New Roman" w:hAnsi="Times New Roman"/>
          <w:color w:val="000000"/>
          <w:sz w:val="24"/>
          <w:szCs w:val="24"/>
          <w:lang w:val="en-US"/>
        </w:rPr>
        <w:t xml:space="preserve">      </w:t>
      </w:r>
      <w:r w:rsidR="00446237" w:rsidRPr="00C246CF">
        <w:rPr>
          <w:rFonts w:ascii="Times New Roman" w:hAnsi="Times New Roman"/>
          <w:color w:val="000000"/>
          <w:sz w:val="24"/>
          <w:szCs w:val="24"/>
          <w:lang w:val="sv-SE"/>
        </w:rPr>
        <w:t>(1)</w:t>
      </w:r>
    </w:p>
    <w:p w:rsidR="00713A57" w:rsidRPr="00141C92" w:rsidRDefault="00713A57" w:rsidP="00713A57">
      <w:pPr>
        <w:spacing w:after="0" w:line="240" w:lineRule="auto"/>
        <w:rPr>
          <w:rFonts w:ascii="Times New Roman" w:hAnsi="Times New Roman"/>
          <w:sz w:val="24"/>
          <w:szCs w:val="24"/>
        </w:rPr>
      </w:pPr>
    </w:p>
    <w:p w:rsidR="00187FF3" w:rsidRPr="00187FF3" w:rsidRDefault="00187FF3" w:rsidP="00187FF3">
      <w:pPr>
        <w:spacing w:after="0" w:line="240" w:lineRule="auto"/>
        <w:rPr>
          <w:sz w:val="24"/>
        </w:rPr>
      </w:pPr>
      <m:oMath>
        <m:r>
          <w:rPr>
            <w:rFonts w:ascii="Cambria Math" w:hAnsi="Cambria Math"/>
            <w:sz w:val="24"/>
          </w:rPr>
          <m:t>KR=</m:t>
        </m:r>
        <m:f>
          <m:fPr>
            <m:ctrlPr>
              <w:rPr>
                <w:rFonts w:ascii="Cambria Math" w:hAnsi="Cambria Math"/>
                <w:i/>
                <w:sz w:val="24"/>
              </w:rPr>
            </m:ctrlPr>
          </m:fPr>
          <m:num>
            <m:r>
              <w:rPr>
                <w:rFonts w:ascii="Cambria Math" w:hAnsi="Cambria Math"/>
                <w:sz w:val="24"/>
              </w:rPr>
              <m:t>K suatu spesies</m:t>
            </m:r>
          </m:num>
          <m:den>
            <m:r>
              <w:rPr>
                <w:rFonts w:ascii="Cambria Math" w:hAnsi="Cambria Math"/>
                <w:sz w:val="24"/>
              </w:rPr>
              <m:t>K seluruh spesies</m:t>
            </m:r>
          </m:den>
        </m:f>
        <m:r>
          <w:rPr>
            <w:rFonts w:ascii="Cambria Math" w:hAnsi="Cambria Math"/>
            <w:sz w:val="24"/>
          </w:rPr>
          <m:t xml:space="preserve"> x 100% </m:t>
        </m:r>
      </m:oMath>
      <w:r>
        <w:rPr>
          <w:sz w:val="24"/>
        </w:rPr>
        <w:tab/>
        <w:t xml:space="preserve">      </w:t>
      </w:r>
      <w:r w:rsidRPr="00187FF3">
        <w:rPr>
          <w:rFonts w:ascii="Times New Roman" w:hAnsi="Times New Roman"/>
          <w:sz w:val="24"/>
        </w:rPr>
        <w:t>(2)</w:t>
      </w:r>
    </w:p>
    <w:p w:rsidR="00A54EBD" w:rsidRDefault="00A54EBD" w:rsidP="003913B4">
      <w:pPr>
        <w:autoSpaceDE w:val="0"/>
        <w:autoSpaceDN w:val="0"/>
        <w:adjustRightInd w:val="0"/>
        <w:spacing w:after="0" w:line="240" w:lineRule="auto"/>
        <w:rPr>
          <w:rFonts w:ascii="Times New Roman" w:eastAsia="Times New Roman" w:hAnsi="Times New Roman"/>
          <w:b/>
          <w:color w:val="000000"/>
          <w:sz w:val="24"/>
          <w:szCs w:val="24"/>
          <w:lang w:val="en-US"/>
        </w:rPr>
      </w:pPr>
    </w:p>
    <w:p w:rsidR="00D351B2" w:rsidRPr="00D351B2" w:rsidRDefault="00D351B2" w:rsidP="00D351B2">
      <w:pPr>
        <w:autoSpaceDE w:val="0"/>
        <w:autoSpaceDN w:val="0"/>
        <w:adjustRightInd w:val="0"/>
        <w:spacing w:after="0" w:line="240" w:lineRule="auto"/>
        <w:rPr>
          <w:rFonts w:ascii="Times New Roman" w:hAnsi="Times New Roman"/>
          <w:color w:val="000000"/>
          <w:sz w:val="24"/>
          <w:szCs w:val="24"/>
          <w:lang w:val="en-US"/>
        </w:rPr>
      </w:pPr>
      <w:r w:rsidRPr="00D351B2">
        <w:rPr>
          <w:rFonts w:ascii="Times New Roman" w:hAnsi="Times New Roman"/>
          <w:color w:val="000000"/>
          <w:sz w:val="24"/>
          <w:szCs w:val="24"/>
          <w:lang w:val="en-US"/>
        </w:rPr>
        <w:t xml:space="preserve">Frekuensi </w:t>
      </w:r>
    </w:p>
    <w:p w:rsidR="00D351B2" w:rsidRDefault="00D351B2" w:rsidP="00230BF8">
      <w:pPr>
        <w:autoSpaceDE w:val="0"/>
        <w:autoSpaceDN w:val="0"/>
        <w:adjustRightInd w:val="0"/>
        <w:spacing w:after="0" w:line="240" w:lineRule="auto"/>
        <w:ind w:firstLine="284"/>
        <w:jc w:val="both"/>
        <w:rPr>
          <w:rFonts w:ascii="Times New Roman" w:hAnsi="Times New Roman"/>
          <w:color w:val="000000"/>
          <w:sz w:val="16"/>
          <w:szCs w:val="16"/>
          <w:lang w:val="en-US"/>
        </w:rPr>
      </w:pPr>
      <w:proofErr w:type="gramStart"/>
      <w:r w:rsidRPr="00D351B2">
        <w:rPr>
          <w:rFonts w:ascii="Times New Roman" w:hAnsi="Times New Roman"/>
          <w:color w:val="000000"/>
          <w:sz w:val="24"/>
          <w:szCs w:val="24"/>
          <w:lang w:val="en-US"/>
        </w:rPr>
        <w:t>Frekuensi adalah presentasi hadirnya suatu spesies dalam plot pengamatan per jumlah semua plot pengamatan.</w:t>
      </w:r>
      <w:proofErr w:type="gramEnd"/>
      <w:r w:rsidRPr="00D351B2">
        <w:rPr>
          <w:rFonts w:ascii="Times New Roman" w:hAnsi="Times New Roman"/>
          <w:color w:val="000000"/>
          <w:sz w:val="24"/>
          <w:szCs w:val="24"/>
          <w:lang w:val="en-US"/>
        </w:rPr>
        <w:t xml:space="preserve"> </w:t>
      </w:r>
      <w:proofErr w:type="gramStart"/>
      <w:r w:rsidR="00A54EBD">
        <w:rPr>
          <w:rFonts w:ascii="Times New Roman" w:hAnsi="Times New Roman"/>
          <w:color w:val="000000"/>
          <w:sz w:val="24"/>
          <w:szCs w:val="24"/>
          <w:lang w:val="en-US"/>
        </w:rPr>
        <w:t xml:space="preserve">Presentase </w:t>
      </w:r>
      <w:r w:rsidR="00A54EBD">
        <w:rPr>
          <w:rFonts w:ascii="Times New Roman" w:hAnsi="Times New Roman"/>
          <w:sz w:val="24"/>
          <w:szCs w:val="24"/>
          <w:lang w:val="en-US"/>
        </w:rPr>
        <w:t>f</w:t>
      </w:r>
      <w:r w:rsidR="00A54EBD" w:rsidRPr="00D351B2">
        <w:rPr>
          <w:rFonts w:ascii="Times New Roman" w:hAnsi="Times New Roman"/>
          <w:sz w:val="24"/>
          <w:szCs w:val="24"/>
        </w:rPr>
        <w:t xml:space="preserve">rekuensi </w:t>
      </w:r>
      <w:r w:rsidR="00A54EBD">
        <w:rPr>
          <w:rFonts w:ascii="Times New Roman" w:hAnsi="Times New Roman"/>
          <w:sz w:val="24"/>
          <w:szCs w:val="24"/>
          <w:lang w:val="en-US"/>
        </w:rPr>
        <w:t>ditunjukkan dengan frekuensi relatif</w:t>
      </w:r>
      <w:r w:rsidR="00A54EBD" w:rsidRPr="00D351B2">
        <w:rPr>
          <w:rFonts w:ascii="Times New Roman" w:hAnsi="Times New Roman"/>
          <w:sz w:val="24"/>
          <w:szCs w:val="24"/>
        </w:rPr>
        <w:t>.</w:t>
      </w:r>
      <w:proofErr w:type="gramEnd"/>
      <w:r w:rsidR="00A54EBD" w:rsidRPr="00D351B2">
        <w:rPr>
          <w:rFonts w:ascii="Times New Roman" w:hAnsi="Times New Roman"/>
          <w:sz w:val="24"/>
          <w:szCs w:val="24"/>
        </w:rPr>
        <w:t xml:space="preserve"> Rumusnya sebagai berikut</w:t>
      </w:r>
      <w:r w:rsidR="00A54EBD" w:rsidRPr="00D351B2">
        <w:rPr>
          <w:rFonts w:ascii="Times New Roman" w:hAnsi="Times New Roman"/>
          <w:color w:val="000000"/>
          <w:sz w:val="24"/>
          <w:szCs w:val="24"/>
          <w:lang w:val="en-US"/>
        </w:rPr>
        <w:t xml:space="preserve"> </w:t>
      </w:r>
      <w:r w:rsidRPr="00D351B2">
        <w:rPr>
          <w:rFonts w:ascii="Times New Roman" w:hAnsi="Times New Roman"/>
          <w:color w:val="000000"/>
          <w:sz w:val="24"/>
          <w:szCs w:val="24"/>
          <w:lang w:val="en-US"/>
        </w:rPr>
        <w:t>Rumusnya sebagai berikut</w:t>
      </w:r>
      <w:r w:rsidRPr="00D351B2">
        <w:rPr>
          <w:rFonts w:ascii="Times New Roman" w:hAnsi="Times New Roman"/>
          <w:color w:val="000000"/>
          <w:sz w:val="16"/>
          <w:szCs w:val="16"/>
          <w:lang w:val="en-US"/>
        </w:rPr>
        <w:t xml:space="preserve"> :</w:t>
      </w:r>
    </w:p>
    <w:p w:rsidR="00D351B2" w:rsidRPr="00230BF8" w:rsidRDefault="00D351B2" w:rsidP="00230BF8">
      <w:pPr>
        <w:autoSpaceDE w:val="0"/>
        <w:autoSpaceDN w:val="0"/>
        <w:adjustRightInd w:val="0"/>
        <w:spacing w:after="0" w:line="240" w:lineRule="auto"/>
        <w:rPr>
          <w:rFonts w:ascii="Times New Roman" w:hAnsi="Times New Roman"/>
          <w:color w:val="000000"/>
          <w:sz w:val="24"/>
          <w:szCs w:val="24"/>
          <w:lang w:val="en-US"/>
        </w:rPr>
      </w:pPr>
      <m:oMath>
        <m:r>
          <w:rPr>
            <w:rFonts w:ascii="Cambria Math" w:hAnsi="Cambria Math"/>
            <w:color w:val="000000"/>
            <w:sz w:val="24"/>
            <w:szCs w:val="24"/>
            <w:lang w:val="en-US"/>
          </w:rPr>
          <w:lastRenderedPageBreak/>
          <m:t>F=</m:t>
        </m:r>
        <m:f>
          <m:fPr>
            <m:ctrlPr>
              <w:rPr>
                <w:rFonts w:ascii="Cambria Math" w:hAnsi="Cambria Math"/>
                <w:i/>
                <w:color w:val="000000"/>
                <w:sz w:val="24"/>
                <w:szCs w:val="24"/>
                <w:lang w:val="en-US"/>
              </w:rPr>
            </m:ctrlPr>
          </m:fPr>
          <m:num>
            <m:r>
              <w:rPr>
                <w:rFonts w:ascii="Cambria Math" w:hAnsi="Cambria Math"/>
                <w:color w:val="000000"/>
                <w:sz w:val="24"/>
                <w:szCs w:val="24"/>
                <w:lang w:val="en-US"/>
              </w:rPr>
              <m:t>∑Plot terdapatnya suatu jenis</m:t>
            </m:r>
          </m:num>
          <m:den>
            <m:r>
              <w:rPr>
                <w:rFonts w:ascii="Cambria Math" w:hAnsi="Cambria Math"/>
                <w:color w:val="000000"/>
                <w:sz w:val="24"/>
                <w:szCs w:val="24"/>
                <w:lang w:val="en-US"/>
              </w:rPr>
              <m:t>∑plot pengamatan</m:t>
            </m:r>
          </m:den>
        </m:f>
      </m:oMath>
      <w:r>
        <w:rPr>
          <w:rFonts w:ascii="Times New Roman" w:hAnsi="Times New Roman"/>
          <w:color w:val="000000"/>
          <w:sz w:val="24"/>
          <w:szCs w:val="24"/>
          <w:lang w:val="en-US"/>
        </w:rPr>
        <w:t xml:space="preserve">               (3)</w:t>
      </w:r>
    </w:p>
    <w:p w:rsidR="00A475C6" w:rsidRDefault="00D351B2" w:rsidP="00D351B2">
      <w:pPr>
        <w:autoSpaceDE w:val="0"/>
        <w:autoSpaceDN w:val="0"/>
        <w:adjustRightInd w:val="0"/>
        <w:spacing w:after="0" w:line="240" w:lineRule="auto"/>
        <w:rPr>
          <w:rFonts w:ascii="Times New Roman" w:hAnsi="Times New Roman"/>
          <w:color w:val="000000"/>
          <w:sz w:val="24"/>
          <w:szCs w:val="24"/>
          <w:lang w:val="en-US"/>
        </w:rPr>
      </w:pPr>
      <m:oMath>
        <m:r>
          <w:rPr>
            <w:rFonts w:ascii="Cambria Math" w:hAnsi="Cambria Math"/>
            <w:color w:val="000000"/>
            <w:sz w:val="24"/>
            <w:szCs w:val="24"/>
            <w:lang w:val="en-US"/>
          </w:rPr>
          <m:t>FR=</m:t>
        </m:r>
        <m:f>
          <m:fPr>
            <m:ctrlPr>
              <w:rPr>
                <w:rFonts w:ascii="Cambria Math" w:hAnsi="Cambria Math"/>
                <w:i/>
                <w:color w:val="000000"/>
                <w:sz w:val="24"/>
                <w:szCs w:val="24"/>
                <w:lang w:val="en-US"/>
              </w:rPr>
            </m:ctrlPr>
          </m:fPr>
          <m:num>
            <m:r>
              <w:rPr>
                <w:rFonts w:ascii="Cambria Math" w:hAnsi="Cambria Math"/>
                <w:color w:val="000000"/>
                <w:sz w:val="24"/>
                <w:szCs w:val="24"/>
                <w:lang w:val="en-US"/>
              </w:rPr>
              <m:t>Frekuensi suatu spesies</m:t>
            </m:r>
          </m:num>
          <m:den>
            <m:r>
              <w:rPr>
                <w:rFonts w:ascii="Cambria Math" w:hAnsi="Cambria Math"/>
                <w:color w:val="000000"/>
                <w:sz w:val="24"/>
                <w:szCs w:val="24"/>
                <w:lang w:val="en-US"/>
              </w:rPr>
              <m:t>Frekuensi semua spesies</m:t>
            </m:r>
          </m:den>
        </m:f>
        <m:r>
          <w:rPr>
            <w:rFonts w:ascii="Cambria Math" w:hAnsi="Cambria Math"/>
            <w:color w:val="000000"/>
            <w:sz w:val="24"/>
            <w:szCs w:val="24"/>
            <w:lang w:val="en-US"/>
          </w:rPr>
          <m:t>x 100%</m:t>
        </m:r>
      </m:oMath>
      <w:r>
        <w:rPr>
          <w:rFonts w:ascii="Times New Roman" w:hAnsi="Times New Roman"/>
          <w:color w:val="000000"/>
          <w:sz w:val="24"/>
          <w:szCs w:val="24"/>
          <w:lang w:val="en-US"/>
        </w:rPr>
        <w:tab/>
        <w:t xml:space="preserve">      (4)</w:t>
      </w:r>
    </w:p>
    <w:p w:rsidR="007842CD" w:rsidRDefault="007842CD" w:rsidP="000B5599">
      <w:pPr>
        <w:autoSpaceDE w:val="0"/>
        <w:autoSpaceDN w:val="0"/>
        <w:adjustRightInd w:val="0"/>
        <w:spacing w:after="0" w:line="240" w:lineRule="auto"/>
        <w:jc w:val="both"/>
        <w:rPr>
          <w:rFonts w:ascii="Times New Roman" w:eastAsia="Times New Roman" w:hAnsi="Times New Roman"/>
          <w:color w:val="000000"/>
          <w:sz w:val="24"/>
          <w:szCs w:val="24"/>
          <w:lang w:val="en-US"/>
        </w:rPr>
      </w:pPr>
    </w:p>
    <w:p w:rsidR="003913B4" w:rsidRPr="003913B4" w:rsidRDefault="003913B4" w:rsidP="00230BF8">
      <w:pPr>
        <w:autoSpaceDE w:val="0"/>
        <w:autoSpaceDN w:val="0"/>
        <w:adjustRightInd w:val="0"/>
        <w:spacing w:after="0" w:line="240" w:lineRule="auto"/>
        <w:ind w:firstLine="426"/>
        <w:jc w:val="both"/>
        <w:rPr>
          <w:rFonts w:ascii="Times New Roman" w:hAnsi="Times New Roman"/>
          <w:color w:val="000000"/>
          <w:sz w:val="24"/>
          <w:szCs w:val="24"/>
          <w:lang w:val="en-US"/>
        </w:rPr>
      </w:pPr>
      <w:proofErr w:type="gramStart"/>
      <w:r>
        <w:rPr>
          <w:rFonts w:ascii="Times New Roman" w:eastAsia="Times New Roman" w:hAnsi="Times New Roman"/>
          <w:color w:val="000000"/>
          <w:sz w:val="24"/>
          <w:szCs w:val="24"/>
          <w:lang w:val="en-US"/>
        </w:rPr>
        <w:t xml:space="preserve">Basal area </w:t>
      </w:r>
      <w:r w:rsidR="00DD0CD5">
        <w:rPr>
          <w:rFonts w:ascii="Times New Roman" w:eastAsia="Times New Roman" w:hAnsi="Times New Roman"/>
          <w:color w:val="000000"/>
          <w:sz w:val="24"/>
          <w:szCs w:val="24"/>
          <w:lang w:val="en-US"/>
        </w:rPr>
        <w:t xml:space="preserve">diartikan dengan </w:t>
      </w:r>
      <w:r>
        <w:rPr>
          <w:rFonts w:ascii="Times New Roman" w:hAnsi="Times New Roman"/>
          <w:color w:val="000000"/>
          <w:sz w:val="24"/>
          <w:szCs w:val="24"/>
          <w:lang w:val="en-US"/>
        </w:rPr>
        <w:t>b</w:t>
      </w:r>
      <w:r w:rsidRPr="003913B4">
        <w:rPr>
          <w:rFonts w:ascii="Times New Roman" w:hAnsi="Times New Roman"/>
          <w:color w:val="000000"/>
          <w:sz w:val="24"/>
          <w:szCs w:val="24"/>
          <w:lang w:val="en-US"/>
        </w:rPr>
        <w:t>esar</w:t>
      </w:r>
      <w:r w:rsidR="00DD0CD5">
        <w:rPr>
          <w:rFonts w:ascii="Times New Roman" w:hAnsi="Times New Roman"/>
          <w:color w:val="000000"/>
          <w:sz w:val="24"/>
          <w:szCs w:val="24"/>
          <w:lang w:val="en-US"/>
        </w:rPr>
        <w:t>an derajat penguasaan ruang</w:t>
      </w:r>
      <w:r w:rsidRPr="003913B4">
        <w:rPr>
          <w:rFonts w:ascii="Times New Roman" w:hAnsi="Times New Roman"/>
          <w:color w:val="000000"/>
          <w:sz w:val="24"/>
          <w:szCs w:val="24"/>
          <w:lang w:val="en-US"/>
        </w:rPr>
        <w:t xml:space="preserve">berupa luas area yang </w:t>
      </w:r>
      <w:r>
        <w:rPr>
          <w:rFonts w:ascii="Times New Roman" w:hAnsi="Times New Roman"/>
          <w:color w:val="000000"/>
          <w:sz w:val="24"/>
          <w:szCs w:val="24"/>
          <w:lang w:val="en-US"/>
        </w:rPr>
        <w:t>ditumbuhi oleh sejenis tumbuhan</w:t>
      </w:r>
      <w:r w:rsidR="00A544AB">
        <w:rPr>
          <w:rFonts w:ascii="Times New Roman" w:hAnsi="Times New Roman"/>
          <w:color w:val="000000"/>
          <w:sz w:val="24"/>
          <w:szCs w:val="24"/>
          <w:lang w:val="en-US"/>
        </w:rPr>
        <w:t xml:space="preserve"> [4]</w:t>
      </w:r>
      <w:r>
        <w:rPr>
          <w:rFonts w:ascii="Times New Roman" w:hAnsi="Times New Roman"/>
          <w:color w:val="000000"/>
          <w:sz w:val="24"/>
          <w:szCs w:val="24"/>
          <w:lang w:val="en-US"/>
        </w:rPr>
        <w:t>.</w:t>
      </w:r>
      <w:proofErr w:type="gramEnd"/>
      <w:r>
        <w:rPr>
          <w:rFonts w:ascii="Times New Roman" w:hAnsi="Times New Roman"/>
          <w:color w:val="000000"/>
          <w:sz w:val="24"/>
          <w:szCs w:val="24"/>
          <w:lang w:val="en-US"/>
        </w:rPr>
        <w:t xml:space="preserve"> Rumusnya </w:t>
      </w:r>
      <w:r w:rsidRPr="003913B4">
        <w:rPr>
          <w:rFonts w:ascii="Times New Roman" w:hAnsi="Times New Roman"/>
          <w:color w:val="000000"/>
          <w:sz w:val="24"/>
          <w:szCs w:val="24"/>
          <w:lang w:val="en-US"/>
        </w:rPr>
        <w:t xml:space="preserve">sebagai berikut: </w:t>
      </w:r>
    </w:p>
    <w:p w:rsidR="003913B4" w:rsidRPr="003913B4" w:rsidRDefault="003913B4" w:rsidP="00D351B2">
      <w:pPr>
        <w:pStyle w:val="BodyText2"/>
        <w:spacing w:line="240" w:lineRule="auto"/>
        <w:jc w:val="left"/>
        <w:rPr>
          <w:b/>
          <w:color w:val="000000"/>
          <w:szCs w:val="24"/>
        </w:rPr>
      </w:pPr>
      <m:oMath>
        <m:r>
          <w:rPr>
            <w:rFonts w:ascii="Cambria Math" w:hAnsi="Cambria Math"/>
            <w:color w:val="000000"/>
            <w:szCs w:val="24"/>
          </w:rPr>
          <m:t xml:space="preserve">D= </m:t>
        </m:r>
        <m:f>
          <m:fPr>
            <m:ctrlPr>
              <w:rPr>
                <w:rFonts w:ascii="Cambria Math" w:hAnsi="Cambria Math"/>
                <w:i/>
                <w:color w:val="000000"/>
                <w:szCs w:val="24"/>
              </w:rPr>
            </m:ctrlPr>
          </m:fPr>
          <m:num>
            <m:r>
              <w:rPr>
                <w:rFonts w:ascii="Cambria Math" w:hAnsi="Cambria Math"/>
                <w:color w:val="000000"/>
                <w:szCs w:val="24"/>
              </w:rPr>
              <m:t>Luas basal area</m:t>
            </m:r>
          </m:num>
          <m:den>
            <m:r>
              <w:rPr>
                <w:rFonts w:ascii="Cambria Math" w:hAnsi="Cambria Math"/>
                <w:color w:val="000000"/>
                <w:szCs w:val="24"/>
              </w:rPr>
              <m:t>luas total plot pengamatan</m:t>
            </m:r>
          </m:den>
        </m:f>
      </m:oMath>
      <w:r w:rsidR="00BA16FB">
        <w:rPr>
          <w:color w:val="000000"/>
          <w:szCs w:val="24"/>
        </w:rPr>
        <w:t xml:space="preserve">                  (</w:t>
      </w:r>
      <w:r w:rsidR="00D351B2">
        <w:rPr>
          <w:color w:val="000000"/>
          <w:szCs w:val="24"/>
        </w:rPr>
        <w:t>5</w:t>
      </w:r>
      <w:r>
        <w:rPr>
          <w:color w:val="000000"/>
          <w:szCs w:val="24"/>
        </w:rPr>
        <w:t>)</w:t>
      </w:r>
    </w:p>
    <w:p w:rsidR="003913B4" w:rsidRDefault="003913B4" w:rsidP="00056B6F">
      <w:pPr>
        <w:pStyle w:val="BodyText2"/>
        <w:spacing w:line="240" w:lineRule="auto"/>
        <w:rPr>
          <w:b/>
          <w:color w:val="000000"/>
          <w:szCs w:val="24"/>
        </w:rPr>
      </w:pPr>
    </w:p>
    <w:p w:rsidR="003913B4" w:rsidRPr="003913B4" w:rsidRDefault="003913B4" w:rsidP="00056B6F">
      <w:pPr>
        <w:pStyle w:val="BodyText2"/>
        <w:spacing w:line="240" w:lineRule="auto"/>
        <w:rPr>
          <w:color w:val="000000"/>
          <w:szCs w:val="24"/>
        </w:rPr>
      </w:pPr>
      <m:oMath>
        <m:r>
          <w:rPr>
            <w:rFonts w:ascii="Cambria Math" w:hAnsi="Cambria Math"/>
            <w:color w:val="000000"/>
            <w:szCs w:val="24"/>
          </w:rPr>
          <m:t xml:space="preserve">D%= </m:t>
        </m:r>
        <m:f>
          <m:fPr>
            <m:ctrlPr>
              <w:rPr>
                <w:rFonts w:ascii="Cambria Math" w:hAnsi="Cambria Math"/>
                <w:i/>
                <w:color w:val="000000"/>
                <w:szCs w:val="24"/>
              </w:rPr>
            </m:ctrlPr>
          </m:fPr>
          <m:num>
            <m:r>
              <w:rPr>
                <w:rFonts w:ascii="Cambria Math" w:hAnsi="Cambria Math"/>
                <w:color w:val="000000"/>
                <w:szCs w:val="24"/>
              </w:rPr>
              <m:t>∑Dominansi suatu jenis</m:t>
            </m:r>
          </m:num>
          <m:den>
            <m:r>
              <w:rPr>
                <w:rFonts w:ascii="Cambria Math" w:hAnsi="Cambria Math"/>
                <w:color w:val="000000"/>
                <w:szCs w:val="24"/>
              </w:rPr>
              <m:t xml:space="preserve">∑dominansi seluruh jenis </m:t>
            </m:r>
          </m:den>
        </m:f>
        <m:r>
          <w:rPr>
            <w:rFonts w:ascii="Cambria Math" w:hAnsi="Cambria Math"/>
            <w:color w:val="000000"/>
            <w:szCs w:val="24"/>
          </w:rPr>
          <m:t>x100%</m:t>
        </m:r>
      </m:oMath>
      <w:r w:rsidR="00BA16FB">
        <w:rPr>
          <w:color w:val="000000"/>
          <w:szCs w:val="24"/>
        </w:rPr>
        <w:t xml:space="preserve">   (</w:t>
      </w:r>
      <w:r w:rsidR="00D351B2">
        <w:rPr>
          <w:color w:val="000000"/>
          <w:szCs w:val="24"/>
        </w:rPr>
        <w:t>6</w:t>
      </w:r>
      <w:r>
        <w:rPr>
          <w:color w:val="000000"/>
          <w:szCs w:val="24"/>
        </w:rPr>
        <w:t>)</w:t>
      </w:r>
    </w:p>
    <w:p w:rsidR="003913B4" w:rsidRDefault="003913B4" w:rsidP="003913B4">
      <w:pPr>
        <w:autoSpaceDE w:val="0"/>
        <w:autoSpaceDN w:val="0"/>
        <w:adjustRightInd w:val="0"/>
        <w:spacing w:after="0" w:line="240" w:lineRule="auto"/>
        <w:rPr>
          <w:rFonts w:ascii="Times New Roman" w:hAnsi="Times New Roman"/>
          <w:color w:val="000000"/>
          <w:sz w:val="16"/>
          <w:szCs w:val="16"/>
          <w:lang w:val="en-US"/>
        </w:rPr>
      </w:pPr>
    </w:p>
    <w:p w:rsidR="003913B4" w:rsidRPr="003913B4" w:rsidRDefault="003913B4" w:rsidP="00230BF8">
      <w:pPr>
        <w:autoSpaceDE w:val="0"/>
        <w:autoSpaceDN w:val="0"/>
        <w:adjustRightInd w:val="0"/>
        <w:spacing w:after="0" w:line="240" w:lineRule="auto"/>
        <w:ind w:firstLine="426"/>
        <w:jc w:val="both"/>
        <w:rPr>
          <w:rFonts w:ascii="Times New Roman" w:hAnsi="Times New Roman"/>
          <w:color w:val="000000"/>
          <w:sz w:val="24"/>
          <w:szCs w:val="16"/>
          <w:lang w:val="en-US"/>
        </w:rPr>
      </w:pPr>
      <w:r w:rsidRPr="003913B4">
        <w:rPr>
          <w:rFonts w:ascii="Times New Roman" w:hAnsi="Times New Roman"/>
          <w:color w:val="000000"/>
          <w:sz w:val="24"/>
          <w:szCs w:val="16"/>
          <w:lang w:val="en-US"/>
        </w:rPr>
        <w:t xml:space="preserve">Keanekaragaman jenis akan dinyatakan dalam indeks Shannon (H’) yang dihitung menggunakan rumus sebagai berikut : </w:t>
      </w:r>
    </w:p>
    <w:p w:rsidR="003913B4" w:rsidRPr="003913B4" w:rsidRDefault="003913B4" w:rsidP="003913B4">
      <w:pPr>
        <w:autoSpaceDE w:val="0"/>
        <w:autoSpaceDN w:val="0"/>
        <w:adjustRightInd w:val="0"/>
        <w:spacing w:after="0" w:line="240" w:lineRule="auto"/>
        <w:rPr>
          <w:rFonts w:ascii="Cambria Math" w:hAnsi="Cambria Math"/>
          <w:color w:val="000000"/>
          <w:sz w:val="24"/>
          <w:szCs w:val="16"/>
          <w:lang w:val="en-US"/>
          <w:oMath/>
        </w:rPr>
      </w:pPr>
      <m:oMath>
        <m:r>
          <w:rPr>
            <w:rFonts w:ascii="Cambria Math" w:hAnsi="Cambria Math"/>
            <w:color w:val="000000"/>
            <w:sz w:val="24"/>
            <w:szCs w:val="16"/>
            <w:lang w:val="en-US"/>
          </w:rPr>
          <m:t xml:space="preserve">H’ = - Σ pi Ln pi </m:t>
        </m:r>
      </m:oMath>
      <w:r>
        <w:rPr>
          <w:rFonts w:ascii="Times New Roman" w:hAnsi="Times New Roman"/>
          <w:color w:val="000000"/>
          <w:sz w:val="24"/>
          <w:szCs w:val="16"/>
          <w:lang w:val="en-US"/>
        </w:rPr>
        <w:t xml:space="preserve">   </w:t>
      </w:r>
      <w:r w:rsidR="00BA16FB">
        <w:rPr>
          <w:rFonts w:ascii="Times New Roman" w:hAnsi="Times New Roman"/>
          <w:color w:val="000000"/>
          <w:sz w:val="24"/>
          <w:szCs w:val="16"/>
          <w:lang w:val="en-US"/>
        </w:rPr>
        <w:t xml:space="preserve">                              (</w:t>
      </w:r>
      <w:r w:rsidR="00D351B2">
        <w:rPr>
          <w:rFonts w:ascii="Times New Roman" w:hAnsi="Times New Roman"/>
          <w:color w:val="000000"/>
          <w:sz w:val="24"/>
          <w:szCs w:val="16"/>
          <w:lang w:val="en-US"/>
        </w:rPr>
        <w:t>7</w:t>
      </w:r>
      <w:r>
        <w:rPr>
          <w:rFonts w:ascii="Times New Roman" w:hAnsi="Times New Roman"/>
          <w:color w:val="000000"/>
          <w:sz w:val="24"/>
          <w:szCs w:val="16"/>
          <w:lang w:val="en-US"/>
        </w:rPr>
        <w:t>)</w:t>
      </w:r>
    </w:p>
    <w:p w:rsidR="00230BF8" w:rsidRDefault="00230BF8" w:rsidP="00A544AB">
      <w:pPr>
        <w:pStyle w:val="BodyText2"/>
        <w:spacing w:line="240" w:lineRule="auto"/>
        <w:rPr>
          <w:rFonts w:eastAsia="Calibri"/>
          <w:color w:val="000000"/>
          <w:szCs w:val="16"/>
        </w:rPr>
      </w:pPr>
    </w:p>
    <w:p w:rsidR="00D351B2" w:rsidRPr="00A544AB" w:rsidRDefault="003913B4" w:rsidP="00A544AB">
      <w:pPr>
        <w:pStyle w:val="BodyText2"/>
        <w:spacing w:line="240" w:lineRule="auto"/>
        <w:rPr>
          <w:b/>
          <w:color w:val="000000"/>
          <w:szCs w:val="24"/>
        </w:rPr>
      </w:pPr>
      <w:proofErr w:type="gramStart"/>
      <w:r w:rsidRPr="003913B4">
        <w:rPr>
          <w:rFonts w:eastAsia="Calibri"/>
          <w:color w:val="000000"/>
          <w:szCs w:val="16"/>
        </w:rPr>
        <w:t>dimana</w:t>
      </w:r>
      <w:proofErr w:type="gramEnd"/>
      <w:r w:rsidRPr="003913B4">
        <w:rPr>
          <w:rFonts w:eastAsia="Calibri"/>
          <w:color w:val="000000"/>
          <w:szCs w:val="16"/>
        </w:rPr>
        <w:t xml:space="preserve"> pi adalah </w:t>
      </w:r>
      <w:r w:rsidR="00DD0CD5">
        <w:rPr>
          <w:rFonts w:eastAsia="Calibri"/>
          <w:color w:val="000000"/>
          <w:szCs w:val="16"/>
        </w:rPr>
        <w:t xml:space="preserve">pembagian </w:t>
      </w:r>
      <w:r w:rsidRPr="003913B4">
        <w:rPr>
          <w:rFonts w:eastAsia="Calibri"/>
          <w:color w:val="000000"/>
          <w:szCs w:val="16"/>
        </w:rPr>
        <w:t>jumlah individu jenis ke-i terhadap jumla</w:t>
      </w:r>
      <w:r w:rsidR="001D6A05">
        <w:rPr>
          <w:rFonts w:eastAsia="Calibri"/>
          <w:color w:val="000000"/>
          <w:szCs w:val="16"/>
        </w:rPr>
        <w:t xml:space="preserve">h individu total </w:t>
      </w:r>
      <w:r w:rsidR="00230BF8">
        <w:rPr>
          <w:rFonts w:eastAsia="Calibri"/>
          <w:color w:val="000000"/>
          <w:szCs w:val="16"/>
        </w:rPr>
        <w:t>[15</w:t>
      </w:r>
      <w:r w:rsidR="00A544AB">
        <w:rPr>
          <w:rFonts w:eastAsia="Calibri"/>
          <w:color w:val="000000"/>
          <w:szCs w:val="16"/>
        </w:rPr>
        <w:t>]</w:t>
      </w:r>
      <w:r w:rsidR="001D6A05">
        <w:rPr>
          <w:rFonts w:eastAsia="Calibri"/>
          <w:color w:val="000000"/>
          <w:szCs w:val="16"/>
        </w:rPr>
        <w:t>.</w:t>
      </w:r>
      <w:r w:rsidR="00A544AB">
        <w:rPr>
          <w:rFonts w:eastAsia="Calibri"/>
          <w:color w:val="000000"/>
          <w:szCs w:val="16"/>
        </w:rPr>
        <w:t xml:space="preserve"> [6]</w:t>
      </w:r>
      <w:r w:rsidR="00D351B2" w:rsidRPr="00D351B2">
        <w:rPr>
          <w:color w:val="000000"/>
          <w:szCs w:val="24"/>
        </w:rPr>
        <w:t xml:space="preserve">, mengatakan Kisaran nilai hasil perhitungan indeks keragaman (H) sebagai berikut jika: </w:t>
      </w:r>
    </w:p>
    <w:p w:rsidR="00D351B2" w:rsidRPr="00D351B2" w:rsidRDefault="00DD0CD5" w:rsidP="000B5599">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a. H≥3</w:t>
      </w:r>
      <w:r>
        <w:rPr>
          <w:rFonts w:ascii="Times New Roman" w:hAnsi="Times New Roman"/>
          <w:color w:val="000000"/>
          <w:sz w:val="24"/>
          <w:szCs w:val="24"/>
          <w:lang w:val="en-US"/>
        </w:rPr>
        <w:tab/>
      </w:r>
      <w:r>
        <w:rPr>
          <w:rFonts w:ascii="Times New Roman" w:hAnsi="Times New Roman"/>
          <w:color w:val="000000"/>
          <w:sz w:val="24"/>
          <w:szCs w:val="24"/>
          <w:lang w:val="en-US"/>
        </w:rPr>
        <w:tab/>
      </w:r>
      <w:r w:rsidR="00D351B2" w:rsidRPr="00D351B2">
        <w:rPr>
          <w:rFonts w:ascii="Times New Roman" w:hAnsi="Times New Roman"/>
          <w:color w:val="000000"/>
          <w:sz w:val="24"/>
          <w:szCs w:val="24"/>
          <w:lang w:val="en-US"/>
        </w:rPr>
        <w:t xml:space="preserve">: Keragaman spesies tinggi </w:t>
      </w:r>
    </w:p>
    <w:p w:rsidR="00D351B2" w:rsidRPr="00D351B2" w:rsidRDefault="00DD0CD5" w:rsidP="00D351B2">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b. 1&lt;H&lt;3</w:t>
      </w:r>
      <w:r>
        <w:rPr>
          <w:rFonts w:ascii="Times New Roman" w:hAnsi="Times New Roman"/>
          <w:color w:val="000000"/>
          <w:sz w:val="24"/>
          <w:szCs w:val="24"/>
          <w:lang w:val="en-US"/>
        </w:rPr>
        <w:tab/>
      </w:r>
      <w:r w:rsidR="00D351B2" w:rsidRPr="00D351B2">
        <w:rPr>
          <w:rFonts w:ascii="Times New Roman" w:hAnsi="Times New Roman"/>
          <w:color w:val="000000"/>
          <w:sz w:val="24"/>
          <w:szCs w:val="24"/>
          <w:lang w:val="en-US"/>
        </w:rPr>
        <w:t xml:space="preserve">: Keragaman spesies sedang </w:t>
      </w:r>
    </w:p>
    <w:p w:rsidR="00C36EFC" w:rsidRDefault="00DD0CD5" w:rsidP="00D351B2">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 H≤1</w:t>
      </w:r>
      <w:r>
        <w:rPr>
          <w:rFonts w:ascii="Times New Roman" w:hAnsi="Times New Roman"/>
          <w:color w:val="000000"/>
          <w:sz w:val="24"/>
          <w:szCs w:val="24"/>
          <w:lang w:val="en-US"/>
        </w:rPr>
        <w:tab/>
      </w:r>
      <w:r>
        <w:rPr>
          <w:rFonts w:ascii="Times New Roman" w:hAnsi="Times New Roman"/>
          <w:color w:val="000000"/>
          <w:sz w:val="24"/>
          <w:szCs w:val="24"/>
          <w:lang w:val="en-US"/>
        </w:rPr>
        <w:tab/>
      </w:r>
      <w:r w:rsidR="00D351B2" w:rsidRPr="00D351B2">
        <w:rPr>
          <w:rFonts w:ascii="Times New Roman" w:hAnsi="Times New Roman"/>
          <w:color w:val="000000"/>
          <w:sz w:val="24"/>
          <w:szCs w:val="24"/>
          <w:lang w:val="en-US"/>
        </w:rPr>
        <w:t>: Keragaman spesies rendah</w:t>
      </w:r>
    </w:p>
    <w:p w:rsidR="00D351B2" w:rsidRPr="00D351B2" w:rsidRDefault="00D351B2" w:rsidP="00D351B2">
      <w:pPr>
        <w:spacing w:after="0" w:line="240" w:lineRule="auto"/>
        <w:jc w:val="both"/>
        <w:rPr>
          <w:rFonts w:ascii="Times New Roman" w:hAnsi="Times New Roman"/>
          <w:sz w:val="24"/>
          <w:szCs w:val="24"/>
          <w:lang w:val="en-US"/>
        </w:rPr>
      </w:pPr>
    </w:p>
    <w:p w:rsidR="00735007" w:rsidRPr="00C246CF" w:rsidRDefault="00C246CF" w:rsidP="00056B6F">
      <w:pPr>
        <w:pStyle w:val="ListParagraph"/>
        <w:spacing w:after="0" w:line="240" w:lineRule="auto"/>
        <w:ind w:left="0"/>
        <w:jc w:val="center"/>
        <w:rPr>
          <w:b/>
          <w:color w:val="000000"/>
          <w:szCs w:val="24"/>
        </w:rPr>
      </w:pPr>
      <w:r w:rsidRPr="00C246CF">
        <w:rPr>
          <w:b/>
          <w:color w:val="000000"/>
          <w:szCs w:val="24"/>
        </w:rPr>
        <w:t>HASIL DAN PEMBAHASAN</w:t>
      </w:r>
    </w:p>
    <w:p w:rsidR="00A77F01" w:rsidRPr="00A77F01" w:rsidRDefault="00A77F01" w:rsidP="00A77F01">
      <w:pPr>
        <w:spacing w:after="0" w:line="240" w:lineRule="auto"/>
        <w:rPr>
          <w:rFonts w:ascii="Times New Roman" w:hAnsi="Times New Roman"/>
          <w:sz w:val="24"/>
          <w:szCs w:val="24"/>
          <w:lang w:val="en-US"/>
        </w:rPr>
      </w:pPr>
    </w:p>
    <w:p w:rsidR="00A77F01" w:rsidRDefault="00A77F01" w:rsidP="00A77F01">
      <w:pPr>
        <w:spacing w:after="0" w:line="240" w:lineRule="auto"/>
        <w:rPr>
          <w:rFonts w:ascii="Times New Roman" w:hAnsi="Times New Roman"/>
          <w:b/>
          <w:sz w:val="24"/>
          <w:szCs w:val="24"/>
          <w:lang w:val="en-US"/>
        </w:rPr>
      </w:pPr>
      <w:r>
        <w:rPr>
          <w:rFonts w:ascii="Times New Roman" w:hAnsi="Times New Roman"/>
          <w:b/>
          <w:sz w:val="24"/>
          <w:szCs w:val="24"/>
          <w:lang w:val="en-US"/>
        </w:rPr>
        <w:t>Tutupan Lahan</w:t>
      </w:r>
    </w:p>
    <w:p w:rsidR="00A77F01" w:rsidRPr="00A77F01" w:rsidRDefault="00A77F01" w:rsidP="00A77F01">
      <w:pPr>
        <w:spacing w:after="0" w:line="240" w:lineRule="auto"/>
        <w:rPr>
          <w:rFonts w:ascii="Times New Roman" w:hAnsi="Times New Roman"/>
          <w:sz w:val="24"/>
          <w:szCs w:val="24"/>
        </w:rPr>
      </w:pPr>
    </w:p>
    <w:p w:rsidR="00DB5D07" w:rsidRDefault="00417B67" w:rsidP="00BE7948">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Beradasarkan analisa GIS, pada tahun 2017 Hutan Bukit Rigis memiliki penutupan </w:t>
      </w:r>
      <w:r w:rsidR="007E0295">
        <w:rPr>
          <w:rFonts w:ascii="Times New Roman" w:hAnsi="Times New Roman"/>
          <w:sz w:val="24"/>
          <w:szCs w:val="24"/>
          <w:lang w:val="en-US"/>
        </w:rPr>
        <w:t xml:space="preserve">hutan lahan kering primer </w:t>
      </w:r>
      <w:r>
        <w:rPr>
          <w:rFonts w:ascii="Times New Roman" w:hAnsi="Times New Roman"/>
          <w:sz w:val="24"/>
          <w:szCs w:val="24"/>
          <w:lang w:val="en-US"/>
        </w:rPr>
        <w:t xml:space="preserve">seluas 27, 58% </w:t>
      </w:r>
      <w:r w:rsidR="00E34558">
        <w:rPr>
          <w:rFonts w:ascii="Times New Roman" w:hAnsi="Times New Roman"/>
          <w:sz w:val="24"/>
          <w:szCs w:val="24"/>
          <w:lang w:val="en-US"/>
        </w:rPr>
        <w:t>(</w:t>
      </w:r>
      <w:r w:rsidR="00753BD0">
        <w:rPr>
          <w:rFonts w:ascii="Times New Roman" w:hAnsi="Times New Roman"/>
          <w:b/>
          <w:sz w:val="24"/>
          <w:szCs w:val="24"/>
          <w:lang w:val="en-US"/>
        </w:rPr>
        <w:t>Gambar 2</w:t>
      </w:r>
      <w:r w:rsidR="00E34558">
        <w:rPr>
          <w:rFonts w:ascii="Times New Roman" w:hAnsi="Times New Roman"/>
          <w:sz w:val="24"/>
          <w:szCs w:val="24"/>
          <w:lang w:val="en-US"/>
        </w:rPr>
        <w:t>)</w:t>
      </w:r>
      <w:r w:rsidR="007E0295">
        <w:rPr>
          <w:rFonts w:ascii="Times New Roman" w:hAnsi="Times New Roman"/>
          <w:sz w:val="24"/>
          <w:szCs w:val="24"/>
          <w:lang w:val="en-US"/>
        </w:rPr>
        <w:t xml:space="preserve">.  </w:t>
      </w:r>
      <w:proofErr w:type="gramStart"/>
      <w:r w:rsidR="007E0295">
        <w:rPr>
          <w:rFonts w:ascii="Times New Roman" w:hAnsi="Times New Roman"/>
          <w:sz w:val="24"/>
          <w:szCs w:val="24"/>
          <w:lang w:val="en-US"/>
        </w:rPr>
        <w:t>Hal ini menunjukkan pe</w:t>
      </w:r>
      <w:r w:rsidR="00407C1D">
        <w:rPr>
          <w:rFonts w:ascii="Times New Roman" w:hAnsi="Times New Roman"/>
          <w:sz w:val="24"/>
          <w:szCs w:val="24"/>
          <w:lang w:val="en-US"/>
        </w:rPr>
        <w:t xml:space="preserve">ningkatan adanya tutupan lahan </w:t>
      </w:r>
      <w:r w:rsidR="006E618B">
        <w:rPr>
          <w:rFonts w:ascii="Times New Roman" w:hAnsi="Times New Roman"/>
          <w:sz w:val="24"/>
          <w:szCs w:val="24"/>
          <w:lang w:val="en-US"/>
        </w:rPr>
        <w:t xml:space="preserve">sebab </w:t>
      </w:r>
      <w:r w:rsidR="007E0295">
        <w:rPr>
          <w:rFonts w:ascii="Times New Roman" w:hAnsi="Times New Roman"/>
          <w:sz w:val="24"/>
          <w:szCs w:val="24"/>
          <w:lang w:val="en-US"/>
        </w:rPr>
        <w:t xml:space="preserve">berdasarkan </w:t>
      </w:r>
      <w:r w:rsidR="00230BF8">
        <w:rPr>
          <w:rFonts w:ascii="Times New Roman" w:hAnsi="Times New Roman"/>
          <w:sz w:val="24"/>
          <w:szCs w:val="24"/>
          <w:lang w:val="en-US"/>
        </w:rPr>
        <w:t>[17</w:t>
      </w:r>
      <w:r w:rsidR="00A544AB">
        <w:rPr>
          <w:rFonts w:ascii="Times New Roman" w:hAnsi="Times New Roman"/>
          <w:sz w:val="24"/>
          <w:szCs w:val="24"/>
          <w:lang w:val="en-US"/>
        </w:rPr>
        <w:t xml:space="preserve">] </w:t>
      </w:r>
      <w:r w:rsidR="006E618B">
        <w:rPr>
          <w:rFonts w:ascii="Times New Roman" w:hAnsi="Times New Roman"/>
          <w:sz w:val="24"/>
          <w:szCs w:val="24"/>
          <w:lang w:val="en-US"/>
        </w:rPr>
        <w:t>luas tutupan hutan asli Bukit Rigis sebesar 25%.</w:t>
      </w:r>
      <w:proofErr w:type="gramEnd"/>
      <w:r w:rsidR="00142483">
        <w:rPr>
          <w:rFonts w:ascii="Times New Roman" w:hAnsi="Times New Roman"/>
          <w:sz w:val="24"/>
          <w:szCs w:val="24"/>
          <w:lang w:val="en-US"/>
        </w:rPr>
        <w:t xml:space="preserve"> </w:t>
      </w:r>
    </w:p>
    <w:p w:rsidR="00B70676" w:rsidRPr="00BE7948" w:rsidRDefault="00450BC7" w:rsidP="00DD0CD5">
      <w:pPr>
        <w:spacing w:after="0" w:line="240" w:lineRule="auto"/>
        <w:ind w:firstLine="567"/>
        <w:jc w:val="both"/>
        <w:rPr>
          <w:rFonts w:ascii="Times New Roman" w:eastAsia="Times New Roman" w:hAnsi="Times New Roman"/>
          <w:sz w:val="24"/>
          <w:szCs w:val="24"/>
          <w:lang w:val="en-US"/>
        </w:rPr>
      </w:pPr>
      <w:r>
        <w:rPr>
          <w:rFonts w:ascii="Times New Roman" w:hAnsi="Times New Roman"/>
          <w:sz w:val="24"/>
          <w:szCs w:val="24"/>
          <w:lang w:val="en-US"/>
        </w:rPr>
        <w:t xml:space="preserve">Peningkatan </w:t>
      </w:r>
      <w:r w:rsidR="00EF6573">
        <w:rPr>
          <w:rFonts w:ascii="Times New Roman" w:hAnsi="Times New Roman"/>
          <w:sz w:val="24"/>
          <w:szCs w:val="24"/>
          <w:lang w:val="en-US"/>
        </w:rPr>
        <w:t>2, 58 % menunjukkan bahwa HK</w:t>
      </w:r>
      <w:r w:rsidR="00D43C09">
        <w:rPr>
          <w:rFonts w:ascii="Times New Roman" w:hAnsi="Times New Roman"/>
          <w:sz w:val="24"/>
          <w:szCs w:val="24"/>
          <w:lang w:val="en-US"/>
        </w:rPr>
        <w:t>m</w:t>
      </w:r>
      <w:r w:rsidR="00EF6573">
        <w:rPr>
          <w:rFonts w:ascii="Times New Roman" w:hAnsi="Times New Roman"/>
          <w:sz w:val="24"/>
          <w:szCs w:val="24"/>
          <w:lang w:val="en-US"/>
        </w:rPr>
        <w:t xml:space="preserve"> memberikan dampak positif terhadap perluasan tutupan </w:t>
      </w:r>
      <w:r w:rsidR="00D43C09">
        <w:rPr>
          <w:rFonts w:ascii="Times New Roman" w:hAnsi="Times New Roman"/>
          <w:sz w:val="24"/>
          <w:szCs w:val="24"/>
          <w:lang w:val="en-US"/>
        </w:rPr>
        <w:t>lahan</w:t>
      </w:r>
      <w:r w:rsidR="00BE7948">
        <w:rPr>
          <w:rFonts w:ascii="Times New Roman" w:hAnsi="Times New Roman"/>
          <w:sz w:val="24"/>
          <w:szCs w:val="24"/>
          <w:lang w:val="en-US"/>
        </w:rPr>
        <w:t xml:space="preserve"> hutan.</w:t>
      </w:r>
      <w:r w:rsidR="001174AF">
        <w:rPr>
          <w:rFonts w:ascii="Times New Roman" w:hAnsi="Times New Roman"/>
          <w:sz w:val="24"/>
          <w:szCs w:val="24"/>
          <w:lang w:val="en-US"/>
        </w:rPr>
        <w:t xml:space="preserve">  </w:t>
      </w:r>
      <w:r w:rsidR="00230BF8">
        <w:rPr>
          <w:rFonts w:ascii="Times New Roman" w:hAnsi="Times New Roman"/>
          <w:sz w:val="24"/>
          <w:szCs w:val="24"/>
          <w:lang w:val="en-US"/>
        </w:rPr>
        <w:t>[18</w:t>
      </w:r>
      <w:r w:rsidR="00A544AB">
        <w:rPr>
          <w:rFonts w:ascii="Times New Roman" w:hAnsi="Times New Roman"/>
          <w:sz w:val="24"/>
          <w:szCs w:val="24"/>
          <w:lang w:val="en-US"/>
        </w:rPr>
        <w:t>]</w:t>
      </w:r>
      <w:r w:rsidR="00BE7948">
        <w:rPr>
          <w:rFonts w:ascii="Times New Roman" w:hAnsi="Times New Roman"/>
          <w:sz w:val="24"/>
          <w:szCs w:val="24"/>
          <w:lang w:val="en-US"/>
        </w:rPr>
        <w:t xml:space="preserve"> melaporkan bahwa </w:t>
      </w:r>
      <w:r w:rsidR="00BE7948" w:rsidRPr="00BE7948">
        <w:rPr>
          <w:rFonts w:ascii="Times New Roman" w:eastAsia="Times New Roman" w:hAnsi="Times New Roman"/>
          <w:sz w:val="24"/>
          <w:szCs w:val="24"/>
          <w:lang w:val="en-US"/>
        </w:rPr>
        <w:t>w</w:t>
      </w:r>
      <w:r w:rsidR="00BE7948" w:rsidRPr="00BE7948">
        <w:rPr>
          <w:rFonts w:ascii="Times New Roman" w:eastAsia="Times New Roman" w:hAnsi="Times New Roman"/>
          <w:sz w:val="24"/>
          <w:szCs w:val="24"/>
        </w:rPr>
        <w:t>ilayah HKm pada kawasan hutan lindung biasanya merupakan areal berbukit dan bergunung-gunung</w:t>
      </w:r>
      <w:r w:rsidR="00A544AB">
        <w:rPr>
          <w:rFonts w:ascii="Times New Roman" w:eastAsia="Times New Roman" w:hAnsi="Times New Roman"/>
          <w:sz w:val="24"/>
          <w:szCs w:val="24"/>
          <w:lang w:val="en-US"/>
        </w:rPr>
        <w:t xml:space="preserve"> </w:t>
      </w:r>
      <w:r w:rsidR="00BE7948" w:rsidRPr="00BE7948">
        <w:rPr>
          <w:rFonts w:ascii="Times New Roman" w:eastAsia="Times New Roman" w:hAnsi="Times New Roman"/>
          <w:sz w:val="24"/>
          <w:szCs w:val="24"/>
          <w:lang w:val="en-US"/>
        </w:rPr>
        <w:t xml:space="preserve"> </w:t>
      </w:r>
      <w:r w:rsidR="00BE7948" w:rsidRPr="00BE7948">
        <w:rPr>
          <w:rFonts w:ascii="Times New Roman" w:eastAsia="Times New Roman" w:hAnsi="Times New Roman"/>
          <w:sz w:val="24"/>
          <w:szCs w:val="24"/>
        </w:rPr>
        <w:t>sehingga menanam berb</w:t>
      </w:r>
      <w:r w:rsidR="00BE7948" w:rsidRPr="00BE7948">
        <w:rPr>
          <w:rFonts w:ascii="Times New Roman" w:eastAsia="Times New Roman" w:hAnsi="Times New Roman"/>
          <w:sz w:val="24"/>
          <w:szCs w:val="24"/>
          <w:lang w:val="en-US"/>
        </w:rPr>
        <w:t>a</w:t>
      </w:r>
      <w:r w:rsidR="00BE7948" w:rsidRPr="00BE7948">
        <w:rPr>
          <w:rFonts w:ascii="Times New Roman" w:eastAsia="Times New Roman" w:hAnsi="Times New Roman"/>
          <w:sz w:val="24"/>
          <w:szCs w:val="24"/>
        </w:rPr>
        <w:t xml:space="preserve">gai tumbuhan yang memiliki strata tajuk lengkap merupakan kewajiban bagi setiap kelompok </w:t>
      </w:r>
      <w:r w:rsidR="00BE7948" w:rsidRPr="00BE7948">
        <w:rPr>
          <w:rFonts w:ascii="Times New Roman" w:eastAsia="Times New Roman" w:hAnsi="Times New Roman"/>
          <w:sz w:val="24"/>
          <w:szCs w:val="24"/>
        </w:rPr>
        <w:lastRenderedPageBreak/>
        <w:t>tani HKm.</w:t>
      </w:r>
      <w:r w:rsidR="00BE7948" w:rsidRPr="00BE7948">
        <w:rPr>
          <w:rFonts w:ascii="Times New Roman" w:eastAsia="Times New Roman" w:hAnsi="Times New Roman"/>
          <w:sz w:val="24"/>
          <w:szCs w:val="24"/>
          <w:lang w:val="en-US"/>
        </w:rPr>
        <w:t xml:space="preserve"> Hal tersebut</w:t>
      </w:r>
      <w:r w:rsidR="00BE7948">
        <w:rPr>
          <w:rFonts w:ascii="Times New Roman" w:eastAsia="Times New Roman" w:hAnsi="Times New Roman"/>
          <w:sz w:val="24"/>
          <w:szCs w:val="24"/>
          <w:lang w:val="en-US"/>
        </w:rPr>
        <w:t xml:space="preserve"> dapat menjadi salah satu </w:t>
      </w:r>
      <w:r w:rsidR="00C72F13">
        <w:rPr>
          <w:rFonts w:ascii="Times New Roman" w:eastAsia="Times New Roman" w:hAnsi="Times New Roman"/>
          <w:sz w:val="24"/>
          <w:szCs w:val="24"/>
          <w:lang w:val="en-US"/>
        </w:rPr>
        <w:t xml:space="preserve">penyebab perluasan tutupan </w:t>
      </w:r>
      <w:r w:rsidR="00C72F13">
        <w:rPr>
          <w:rFonts w:ascii="Times New Roman" w:hAnsi="Times New Roman"/>
          <w:sz w:val="24"/>
          <w:szCs w:val="24"/>
          <w:lang w:val="en-US"/>
        </w:rPr>
        <w:t>Hutan Lindung Register 45B Bukit Rigis.</w:t>
      </w:r>
    </w:p>
    <w:p w:rsidR="00BA6206" w:rsidRPr="00C72F13" w:rsidRDefault="00407C1D" w:rsidP="00C72F13">
      <w:pPr>
        <w:spacing w:after="0"/>
        <w:ind w:firstLine="567"/>
        <w:jc w:val="both"/>
        <w:rPr>
          <w:rFonts w:ascii="Times New Roman" w:hAnsi="Times New Roman"/>
          <w:sz w:val="24"/>
          <w:szCs w:val="24"/>
          <w:lang w:val="en-US"/>
        </w:rPr>
      </w:pPr>
      <w:r>
        <w:rPr>
          <w:rFonts w:ascii="Times New Roman" w:hAnsi="Times New Roman"/>
          <w:sz w:val="24"/>
          <w:szCs w:val="24"/>
          <w:lang w:val="en-US"/>
        </w:rPr>
        <w:t>[16</w:t>
      </w:r>
      <w:r w:rsidR="00A544AB">
        <w:rPr>
          <w:rFonts w:ascii="Times New Roman" w:hAnsi="Times New Roman"/>
          <w:sz w:val="24"/>
          <w:szCs w:val="24"/>
          <w:lang w:val="en-US"/>
        </w:rPr>
        <w:t>]</w:t>
      </w:r>
      <w:r w:rsidR="00044FA7">
        <w:rPr>
          <w:rFonts w:ascii="Times New Roman" w:hAnsi="Times New Roman"/>
          <w:sz w:val="24"/>
          <w:szCs w:val="24"/>
          <w:lang w:val="en-US"/>
        </w:rPr>
        <w:t xml:space="preserve"> </w:t>
      </w:r>
      <w:proofErr w:type="gramStart"/>
      <w:r w:rsidR="00044FA7">
        <w:rPr>
          <w:rFonts w:ascii="Times New Roman" w:hAnsi="Times New Roman"/>
          <w:sz w:val="24"/>
          <w:szCs w:val="24"/>
          <w:lang w:val="en-US"/>
        </w:rPr>
        <w:t>menuturkan</w:t>
      </w:r>
      <w:proofErr w:type="gramEnd"/>
      <w:r w:rsidR="00044FA7">
        <w:rPr>
          <w:rFonts w:ascii="Times New Roman" w:hAnsi="Times New Roman"/>
          <w:sz w:val="24"/>
          <w:szCs w:val="24"/>
          <w:lang w:val="en-US"/>
        </w:rPr>
        <w:t xml:space="preserve"> d</w:t>
      </w:r>
      <w:r w:rsidR="008334BB">
        <w:rPr>
          <w:rFonts w:ascii="Times New Roman" w:hAnsi="Times New Roman"/>
          <w:sz w:val="24"/>
          <w:szCs w:val="24"/>
          <w:lang w:val="en-US"/>
        </w:rPr>
        <w:t>iperlukan peran aktif p</w:t>
      </w:r>
      <w:r w:rsidR="00044FA7" w:rsidRPr="00044FA7">
        <w:rPr>
          <w:rFonts w:ascii="Times New Roman" w:hAnsi="Times New Roman"/>
          <w:sz w:val="24"/>
          <w:szCs w:val="24"/>
          <w:lang w:val="en-US"/>
        </w:rPr>
        <w:t xml:space="preserve">emerintah </w:t>
      </w:r>
      <w:r w:rsidR="00BA6206">
        <w:rPr>
          <w:rFonts w:ascii="Times New Roman" w:hAnsi="Times New Roman"/>
          <w:sz w:val="24"/>
          <w:szCs w:val="24"/>
          <w:lang w:val="en-US"/>
        </w:rPr>
        <w:t>khususnya terkait</w:t>
      </w:r>
      <w:r w:rsidR="00044FA7" w:rsidRPr="00044FA7">
        <w:rPr>
          <w:rFonts w:ascii="Times New Roman" w:hAnsi="Times New Roman"/>
          <w:sz w:val="24"/>
          <w:szCs w:val="24"/>
          <w:lang w:val="en-US"/>
        </w:rPr>
        <w:t xml:space="preserve"> kebijakan yang </w:t>
      </w:r>
      <w:r w:rsidR="00BA6206">
        <w:rPr>
          <w:rFonts w:ascii="Times New Roman" w:hAnsi="Times New Roman"/>
          <w:sz w:val="24"/>
          <w:szCs w:val="24"/>
          <w:lang w:val="en-US"/>
        </w:rPr>
        <w:t>berbasis</w:t>
      </w:r>
      <w:r w:rsidR="00C72F13">
        <w:rPr>
          <w:rFonts w:ascii="Times New Roman" w:hAnsi="Times New Roman"/>
          <w:sz w:val="24"/>
          <w:szCs w:val="24"/>
          <w:lang w:val="en-US"/>
        </w:rPr>
        <w:t xml:space="preserve"> lingkungan, khususnya </w:t>
      </w:r>
      <w:r w:rsidR="00044FA7" w:rsidRPr="00044FA7">
        <w:rPr>
          <w:rFonts w:ascii="Times New Roman" w:hAnsi="Times New Roman"/>
          <w:sz w:val="24"/>
          <w:szCs w:val="24"/>
          <w:lang w:val="en-US"/>
        </w:rPr>
        <w:t xml:space="preserve">hutan lindung sebagai kawasan yang perlu dipertahankan keberadaannya karena fungsi </w:t>
      </w:r>
      <w:r w:rsidR="00C72F13">
        <w:rPr>
          <w:rFonts w:ascii="Times New Roman" w:hAnsi="Times New Roman"/>
          <w:sz w:val="24"/>
          <w:szCs w:val="24"/>
          <w:lang w:val="en-US"/>
        </w:rPr>
        <w:t xml:space="preserve">berpengaruh </w:t>
      </w:r>
      <w:r w:rsidR="008334BB">
        <w:rPr>
          <w:rFonts w:ascii="Times New Roman" w:hAnsi="Times New Roman"/>
          <w:sz w:val="24"/>
          <w:szCs w:val="24"/>
          <w:lang w:val="en-US"/>
        </w:rPr>
        <w:t xml:space="preserve">aspek ekologis. </w:t>
      </w:r>
      <w:r>
        <w:rPr>
          <w:rFonts w:ascii="Times New Roman" w:hAnsi="Times New Roman"/>
          <w:sz w:val="24"/>
          <w:szCs w:val="24"/>
          <w:lang w:val="en-US"/>
        </w:rPr>
        <w:t>[13</w:t>
      </w:r>
      <w:r w:rsidR="00A544AB">
        <w:rPr>
          <w:rFonts w:ascii="Times New Roman" w:hAnsi="Times New Roman"/>
          <w:sz w:val="24"/>
          <w:szCs w:val="24"/>
          <w:lang w:val="en-US"/>
        </w:rPr>
        <w:t xml:space="preserve">] </w:t>
      </w:r>
      <w:proofErr w:type="gramStart"/>
      <w:r w:rsidR="00BA6206">
        <w:rPr>
          <w:rFonts w:ascii="Times New Roman" w:hAnsi="Times New Roman"/>
          <w:sz w:val="24"/>
          <w:szCs w:val="24"/>
          <w:lang w:val="en-US"/>
        </w:rPr>
        <w:t>menambahkan</w:t>
      </w:r>
      <w:proofErr w:type="gramEnd"/>
      <w:r w:rsidR="00BA6206">
        <w:rPr>
          <w:rFonts w:ascii="Times New Roman" w:hAnsi="Times New Roman"/>
          <w:sz w:val="24"/>
          <w:szCs w:val="24"/>
          <w:lang w:val="en-US"/>
        </w:rPr>
        <w:t xml:space="preserve"> bahwa pada blok </w:t>
      </w:r>
      <w:r w:rsidR="00BA6206" w:rsidRPr="00BA6206">
        <w:rPr>
          <w:rFonts w:ascii="Times New Roman" w:eastAsia="Times New Roman" w:hAnsi="Times New Roman"/>
          <w:sz w:val="24"/>
          <w:szCs w:val="24"/>
        </w:rPr>
        <w:t>budidaya</w:t>
      </w:r>
      <w:r w:rsidR="00BA6206">
        <w:rPr>
          <w:rFonts w:ascii="Times New Roman" w:eastAsia="Times New Roman" w:hAnsi="Times New Roman"/>
          <w:sz w:val="24"/>
          <w:szCs w:val="24"/>
          <w:lang w:val="en-US"/>
        </w:rPr>
        <w:t xml:space="preserve"> HKm</w:t>
      </w:r>
      <w:r w:rsidR="00BA6206" w:rsidRPr="00BA6206">
        <w:rPr>
          <w:rFonts w:ascii="Times New Roman" w:eastAsia="Times New Roman" w:hAnsi="Times New Roman"/>
          <w:sz w:val="24"/>
          <w:szCs w:val="24"/>
        </w:rPr>
        <w:t xml:space="preserve">, </w:t>
      </w:r>
      <w:r w:rsidR="00BA6206">
        <w:rPr>
          <w:rFonts w:ascii="Times New Roman" w:eastAsia="Times New Roman" w:hAnsi="Times New Roman"/>
          <w:sz w:val="24"/>
          <w:szCs w:val="24"/>
          <w:lang w:val="en-US"/>
        </w:rPr>
        <w:t>perlu dilakukan upaya himbauan untuk tidak melakukan pengolahan lahan dengan kemiringan lebih dari 45 derajat agar terhindar dari erosi sehingga dapat mencegah pengurangan tutupan lahan akibat lahan tidak tidak stabil.</w:t>
      </w:r>
    </w:p>
    <w:p w:rsidR="00F178A9" w:rsidRPr="008334BB" w:rsidRDefault="00F178A9" w:rsidP="00A77F01">
      <w:pPr>
        <w:spacing w:after="0" w:line="240" w:lineRule="auto"/>
        <w:rPr>
          <w:lang w:val="en-US"/>
        </w:rPr>
      </w:pPr>
    </w:p>
    <w:p w:rsidR="00A77F01" w:rsidRPr="00F178A9" w:rsidRDefault="00F178A9" w:rsidP="00A77F01">
      <w:pPr>
        <w:spacing w:after="0" w:line="240" w:lineRule="auto"/>
        <w:rPr>
          <w:rFonts w:ascii="Times New Roman" w:hAnsi="Times New Roman"/>
          <w:b/>
          <w:sz w:val="24"/>
          <w:lang w:val="en-US"/>
        </w:rPr>
      </w:pPr>
      <w:r>
        <w:rPr>
          <w:rFonts w:ascii="Times New Roman" w:hAnsi="Times New Roman"/>
          <w:b/>
          <w:sz w:val="24"/>
        </w:rPr>
        <w:t>Ke</w:t>
      </w:r>
      <w:r>
        <w:rPr>
          <w:rFonts w:ascii="Times New Roman" w:hAnsi="Times New Roman"/>
          <w:b/>
          <w:sz w:val="24"/>
          <w:lang w:val="en-US"/>
        </w:rPr>
        <w:t>anek</w:t>
      </w:r>
      <w:r w:rsidR="00A77F01">
        <w:rPr>
          <w:rFonts w:ascii="Times New Roman" w:hAnsi="Times New Roman"/>
          <w:b/>
          <w:sz w:val="24"/>
        </w:rPr>
        <w:t>a</w:t>
      </w:r>
      <w:r>
        <w:rPr>
          <w:rFonts w:ascii="Times New Roman" w:hAnsi="Times New Roman"/>
          <w:b/>
          <w:sz w:val="24"/>
          <w:lang w:val="en-US"/>
        </w:rPr>
        <w:t>ra</w:t>
      </w:r>
      <w:r w:rsidR="00A77F01">
        <w:rPr>
          <w:rFonts w:ascii="Times New Roman" w:hAnsi="Times New Roman"/>
          <w:b/>
          <w:sz w:val="24"/>
        </w:rPr>
        <w:t>gaman Spesies Pohon</w:t>
      </w:r>
    </w:p>
    <w:p w:rsidR="00A77F01" w:rsidRPr="00A77F01" w:rsidRDefault="00A77F01" w:rsidP="00A77F01">
      <w:pPr>
        <w:spacing w:after="0" w:line="240" w:lineRule="auto"/>
      </w:pPr>
    </w:p>
    <w:p w:rsidR="00534CB2" w:rsidRDefault="009673C4" w:rsidP="009234C4">
      <w:pPr>
        <w:spacing w:after="0" w:line="240" w:lineRule="auto"/>
        <w:ind w:firstLine="426"/>
        <w:jc w:val="both"/>
        <w:rPr>
          <w:rFonts w:ascii="Times New Roman" w:hAnsi="Times New Roman"/>
          <w:iCs/>
          <w:color w:val="000000"/>
          <w:sz w:val="24"/>
          <w:szCs w:val="24"/>
          <w:lang w:val="en-US"/>
        </w:rPr>
      </w:pPr>
      <w:r>
        <w:rPr>
          <w:rFonts w:ascii="Times New Roman" w:hAnsi="Times New Roman"/>
          <w:sz w:val="24"/>
          <w:szCs w:val="24"/>
          <w:lang w:val="en-US"/>
        </w:rPr>
        <w:t>Berdasarkan hasil penelitian, tegakan pohon di Areal HKm Binawana t</w:t>
      </w:r>
      <w:r w:rsidR="00534CB2">
        <w:rPr>
          <w:rFonts w:ascii="Times New Roman" w:hAnsi="Times New Roman"/>
          <w:sz w:val="24"/>
          <w:szCs w:val="24"/>
          <w:lang w:val="en-US"/>
        </w:rPr>
        <w:t>erdiri dari 12 spesies</w:t>
      </w:r>
      <w:r>
        <w:rPr>
          <w:rFonts w:ascii="Times New Roman" w:hAnsi="Times New Roman"/>
          <w:iCs/>
          <w:color w:val="000000"/>
          <w:sz w:val="24"/>
          <w:szCs w:val="24"/>
          <w:lang w:val="en-US"/>
        </w:rPr>
        <w:t xml:space="preserve"> </w:t>
      </w:r>
      <w:r w:rsidR="00534CB2">
        <w:rPr>
          <w:rFonts w:ascii="Times New Roman" w:hAnsi="Times New Roman"/>
          <w:iCs/>
          <w:color w:val="000000"/>
          <w:sz w:val="24"/>
          <w:szCs w:val="24"/>
          <w:lang w:val="en-US"/>
        </w:rPr>
        <w:t>(</w:t>
      </w:r>
      <w:r w:rsidR="00534CB2" w:rsidRPr="00F178A9">
        <w:rPr>
          <w:rFonts w:ascii="Times New Roman" w:hAnsi="Times New Roman"/>
          <w:b/>
          <w:iCs/>
          <w:color w:val="000000"/>
          <w:sz w:val="24"/>
          <w:szCs w:val="24"/>
          <w:lang w:val="en-US"/>
        </w:rPr>
        <w:t>Tabel 1</w:t>
      </w:r>
      <w:r w:rsidR="00534CB2">
        <w:rPr>
          <w:rFonts w:ascii="Times New Roman" w:hAnsi="Times New Roman"/>
          <w:iCs/>
          <w:color w:val="000000"/>
          <w:sz w:val="24"/>
          <w:szCs w:val="24"/>
          <w:lang w:val="en-US"/>
        </w:rPr>
        <w:t xml:space="preserve">).  Jumlah spesies lebih dari 10 berarti bahwa pohon yang terdapat di HKm Binawana bervariasi. </w:t>
      </w:r>
      <w:proofErr w:type="gramStart"/>
      <w:r w:rsidR="00534CB2">
        <w:rPr>
          <w:rFonts w:ascii="Times New Roman" w:hAnsi="Times New Roman"/>
          <w:iCs/>
          <w:color w:val="000000"/>
          <w:sz w:val="24"/>
          <w:szCs w:val="24"/>
          <w:lang w:val="en-US"/>
        </w:rPr>
        <w:t xml:space="preserve">Menurut </w:t>
      </w:r>
      <w:r w:rsidR="00407C1D">
        <w:rPr>
          <w:rFonts w:ascii="Times New Roman" w:hAnsi="Times New Roman"/>
          <w:iCs/>
          <w:color w:val="000000"/>
          <w:sz w:val="24"/>
          <w:szCs w:val="24"/>
          <w:lang w:val="en-US"/>
        </w:rPr>
        <w:t>[8</w:t>
      </w:r>
      <w:r w:rsidR="00A544AB">
        <w:rPr>
          <w:rFonts w:ascii="Times New Roman" w:hAnsi="Times New Roman"/>
          <w:iCs/>
          <w:color w:val="000000"/>
          <w:sz w:val="24"/>
          <w:szCs w:val="24"/>
          <w:lang w:val="en-US"/>
        </w:rPr>
        <w:t>]</w:t>
      </w:r>
      <w:r w:rsidR="00534CB2">
        <w:rPr>
          <w:rFonts w:ascii="Times New Roman" w:hAnsi="Times New Roman"/>
          <w:iCs/>
          <w:color w:val="000000"/>
          <w:sz w:val="24"/>
          <w:szCs w:val="24"/>
          <w:lang w:val="en-US"/>
        </w:rPr>
        <w:t>, jumlah spesies lebih dari 10 mencirikan tumbuhan yang bervariasi, hal ini dapat disebabkan oleh terjaganya keadaan pada HKm Binawana.</w:t>
      </w:r>
      <w:proofErr w:type="gramEnd"/>
      <w:r w:rsidR="00534CB2">
        <w:rPr>
          <w:rFonts w:ascii="Times New Roman" w:hAnsi="Times New Roman"/>
          <w:iCs/>
          <w:color w:val="000000"/>
          <w:sz w:val="24"/>
          <w:szCs w:val="24"/>
          <w:lang w:val="en-US"/>
        </w:rPr>
        <w:t xml:space="preserve"> </w:t>
      </w:r>
    </w:p>
    <w:p w:rsidR="00A544AB" w:rsidRDefault="00534CB2" w:rsidP="00A544AB">
      <w:pPr>
        <w:spacing w:after="0" w:line="240" w:lineRule="auto"/>
        <w:ind w:firstLine="426"/>
        <w:jc w:val="both"/>
        <w:rPr>
          <w:rFonts w:ascii="Times New Roman" w:hAnsi="Times New Roman"/>
          <w:iCs/>
          <w:color w:val="000000"/>
          <w:sz w:val="24"/>
          <w:szCs w:val="20"/>
          <w:lang w:val="en-US"/>
        </w:rPr>
      </w:pPr>
      <w:r w:rsidRPr="00F178A9">
        <w:rPr>
          <w:rFonts w:ascii="Times New Roman" w:hAnsi="Times New Roman"/>
          <w:b/>
          <w:iCs/>
          <w:color w:val="000000"/>
          <w:sz w:val="24"/>
          <w:szCs w:val="24"/>
          <w:lang w:val="en-US"/>
        </w:rPr>
        <w:t>Tabel 1.</w:t>
      </w:r>
      <w:r>
        <w:rPr>
          <w:rFonts w:ascii="Times New Roman" w:hAnsi="Times New Roman"/>
          <w:iCs/>
          <w:color w:val="000000"/>
          <w:sz w:val="24"/>
          <w:szCs w:val="24"/>
          <w:lang w:val="en-US"/>
        </w:rPr>
        <w:t xml:space="preserve"> juga menunjukkan jenis yang berjumlah paling banyak yaitu Kemit (</w:t>
      </w:r>
      <w:r w:rsidRPr="00534CB2">
        <w:rPr>
          <w:rFonts w:ascii="Times New Roman" w:hAnsi="Times New Roman"/>
          <w:i/>
          <w:iCs/>
          <w:color w:val="000000"/>
          <w:sz w:val="24"/>
          <w:szCs w:val="20"/>
        </w:rPr>
        <w:t>Sarcosperma paniculatum</w:t>
      </w:r>
      <w:r w:rsidR="00753BD0">
        <w:rPr>
          <w:rFonts w:ascii="Times New Roman" w:hAnsi="Times New Roman"/>
          <w:i/>
          <w:iCs/>
          <w:color w:val="000000"/>
          <w:sz w:val="24"/>
          <w:szCs w:val="20"/>
          <w:lang w:val="en-US"/>
        </w:rPr>
        <w:t>)</w:t>
      </w:r>
      <w:r>
        <w:rPr>
          <w:rFonts w:ascii="Times New Roman" w:hAnsi="Times New Roman"/>
          <w:iCs/>
          <w:color w:val="000000"/>
          <w:sz w:val="24"/>
          <w:szCs w:val="20"/>
          <w:lang w:val="en-US"/>
        </w:rPr>
        <w:t xml:space="preserve"> 8 individu, Randu (</w:t>
      </w:r>
      <w:r w:rsidRPr="00534CB2">
        <w:rPr>
          <w:rFonts w:ascii="Times New Roman" w:hAnsi="Times New Roman"/>
          <w:i/>
          <w:iCs/>
          <w:color w:val="222222"/>
          <w:sz w:val="24"/>
          <w:szCs w:val="20"/>
        </w:rPr>
        <w:t>Ceiba pentandra</w:t>
      </w:r>
      <w:r w:rsidR="00753BD0">
        <w:rPr>
          <w:rFonts w:ascii="Times New Roman" w:hAnsi="Times New Roman"/>
          <w:iCs/>
          <w:color w:val="000000"/>
          <w:sz w:val="24"/>
          <w:szCs w:val="20"/>
          <w:lang w:val="en-US"/>
        </w:rPr>
        <w:t>)</w:t>
      </w:r>
      <w:r>
        <w:rPr>
          <w:rFonts w:ascii="Times New Roman" w:hAnsi="Times New Roman"/>
          <w:iCs/>
          <w:color w:val="000000"/>
          <w:sz w:val="24"/>
          <w:szCs w:val="20"/>
          <w:lang w:val="en-US"/>
        </w:rPr>
        <w:t xml:space="preserve"> 2 individu, Cendana (</w:t>
      </w:r>
      <w:r w:rsidRPr="00534CB2">
        <w:rPr>
          <w:rFonts w:ascii="Times New Roman" w:hAnsi="Times New Roman"/>
          <w:i/>
          <w:iCs/>
          <w:color w:val="222222"/>
          <w:sz w:val="24"/>
          <w:szCs w:val="20"/>
        </w:rPr>
        <w:t>Santalum album</w:t>
      </w:r>
      <w:r>
        <w:rPr>
          <w:rFonts w:ascii="Times New Roman" w:hAnsi="Times New Roman"/>
          <w:iCs/>
          <w:color w:val="000000"/>
          <w:sz w:val="24"/>
          <w:szCs w:val="20"/>
          <w:lang w:val="en-US"/>
        </w:rPr>
        <w:t xml:space="preserve">) sebanyak 2 individu. </w:t>
      </w:r>
      <w:r w:rsidR="00DB796F">
        <w:rPr>
          <w:rFonts w:ascii="Times New Roman" w:hAnsi="Times New Roman"/>
          <w:iCs/>
          <w:color w:val="000000"/>
          <w:sz w:val="24"/>
          <w:szCs w:val="20"/>
          <w:lang w:val="en-US"/>
        </w:rPr>
        <w:t>Tingkat banyaknya j</w:t>
      </w:r>
      <w:r w:rsidR="005A7FE4">
        <w:rPr>
          <w:rFonts w:ascii="Times New Roman" w:hAnsi="Times New Roman"/>
          <w:iCs/>
          <w:color w:val="000000"/>
          <w:sz w:val="24"/>
          <w:szCs w:val="20"/>
          <w:lang w:val="en-US"/>
        </w:rPr>
        <w:t xml:space="preserve">umlah individu </w:t>
      </w:r>
      <w:r w:rsidR="00DB796F">
        <w:rPr>
          <w:rFonts w:ascii="Times New Roman" w:hAnsi="Times New Roman"/>
          <w:iCs/>
          <w:color w:val="000000"/>
          <w:sz w:val="24"/>
          <w:szCs w:val="20"/>
          <w:lang w:val="en-US"/>
        </w:rPr>
        <w:t>akan berbanding lurus dengan</w:t>
      </w:r>
      <w:r w:rsidR="005A7FE4">
        <w:rPr>
          <w:rFonts w:ascii="Times New Roman" w:hAnsi="Times New Roman"/>
          <w:iCs/>
          <w:color w:val="000000"/>
          <w:sz w:val="24"/>
          <w:szCs w:val="20"/>
          <w:lang w:val="en-US"/>
        </w:rPr>
        <w:t xml:space="preserve"> individu yang sering hadir pada lahan. </w:t>
      </w:r>
      <w:r w:rsidR="00DB796F">
        <w:rPr>
          <w:rFonts w:ascii="Times New Roman" w:hAnsi="Times New Roman"/>
          <w:iCs/>
          <w:color w:val="000000"/>
          <w:sz w:val="24"/>
          <w:szCs w:val="20"/>
          <w:lang w:val="en-US"/>
        </w:rPr>
        <w:t xml:space="preserve"> </w:t>
      </w:r>
    </w:p>
    <w:p w:rsidR="00A544AB" w:rsidRPr="00753BD0" w:rsidRDefault="00230BF8" w:rsidP="00407C1D">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w:t>
      </w:r>
      <w:r w:rsidR="00407C1D">
        <w:rPr>
          <w:rFonts w:ascii="Times New Roman" w:hAnsi="Times New Roman"/>
          <w:sz w:val="24"/>
          <w:szCs w:val="24"/>
          <w:lang w:val="en-US"/>
        </w:rPr>
        <w:t>8</w:t>
      </w:r>
      <w:r>
        <w:rPr>
          <w:rFonts w:ascii="Times New Roman" w:hAnsi="Times New Roman"/>
          <w:sz w:val="24"/>
          <w:szCs w:val="24"/>
          <w:lang w:val="en-US"/>
        </w:rPr>
        <w:t xml:space="preserve">] </w:t>
      </w:r>
      <w:proofErr w:type="gramStart"/>
      <w:r>
        <w:rPr>
          <w:rFonts w:ascii="Times New Roman" w:hAnsi="Times New Roman"/>
          <w:sz w:val="24"/>
          <w:szCs w:val="24"/>
          <w:lang w:val="en-US"/>
        </w:rPr>
        <w:t>melaporkan</w:t>
      </w:r>
      <w:proofErr w:type="gramEnd"/>
      <w:r>
        <w:rPr>
          <w:rFonts w:ascii="Times New Roman" w:hAnsi="Times New Roman"/>
          <w:sz w:val="24"/>
          <w:szCs w:val="24"/>
          <w:lang w:val="en-US"/>
        </w:rPr>
        <w:t xml:space="preserve"> bhwa ditemukannya </w:t>
      </w:r>
      <w:r w:rsidR="00A544AB" w:rsidRPr="00DB796F">
        <w:rPr>
          <w:rFonts w:ascii="Times New Roman" w:hAnsi="Times New Roman"/>
          <w:sz w:val="24"/>
          <w:szCs w:val="24"/>
        </w:rPr>
        <w:t xml:space="preserve">suatu jenis pohon </w:t>
      </w:r>
      <w:r>
        <w:rPr>
          <w:rFonts w:ascii="Times New Roman" w:hAnsi="Times New Roman"/>
          <w:sz w:val="24"/>
          <w:szCs w:val="24"/>
          <w:lang w:val="en-US"/>
        </w:rPr>
        <w:t>di wilayah</w:t>
      </w:r>
      <w:r>
        <w:rPr>
          <w:rFonts w:ascii="Times New Roman" w:hAnsi="Times New Roman"/>
          <w:sz w:val="24"/>
          <w:szCs w:val="24"/>
        </w:rPr>
        <w:t xml:space="preserve"> tertentu men</w:t>
      </w:r>
      <w:r>
        <w:rPr>
          <w:rFonts w:ascii="Times New Roman" w:hAnsi="Times New Roman"/>
          <w:sz w:val="24"/>
          <w:szCs w:val="24"/>
          <w:lang w:val="en-US"/>
        </w:rPr>
        <w:t>andakan</w:t>
      </w:r>
      <w:r>
        <w:rPr>
          <w:rFonts w:ascii="Times New Roman" w:hAnsi="Times New Roman"/>
          <w:sz w:val="24"/>
          <w:szCs w:val="24"/>
        </w:rPr>
        <w:t xml:space="preserve"> kemampuan pohon tersebut </w:t>
      </w:r>
      <w:r>
        <w:rPr>
          <w:rFonts w:ascii="Times New Roman" w:hAnsi="Times New Roman"/>
          <w:sz w:val="24"/>
          <w:szCs w:val="24"/>
          <w:lang w:val="en-US"/>
        </w:rPr>
        <w:t xml:space="preserve">dalam </w:t>
      </w:r>
      <w:r w:rsidR="00A544AB" w:rsidRPr="00DB796F">
        <w:rPr>
          <w:rFonts w:ascii="Times New Roman" w:hAnsi="Times New Roman"/>
          <w:sz w:val="24"/>
          <w:szCs w:val="24"/>
        </w:rPr>
        <w:t>beradaptasi dengan kondisi lingkungan setempat</w:t>
      </w:r>
      <w:r w:rsidR="00A544AB">
        <w:rPr>
          <w:rFonts w:ascii="Times New Roman" w:hAnsi="Times New Roman"/>
          <w:sz w:val="24"/>
          <w:szCs w:val="24"/>
          <w:lang w:val="en-US"/>
        </w:rPr>
        <w:t>.</w:t>
      </w:r>
      <w:r w:rsidR="00A544AB" w:rsidRPr="00A544AB">
        <w:rPr>
          <w:rFonts w:ascii="Times New Roman" w:hAnsi="Times New Roman"/>
          <w:sz w:val="24"/>
          <w:szCs w:val="24"/>
          <w:lang w:val="en-US"/>
        </w:rPr>
        <w:t xml:space="preserve"> </w:t>
      </w:r>
      <w:r w:rsidR="00A544AB">
        <w:rPr>
          <w:rFonts w:ascii="Times New Roman" w:hAnsi="Times New Roman"/>
          <w:sz w:val="24"/>
          <w:szCs w:val="24"/>
          <w:lang w:val="en-US"/>
        </w:rPr>
        <w:t>Oleh karena itu, Kemit (</w:t>
      </w:r>
      <w:r w:rsidR="00A544AB" w:rsidRPr="00534CB2">
        <w:rPr>
          <w:rFonts w:ascii="Times New Roman" w:hAnsi="Times New Roman"/>
          <w:i/>
          <w:iCs/>
          <w:color w:val="000000"/>
          <w:sz w:val="24"/>
          <w:szCs w:val="20"/>
        </w:rPr>
        <w:t xml:space="preserve">Sarcosperma </w:t>
      </w:r>
      <w:r w:rsidR="00A544AB" w:rsidRPr="00DB796F">
        <w:rPr>
          <w:rFonts w:ascii="Times New Roman" w:hAnsi="Times New Roman"/>
          <w:i/>
          <w:iCs/>
          <w:color w:val="000000"/>
          <w:sz w:val="24"/>
          <w:szCs w:val="24"/>
        </w:rPr>
        <w:t>paniculatum</w:t>
      </w:r>
      <w:r w:rsidR="00A544AB">
        <w:rPr>
          <w:rFonts w:ascii="Times New Roman" w:hAnsi="Times New Roman"/>
          <w:sz w:val="24"/>
          <w:szCs w:val="24"/>
          <w:lang w:val="en-US"/>
        </w:rPr>
        <w:t xml:space="preserve">) yang mendominasi di areal penelitian merupakan jenis yang memiliki kemampuan </w:t>
      </w:r>
      <w:r w:rsidR="00A544AB">
        <w:rPr>
          <w:rFonts w:ascii="Times New Roman" w:hAnsi="Times New Roman"/>
          <w:sz w:val="24"/>
          <w:szCs w:val="24"/>
          <w:lang w:val="en-US"/>
        </w:rPr>
        <w:lastRenderedPageBreak/>
        <w:t>beradaptasi dan toleransi terhadap kondisi lingkungan lebih baik dari jenis lainnya</w:t>
      </w:r>
    </w:p>
    <w:p w:rsidR="00F178A9" w:rsidRPr="007B1471" w:rsidRDefault="00A544AB" w:rsidP="00A544AB">
      <w:pPr>
        <w:spacing w:after="0" w:line="240" w:lineRule="auto"/>
        <w:ind w:firstLine="426"/>
        <w:jc w:val="both"/>
        <w:rPr>
          <w:rFonts w:ascii="Times New Roman" w:hAnsi="Times New Roman"/>
          <w:i/>
          <w:iCs/>
          <w:color w:val="222222"/>
          <w:sz w:val="24"/>
          <w:szCs w:val="24"/>
          <w:lang w:val="en-US"/>
        </w:rPr>
      </w:pPr>
      <w:r>
        <w:rPr>
          <w:noProof/>
          <w:lang w:val="en-US"/>
        </w:rPr>
        <w:drawing>
          <wp:anchor distT="0" distB="0" distL="114300" distR="114300" simplePos="0" relativeHeight="251672576" behindDoc="0" locked="0" layoutInCell="1" allowOverlap="1" wp14:anchorId="0F6759FF" wp14:editId="0AF43839">
            <wp:simplePos x="0" y="0"/>
            <wp:positionH relativeFrom="margin">
              <wp:posOffset>2540</wp:posOffset>
            </wp:positionH>
            <wp:positionV relativeFrom="margin">
              <wp:posOffset>9525</wp:posOffset>
            </wp:positionV>
            <wp:extent cx="5553075" cy="4290695"/>
            <wp:effectExtent l="0" t="0" r="9525" b="0"/>
            <wp:wrapSquare wrapText="bothSides"/>
            <wp:docPr id="2" name="Picture 2" descr="D:\Seminar Lahan Kering\rigis ang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eminar Lahan Kering\rigis anggu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429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BD0">
        <w:rPr>
          <w:noProof/>
          <w:lang w:val="en-US"/>
        </w:rPr>
        <mc:AlternateContent>
          <mc:Choice Requires="wps">
            <w:drawing>
              <wp:anchor distT="0" distB="0" distL="114300" distR="114300" simplePos="0" relativeHeight="251674624" behindDoc="0" locked="0" layoutInCell="1" allowOverlap="1" wp14:anchorId="561D991B" wp14:editId="488775B4">
                <wp:simplePos x="0" y="0"/>
                <wp:positionH relativeFrom="margin">
                  <wp:posOffset>65405</wp:posOffset>
                </wp:positionH>
                <wp:positionV relativeFrom="margin">
                  <wp:posOffset>4295775</wp:posOffset>
                </wp:positionV>
                <wp:extent cx="5553075" cy="3048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555307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42CD" w:rsidRPr="00F178A9" w:rsidRDefault="007842CD" w:rsidP="00753BD0">
                            <w:pPr>
                              <w:jc w:val="center"/>
                              <w:rPr>
                                <w:rFonts w:ascii="Times New Roman" w:hAnsi="Times New Roman"/>
                                <w:sz w:val="20"/>
                                <w:szCs w:val="20"/>
                                <w:lang w:val="en-US"/>
                              </w:rPr>
                            </w:pPr>
                            <w:proofErr w:type="gramStart"/>
                            <w:r w:rsidRPr="00F178A9">
                              <w:rPr>
                                <w:rFonts w:ascii="Times New Roman" w:hAnsi="Times New Roman"/>
                                <w:b/>
                                <w:sz w:val="20"/>
                                <w:szCs w:val="20"/>
                                <w:lang w:val="en-US"/>
                              </w:rPr>
                              <w:t>Gambar 1</w:t>
                            </w:r>
                            <w:r w:rsidRPr="00F178A9">
                              <w:rPr>
                                <w:rFonts w:ascii="Times New Roman" w:hAnsi="Times New Roman"/>
                                <w:sz w:val="20"/>
                                <w:szCs w:val="20"/>
                                <w:lang w:val="en-US"/>
                              </w:rPr>
                              <w:t>.</w:t>
                            </w:r>
                            <w:proofErr w:type="gramEnd"/>
                            <w:r w:rsidRPr="00F178A9">
                              <w:rPr>
                                <w:rFonts w:ascii="Times New Roman" w:hAnsi="Times New Roman"/>
                                <w:sz w:val="20"/>
                                <w:szCs w:val="20"/>
                                <w:lang w:val="en-US"/>
                              </w:rPr>
                              <w:t xml:space="preserve"> Peta penutupan lahan Hutan Lindung Bukit Rigis Register 45 B tahun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5pt;margin-top:338.25pt;width:437.25pt;height: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hTiwIAAIoFAAAOAAAAZHJzL2Uyb0RvYy54bWysVEtPGzEQvlfqf7B8L7sJCdAoG5SCqCoh&#10;QIWKs+O1E6u2x7Wd7Ka/nrF38yjlQtXL7tjzzevzzEwvW6PJRvigwFZ0cFJSIiyHWtllRX883Xy6&#10;oCREZmumwYqKbkWgl7OPH6aNm4ghrEDXwhN0YsOkcRVdxegmRRH4ShgWTsAJi0oJ3rCIR78sas8a&#10;9G50MSzLs6IBXzsPXISAt9edks6yfykFj/dSBhGJrijmFvPX5+8ifYvZlE2WnrmV4n0a7B+yMExZ&#10;DLp3dc0iI2uv/nJlFPcQQMYTDqYAKRUXuQasZlC+quZxxZzItSA5we1pCv/PLb/bPHiianw7Siwz&#10;+ERPoo3kC7RkkNhpXJgg6NEhLLZ4nZD9fcDLVHQrvUl/LIegHnne7rlNzjhejsfj0/J8TAlH3Wk5&#10;uigz+cXB2vkQvwowJAkV9fh2mVK2uQ0RIyJ0B0nBAmhV3yit8yH1i7jSnmwYvvRimXNEiz9Q2pKm&#10;omen4zI7tpDMO8/aJjcid0wfLlXeVZiluNUiYbT9LiQylgt9IzbjXNi4i5/RCSUx1HsMe/whq/cY&#10;d3WgRY4MNu6NjbLgc/V5xA6U1T93KcsOj4Qf1Z3E2C7a/uUXUG+xITx0AxUcv1H4arcsxAfmcYKw&#10;B3ArxHv8SA3IOvQSJSvwv9+6T3hsbNRS0uBEVjT8WjMvKNHfLLb858FolEY4H0bj8yEe/LFmcayx&#10;a3MF2ArY1phdFhM+6p0oPZhnXB7zFBVVzHKMXdG4E69itydw+XAxn2cQDq1j8dY+Op5cJ3pTTz61&#10;z8y7vnEjtvwd7GaXTV71b4dNlhbm6whS5eZOBHes9sTjwOee75dT2ijH54w6rNDZCwAAAP//AwBQ&#10;SwMEFAAGAAgAAAAhAMbRJD7dAAAACgEAAA8AAABkcnMvZG93bnJldi54bWxMj0FPg0AUhO8m/ofN&#10;M/FmF2uhBFmaauzZFDx43LJPwLJvCbttkV/v60mPk5nMfJNvJtuLM46+c6TgcRGBQKqd6ahR8FHt&#10;HlIQPmgyuneECn7Qw6a4vcl1ZtyF9nguQyO4hHymFbQhDJmUvm7Rar9wAxJ7X260OrAcG2lGfeFy&#10;28tlFCXS6o54odUDvrZYH8uT5V1XvR3nbZDVrsbyxcTz9/vnrNT93bR9BhFwCn9huOIzOhTMdHAn&#10;Ml70rKMnTipI1kkMggNpuuIvBwXr5SoGWeTy/4XiFwAA//8DAFBLAQItABQABgAIAAAAIQC2gziS&#10;/gAAAOEBAAATAAAAAAAAAAAAAAAAAAAAAABbQ29udGVudF9UeXBlc10ueG1sUEsBAi0AFAAGAAgA&#10;AAAhADj9If/WAAAAlAEAAAsAAAAAAAAAAAAAAAAALwEAAF9yZWxzLy5yZWxzUEsBAi0AFAAGAAgA&#10;AAAhANhAGFOLAgAAigUAAA4AAAAAAAAAAAAAAAAALgIAAGRycy9lMm9Eb2MueG1sUEsBAi0AFAAG&#10;AAgAAAAhAMbRJD7dAAAACgEAAA8AAAAAAAAAAAAAAAAA5QQAAGRycy9kb3ducmV2LnhtbFBLBQYA&#10;AAAABAAEAPMAAADvBQAAAAA=&#10;" fillcolor="white [3212]" stroked="f" strokeweight=".5pt">
                <v:textbox>
                  <w:txbxContent>
                    <w:p w:rsidR="00753BD0" w:rsidRPr="00F178A9" w:rsidRDefault="00753BD0" w:rsidP="00753BD0">
                      <w:pPr>
                        <w:jc w:val="center"/>
                        <w:rPr>
                          <w:rFonts w:ascii="Times New Roman" w:hAnsi="Times New Roman"/>
                          <w:sz w:val="20"/>
                          <w:szCs w:val="20"/>
                          <w:lang w:val="en-US"/>
                        </w:rPr>
                      </w:pPr>
                      <w:proofErr w:type="gramStart"/>
                      <w:r w:rsidRPr="00F178A9">
                        <w:rPr>
                          <w:rFonts w:ascii="Times New Roman" w:hAnsi="Times New Roman"/>
                          <w:b/>
                          <w:sz w:val="20"/>
                          <w:szCs w:val="20"/>
                          <w:lang w:val="en-US"/>
                        </w:rPr>
                        <w:t>Gambar 1</w:t>
                      </w:r>
                      <w:r w:rsidRPr="00F178A9">
                        <w:rPr>
                          <w:rFonts w:ascii="Times New Roman" w:hAnsi="Times New Roman"/>
                          <w:sz w:val="20"/>
                          <w:szCs w:val="20"/>
                          <w:lang w:val="en-US"/>
                        </w:rPr>
                        <w:t>.</w:t>
                      </w:r>
                      <w:proofErr w:type="gramEnd"/>
                      <w:r w:rsidRPr="00F178A9">
                        <w:rPr>
                          <w:rFonts w:ascii="Times New Roman" w:hAnsi="Times New Roman"/>
                          <w:sz w:val="20"/>
                          <w:szCs w:val="20"/>
                          <w:lang w:val="en-US"/>
                        </w:rPr>
                        <w:t xml:space="preserve"> Peta penutupan lahan Hutan Lindung Bukit Rigis Register 45 B tahun 2017</w:t>
                      </w:r>
                    </w:p>
                  </w:txbxContent>
                </v:textbox>
                <w10:wrap type="square" anchorx="margin" anchory="margin"/>
              </v:shape>
            </w:pict>
          </mc:Fallback>
        </mc:AlternateContent>
      </w:r>
      <w:r w:rsidR="00BF12E3">
        <w:rPr>
          <w:rFonts w:ascii="Times New Roman" w:hAnsi="Times New Roman"/>
          <w:sz w:val="24"/>
          <w:szCs w:val="24"/>
          <w:lang w:val="en-US"/>
        </w:rPr>
        <w:t xml:space="preserve">Spesies yang memiliki dominansi paling besar, </w:t>
      </w:r>
      <w:proofErr w:type="gramStart"/>
      <w:r w:rsidR="00BF12E3">
        <w:rPr>
          <w:rFonts w:ascii="Times New Roman" w:hAnsi="Times New Roman"/>
          <w:sz w:val="24"/>
          <w:szCs w:val="24"/>
          <w:lang w:val="en-US"/>
        </w:rPr>
        <w:t>akan</w:t>
      </w:r>
      <w:proofErr w:type="gramEnd"/>
      <w:r w:rsidR="00BF12E3">
        <w:rPr>
          <w:rFonts w:ascii="Times New Roman" w:hAnsi="Times New Roman"/>
          <w:sz w:val="24"/>
          <w:szCs w:val="24"/>
          <w:lang w:val="en-US"/>
        </w:rPr>
        <w:t xml:space="preserve"> memperoleh Indeks Nilai Penting (INP) paling besar pula</w:t>
      </w:r>
      <w:r w:rsidR="00553B59">
        <w:rPr>
          <w:rFonts w:ascii="Times New Roman" w:hAnsi="Times New Roman"/>
          <w:sz w:val="24"/>
          <w:szCs w:val="24"/>
          <w:lang w:val="en-US"/>
        </w:rPr>
        <w:t xml:space="preserve"> [3]</w:t>
      </w:r>
      <w:r w:rsidR="00BF12E3">
        <w:rPr>
          <w:rFonts w:ascii="Times New Roman" w:hAnsi="Times New Roman"/>
          <w:sz w:val="24"/>
          <w:szCs w:val="24"/>
          <w:lang w:val="en-US"/>
        </w:rPr>
        <w:t xml:space="preserve">.  </w:t>
      </w:r>
      <w:r w:rsidR="00BF12E3" w:rsidRPr="00553B59">
        <w:rPr>
          <w:rFonts w:ascii="Times New Roman" w:hAnsi="Times New Roman"/>
          <w:b/>
          <w:sz w:val="24"/>
          <w:szCs w:val="24"/>
          <w:lang w:val="en-US"/>
        </w:rPr>
        <w:t>Tabel 1</w:t>
      </w:r>
      <w:r w:rsidR="00BF12E3">
        <w:rPr>
          <w:rFonts w:ascii="Times New Roman" w:hAnsi="Times New Roman"/>
          <w:sz w:val="24"/>
          <w:szCs w:val="24"/>
          <w:lang w:val="en-US"/>
        </w:rPr>
        <w:t xml:space="preserve"> menunjukkan INP terbesar diperoleh dari Kemit (</w:t>
      </w:r>
      <w:r w:rsidR="00BF12E3" w:rsidRPr="007842CD">
        <w:rPr>
          <w:rFonts w:ascii="Times New Roman" w:hAnsi="Times New Roman"/>
          <w:i/>
          <w:iCs/>
          <w:sz w:val="24"/>
          <w:szCs w:val="20"/>
        </w:rPr>
        <w:t xml:space="preserve">Sarcosperma </w:t>
      </w:r>
      <w:r w:rsidR="00BF12E3" w:rsidRPr="007842CD">
        <w:rPr>
          <w:rFonts w:ascii="Times New Roman" w:hAnsi="Times New Roman"/>
          <w:i/>
          <w:iCs/>
          <w:sz w:val="24"/>
          <w:szCs w:val="24"/>
        </w:rPr>
        <w:t>paniculatum</w:t>
      </w:r>
      <w:r w:rsidR="00BF12E3">
        <w:rPr>
          <w:rFonts w:ascii="Times New Roman" w:hAnsi="Times New Roman"/>
          <w:i/>
          <w:iCs/>
          <w:color w:val="000000"/>
          <w:sz w:val="24"/>
          <w:szCs w:val="24"/>
          <w:lang w:val="en-US"/>
        </w:rPr>
        <w:t xml:space="preserve">) </w:t>
      </w:r>
      <w:r w:rsidR="00F41A05">
        <w:rPr>
          <w:rFonts w:ascii="Times New Roman" w:hAnsi="Times New Roman"/>
          <w:iCs/>
          <w:color w:val="000000"/>
          <w:sz w:val="24"/>
          <w:szCs w:val="24"/>
          <w:lang w:val="en-US"/>
        </w:rPr>
        <w:t>(</w:t>
      </w:r>
      <w:r w:rsidR="00B57D09">
        <w:rPr>
          <w:rFonts w:ascii="Times New Roman" w:hAnsi="Times New Roman"/>
          <w:iCs/>
          <w:color w:val="000000"/>
          <w:sz w:val="24"/>
          <w:szCs w:val="24"/>
          <w:lang w:val="en-US"/>
        </w:rPr>
        <w:t>80</w:t>
      </w:r>
      <w:proofErr w:type="gramStart"/>
      <w:r w:rsidR="00B57D09">
        <w:rPr>
          <w:rFonts w:ascii="Times New Roman" w:hAnsi="Times New Roman"/>
          <w:iCs/>
          <w:color w:val="000000"/>
          <w:sz w:val="24"/>
          <w:szCs w:val="24"/>
          <w:lang w:val="en-US"/>
        </w:rPr>
        <w:t>,95</w:t>
      </w:r>
      <w:proofErr w:type="gramEnd"/>
      <w:r w:rsidR="00B57D09">
        <w:rPr>
          <w:rFonts w:ascii="Times New Roman" w:hAnsi="Times New Roman"/>
          <w:iCs/>
          <w:color w:val="000000"/>
          <w:sz w:val="24"/>
          <w:szCs w:val="24"/>
          <w:lang w:val="en-US"/>
        </w:rPr>
        <w:t xml:space="preserve">%), </w:t>
      </w:r>
      <w:r w:rsidR="00B57D09" w:rsidRPr="004B238C">
        <w:rPr>
          <w:rFonts w:ascii="Times New Roman" w:hAnsi="Times New Roman"/>
          <w:iCs/>
          <w:color w:val="000000"/>
          <w:sz w:val="24"/>
          <w:szCs w:val="24"/>
          <w:lang w:val="en-US"/>
        </w:rPr>
        <w:t>Randu (</w:t>
      </w:r>
      <w:r w:rsidR="00B57D09" w:rsidRPr="007842CD">
        <w:rPr>
          <w:rFonts w:ascii="Times New Roman" w:hAnsi="Times New Roman"/>
          <w:i/>
          <w:iCs/>
          <w:sz w:val="24"/>
          <w:szCs w:val="24"/>
        </w:rPr>
        <w:t>Ceiba pentandra</w:t>
      </w:r>
      <w:r w:rsidR="00B57D09" w:rsidRPr="007842CD">
        <w:rPr>
          <w:rFonts w:ascii="Times New Roman" w:hAnsi="Times New Roman"/>
          <w:i/>
          <w:iCs/>
          <w:sz w:val="24"/>
          <w:szCs w:val="24"/>
          <w:lang w:val="en-US"/>
        </w:rPr>
        <w:t xml:space="preserve">) </w:t>
      </w:r>
      <w:r w:rsidR="00B57D09" w:rsidRPr="004B238C">
        <w:rPr>
          <w:rFonts w:ascii="Times New Roman" w:hAnsi="Times New Roman"/>
          <w:iCs/>
          <w:color w:val="222222"/>
          <w:sz w:val="24"/>
          <w:szCs w:val="24"/>
          <w:lang w:val="en-US"/>
        </w:rPr>
        <w:t>(</w:t>
      </w:r>
      <w:r w:rsidR="004B238C" w:rsidRPr="004B238C">
        <w:rPr>
          <w:rFonts w:ascii="Times New Roman" w:hAnsi="Times New Roman"/>
          <w:iCs/>
          <w:color w:val="222222"/>
          <w:sz w:val="24"/>
          <w:szCs w:val="24"/>
          <w:lang w:val="en-US"/>
        </w:rPr>
        <w:t>63,01%)</w:t>
      </w:r>
      <w:r w:rsidR="004B238C" w:rsidRPr="004B238C">
        <w:rPr>
          <w:rFonts w:ascii="Times New Roman" w:hAnsi="Times New Roman"/>
          <w:i/>
          <w:iCs/>
          <w:color w:val="222222"/>
          <w:sz w:val="24"/>
          <w:szCs w:val="24"/>
          <w:lang w:val="en-US"/>
        </w:rPr>
        <w:t xml:space="preserve"> </w:t>
      </w:r>
      <w:r w:rsidR="004B238C" w:rsidRPr="004B238C">
        <w:rPr>
          <w:rFonts w:ascii="Times New Roman" w:hAnsi="Times New Roman"/>
          <w:iCs/>
          <w:color w:val="222222"/>
          <w:sz w:val="24"/>
          <w:szCs w:val="24"/>
          <w:lang w:val="en-US"/>
        </w:rPr>
        <w:t>dan</w:t>
      </w:r>
      <w:r w:rsidR="004B238C" w:rsidRPr="004B238C">
        <w:rPr>
          <w:rFonts w:ascii="Times New Roman" w:hAnsi="Times New Roman"/>
          <w:i/>
          <w:iCs/>
          <w:color w:val="222222"/>
          <w:sz w:val="24"/>
          <w:szCs w:val="24"/>
          <w:lang w:val="en-US"/>
        </w:rPr>
        <w:t xml:space="preserve"> </w:t>
      </w:r>
      <w:r w:rsidR="004B238C" w:rsidRPr="004B238C">
        <w:rPr>
          <w:rFonts w:ascii="Times New Roman" w:hAnsi="Times New Roman"/>
          <w:iCs/>
          <w:color w:val="222222"/>
          <w:sz w:val="24"/>
          <w:szCs w:val="24"/>
          <w:lang w:val="en-US"/>
        </w:rPr>
        <w:t>Cendana</w:t>
      </w:r>
      <w:r w:rsidR="004B238C" w:rsidRPr="004B238C">
        <w:rPr>
          <w:rFonts w:ascii="Times New Roman" w:hAnsi="Times New Roman"/>
          <w:i/>
          <w:iCs/>
          <w:color w:val="222222"/>
          <w:sz w:val="24"/>
          <w:szCs w:val="24"/>
          <w:lang w:val="en-US"/>
        </w:rPr>
        <w:t xml:space="preserve"> (</w:t>
      </w:r>
      <w:r w:rsidR="004B238C">
        <w:rPr>
          <w:rFonts w:ascii="Times New Roman" w:hAnsi="Times New Roman"/>
          <w:i/>
          <w:iCs/>
          <w:color w:val="222222"/>
          <w:sz w:val="24"/>
          <w:szCs w:val="24"/>
          <w:lang w:val="en-US"/>
        </w:rPr>
        <w:t xml:space="preserve">Santalum album)  </w:t>
      </w:r>
      <w:r w:rsidR="004B238C" w:rsidRPr="004B238C">
        <w:rPr>
          <w:rFonts w:ascii="Times New Roman" w:hAnsi="Times New Roman"/>
          <w:iCs/>
          <w:color w:val="222222"/>
          <w:sz w:val="24"/>
          <w:szCs w:val="24"/>
          <w:lang w:val="en-US"/>
        </w:rPr>
        <w:t>(20,61%)</w:t>
      </w:r>
      <w:r w:rsidR="004B238C">
        <w:rPr>
          <w:rFonts w:ascii="Times New Roman" w:hAnsi="Times New Roman"/>
          <w:i/>
          <w:iCs/>
          <w:color w:val="222222"/>
          <w:sz w:val="24"/>
          <w:szCs w:val="24"/>
          <w:lang w:val="en-US"/>
        </w:rPr>
        <w:t xml:space="preserve"> </w:t>
      </w:r>
      <w:r w:rsidR="008542B9">
        <w:rPr>
          <w:rFonts w:ascii="Times New Roman" w:hAnsi="Times New Roman"/>
          <w:iCs/>
          <w:color w:val="222222"/>
          <w:sz w:val="24"/>
          <w:szCs w:val="24"/>
          <w:lang w:val="en-US"/>
        </w:rPr>
        <w:t xml:space="preserve">sedangkan spesies yang lainnya memiliki INP di bawah 20%.  </w:t>
      </w:r>
    </w:p>
    <w:p w:rsidR="00FB0AFA" w:rsidRDefault="008542B9" w:rsidP="00230BF8">
      <w:pPr>
        <w:spacing w:after="0" w:line="240" w:lineRule="auto"/>
        <w:ind w:firstLine="426"/>
        <w:jc w:val="both"/>
        <w:rPr>
          <w:rFonts w:ascii="Times New Roman" w:hAnsi="Times New Roman"/>
          <w:iCs/>
          <w:color w:val="000000"/>
          <w:sz w:val="24"/>
          <w:szCs w:val="24"/>
          <w:lang w:val="en-US"/>
        </w:rPr>
      </w:pPr>
      <w:proofErr w:type="gramStart"/>
      <w:r>
        <w:rPr>
          <w:rFonts w:ascii="Times New Roman" w:hAnsi="Times New Roman"/>
          <w:iCs/>
          <w:color w:val="222222"/>
          <w:sz w:val="24"/>
          <w:szCs w:val="24"/>
          <w:lang w:val="en-US"/>
        </w:rPr>
        <w:t>Hasil penelitian menunjukkan bahwa Kemit (</w:t>
      </w:r>
      <w:r w:rsidRPr="00534CB2">
        <w:rPr>
          <w:rFonts w:ascii="Times New Roman" w:hAnsi="Times New Roman"/>
          <w:i/>
          <w:iCs/>
          <w:color w:val="000000"/>
          <w:sz w:val="24"/>
          <w:szCs w:val="20"/>
        </w:rPr>
        <w:t xml:space="preserve">Sarcosperma </w:t>
      </w:r>
      <w:r w:rsidRPr="00DB796F">
        <w:rPr>
          <w:rFonts w:ascii="Times New Roman" w:hAnsi="Times New Roman"/>
          <w:i/>
          <w:iCs/>
          <w:color w:val="000000"/>
          <w:sz w:val="24"/>
          <w:szCs w:val="24"/>
        </w:rPr>
        <w:t>paniculatum</w:t>
      </w:r>
      <w:r>
        <w:rPr>
          <w:rFonts w:ascii="Times New Roman" w:hAnsi="Times New Roman"/>
          <w:i/>
          <w:iCs/>
          <w:color w:val="000000"/>
          <w:sz w:val="24"/>
          <w:szCs w:val="24"/>
          <w:lang w:val="en-US"/>
        </w:rPr>
        <w:t xml:space="preserve">) </w:t>
      </w:r>
      <w:r>
        <w:rPr>
          <w:rFonts w:ascii="Times New Roman" w:hAnsi="Times New Roman"/>
          <w:iCs/>
          <w:color w:val="000000"/>
          <w:sz w:val="24"/>
          <w:szCs w:val="24"/>
          <w:lang w:val="en-US"/>
        </w:rPr>
        <w:t>adalah spesies yang paling berkuasa di wilayah pen</w:t>
      </w:r>
      <w:r w:rsidR="007842CD">
        <w:rPr>
          <w:rFonts w:ascii="Times New Roman" w:hAnsi="Times New Roman"/>
          <w:iCs/>
          <w:color w:val="000000"/>
          <w:sz w:val="24"/>
          <w:szCs w:val="24"/>
          <w:lang w:val="en-US"/>
        </w:rPr>
        <w:t xml:space="preserve">elitian karena spesies ini ditemukan pada </w:t>
      </w:r>
      <w:r>
        <w:rPr>
          <w:rFonts w:ascii="Times New Roman" w:hAnsi="Times New Roman"/>
          <w:iCs/>
          <w:color w:val="000000"/>
          <w:sz w:val="24"/>
          <w:szCs w:val="24"/>
          <w:lang w:val="en-US"/>
        </w:rPr>
        <w:t>semua plot pengamatan.</w:t>
      </w:r>
      <w:proofErr w:type="gramEnd"/>
      <w:r>
        <w:rPr>
          <w:rFonts w:ascii="Times New Roman" w:hAnsi="Times New Roman"/>
          <w:iCs/>
          <w:color w:val="000000"/>
          <w:sz w:val="24"/>
          <w:szCs w:val="24"/>
          <w:lang w:val="en-US"/>
        </w:rPr>
        <w:t xml:space="preserve"> </w:t>
      </w:r>
      <w:proofErr w:type="gramStart"/>
      <w:r w:rsidR="008B3F45">
        <w:rPr>
          <w:rFonts w:ascii="Times New Roman" w:hAnsi="Times New Roman"/>
          <w:iCs/>
          <w:color w:val="000000"/>
          <w:sz w:val="24"/>
          <w:szCs w:val="24"/>
          <w:lang w:val="en-US"/>
        </w:rPr>
        <w:t>Kemit (</w:t>
      </w:r>
      <w:r w:rsidR="008B3F45" w:rsidRPr="00534CB2">
        <w:rPr>
          <w:rFonts w:ascii="Times New Roman" w:hAnsi="Times New Roman"/>
          <w:i/>
          <w:iCs/>
          <w:color w:val="000000"/>
          <w:sz w:val="24"/>
          <w:szCs w:val="20"/>
        </w:rPr>
        <w:t xml:space="preserve">Sarcosperma </w:t>
      </w:r>
      <w:r w:rsidR="008B3F45" w:rsidRPr="00DB796F">
        <w:rPr>
          <w:rFonts w:ascii="Times New Roman" w:hAnsi="Times New Roman"/>
          <w:i/>
          <w:iCs/>
          <w:color w:val="000000"/>
          <w:sz w:val="24"/>
          <w:szCs w:val="24"/>
        </w:rPr>
        <w:t>paniculatum</w:t>
      </w:r>
      <w:r w:rsidR="008B3F45">
        <w:rPr>
          <w:rFonts w:ascii="Times New Roman" w:hAnsi="Times New Roman"/>
          <w:i/>
          <w:iCs/>
          <w:color w:val="000000"/>
          <w:sz w:val="24"/>
          <w:szCs w:val="24"/>
          <w:lang w:val="en-US"/>
        </w:rPr>
        <w:t xml:space="preserve">) </w:t>
      </w:r>
      <w:r w:rsidR="008B3F45">
        <w:rPr>
          <w:rFonts w:ascii="Times New Roman" w:hAnsi="Times New Roman"/>
          <w:iCs/>
          <w:color w:val="000000"/>
          <w:sz w:val="24"/>
          <w:szCs w:val="24"/>
          <w:lang w:val="en-US"/>
        </w:rPr>
        <w:t xml:space="preserve">menjadi jenis spesies yang cukup dominan pada kanopi tengah hutan tipe A, B dan C </w:t>
      </w:r>
      <w:r w:rsidR="004B39C0">
        <w:rPr>
          <w:rFonts w:ascii="Times New Roman" w:hAnsi="Times New Roman"/>
          <w:iCs/>
          <w:color w:val="000000"/>
          <w:sz w:val="24"/>
          <w:szCs w:val="24"/>
          <w:lang w:val="en-US"/>
        </w:rPr>
        <w:t>[</w:t>
      </w:r>
      <w:r w:rsidR="00407C1D">
        <w:rPr>
          <w:rFonts w:ascii="Times New Roman" w:hAnsi="Times New Roman"/>
          <w:iCs/>
          <w:color w:val="000000"/>
          <w:sz w:val="24"/>
          <w:szCs w:val="24"/>
          <w:lang w:val="en-US"/>
        </w:rPr>
        <w:t>10</w:t>
      </w:r>
      <w:r w:rsidR="00553B59">
        <w:rPr>
          <w:rFonts w:ascii="Times New Roman" w:hAnsi="Times New Roman"/>
          <w:iCs/>
          <w:color w:val="000000"/>
          <w:sz w:val="24"/>
          <w:szCs w:val="24"/>
          <w:lang w:val="en-US"/>
        </w:rPr>
        <w:t>]</w:t>
      </w:r>
      <w:r w:rsidR="008B3F45">
        <w:rPr>
          <w:rFonts w:ascii="Times New Roman" w:hAnsi="Times New Roman"/>
          <w:iCs/>
          <w:color w:val="000000"/>
          <w:sz w:val="24"/>
          <w:szCs w:val="24"/>
          <w:lang w:val="en-US"/>
        </w:rPr>
        <w:t>.</w:t>
      </w:r>
      <w:proofErr w:type="gramEnd"/>
      <w:r w:rsidR="008B3F45">
        <w:rPr>
          <w:rFonts w:ascii="Times New Roman" w:hAnsi="Times New Roman"/>
          <w:iCs/>
          <w:color w:val="000000"/>
          <w:sz w:val="24"/>
          <w:szCs w:val="24"/>
          <w:lang w:val="en-US"/>
        </w:rPr>
        <w:t xml:space="preserve"> </w:t>
      </w:r>
      <w:r w:rsidR="00F547F2">
        <w:rPr>
          <w:rFonts w:ascii="Times New Roman" w:hAnsi="Times New Roman"/>
          <w:iCs/>
          <w:color w:val="000000"/>
          <w:sz w:val="24"/>
          <w:szCs w:val="24"/>
          <w:lang w:val="en-US"/>
        </w:rPr>
        <w:t xml:space="preserve"> </w:t>
      </w:r>
      <w:r w:rsidR="005F0327">
        <w:rPr>
          <w:rFonts w:ascii="Times New Roman" w:hAnsi="Times New Roman"/>
          <w:iCs/>
          <w:color w:val="000000"/>
          <w:sz w:val="24"/>
          <w:szCs w:val="24"/>
          <w:lang w:val="en-US"/>
        </w:rPr>
        <w:t>[</w:t>
      </w:r>
      <w:r w:rsidR="00407C1D">
        <w:rPr>
          <w:rFonts w:ascii="Times New Roman" w:hAnsi="Times New Roman"/>
          <w:iCs/>
          <w:color w:val="000000"/>
          <w:sz w:val="24"/>
          <w:szCs w:val="24"/>
          <w:lang w:val="en-US"/>
        </w:rPr>
        <w:t>7</w:t>
      </w:r>
      <w:r w:rsidR="005F0327">
        <w:rPr>
          <w:rFonts w:ascii="Times New Roman" w:hAnsi="Times New Roman"/>
          <w:iCs/>
          <w:color w:val="000000"/>
          <w:sz w:val="24"/>
          <w:szCs w:val="24"/>
          <w:lang w:val="en-US"/>
        </w:rPr>
        <w:t xml:space="preserve">] </w:t>
      </w:r>
      <w:proofErr w:type="gramStart"/>
      <w:r w:rsidR="005F0327">
        <w:rPr>
          <w:rFonts w:ascii="Times New Roman" w:hAnsi="Times New Roman"/>
          <w:iCs/>
          <w:color w:val="000000"/>
          <w:sz w:val="24"/>
          <w:szCs w:val="24"/>
          <w:lang w:val="en-US"/>
        </w:rPr>
        <w:t>melaporkan</w:t>
      </w:r>
      <w:proofErr w:type="gramEnd"/>
      <w:r w:rsidR="005F0327">
        <w:rPr>
          <w:rFonts w:ascii="Times New Roman" w:hAnsi="Times New Roman"/>
          <w:iCs/>
          <w:color w:val="000000"/>
          <w:sz w:val="24"/>
          <w:szCs w:val="24"/>
          <w:lang w:val="en-US"/>
        </w:rPr>
        <w:t xml:space="preserve"> </w:t>
      </w:r>
      <w:r w:rsidR="00FB0AFA">
        <w:rPr>
          <w:rFonts w:ascii="Times New Roman" w:hAnsi="Times New Roman"/>
          <w:iCs/>
          <w:color w:val="000000"/>
          <w:sz w:val="24"/>
          <w:szCs w:val="24"/>
          <w:lang w:val="en-US"/>
        </w:rPr>
        <w:t xml:space="preserve">bahwa kisaran tinggi pohon </w:t>
      </w:r>
      <w:r w:rsidR="005F0327">
        <w:rPr>
          <w:rFonts w:ascii="Times New Roman" w:hAnsi="Times New Roman"/>
          <w:iCs/>
          <w:color w:val="000000"/>
          <w:sz w:val="24"/>
          <w:szCs w:val="24"/>
          <w:lang w:val="en-US"/>
        </w:rPr>
        <w:t xml:space="preserve">kanopi </w:t>
      </w:r>
      <w:r w:rsidR="00FB0AFA">
        <w:rPr>
          <w:rFonts w:ascii="Times New Roman" w:hAnsi="Times New Roman"/>
          <w:iCs/>
          <w:color w:val="000000"/>
          <w:sz w:val="24"/>
          <w:szCs w:val="24"/>
          <w:lang w:val="en-US"/>
        </w:rPr>
        <w:t xml:space="preserve">tipe </w:t>
      </w:r>
      <w:r w:rsidR="005F0327">
        <w:rPr>
          <w:rFonts w:ascii="Times New Roman" w:hAnsi="Times New Roman"/>
          <w:iCs/>
          <w:color w:val="000000"/>
          <w:sz w:val="24"/>
          <w:szCs w:val="24"/>
          <w:lang w:val="en-US"/>
        </w:rPr>
        <w:t xml:space="preserve">A, B dan C </w:t>
      </w:r>
      <w:r w:rsidR="00FB0AFA">
        <w:rPr>
          <w:rFonts w:ascii="Times New Roman" w:hAnsi="Times New Roman"/>
          <w:iCs/>
          <w:color w:val="000000"/>
          <w:sz w:val="24"/>
          <w:szCs w:val="24"/>
          <w:lang w:val="en-US"/>
        </w:rPr>
        <w:t>antara</w:t>
      </w:r>
      <w:r w:rsidR="005F0327">
        <w:rPr>
          <w:rFonts w:ascii="Times New Roman" w:hAnsi="Times New Roman"/>
          <w:iCs/>
          <w:color w:val="000000"/>
          <w:sz w:val="24"/>
          <w:szCs w:val="24"/>
          <w:lang w:val="en-US"/>
        </w:rPr>
        <w:t xml:space="preserve"> 4</w:t>
      </w:r>
      <w:r w:rsidR="00FB0AFA">
        <w:rPr>
          <w:rFonts w:ascii="Times New Roman" w:hAnsi="Times New Roman"/>
          <w:iCs/>
          <w:color w:val="000000"/>
          <w:sz w:val="24"/>
          <w:szCs w:val="24"/>
          <w:lang w:val="en-US"/>
        </w:rPr>
        <w:t xml:space="preserve"> </w:t>
      </w:r>
      <w:r w:rsidR="005F0327">
        <w:rPr>
          <w:rFonts w:ascii="Times New Roman" w:hAnsi="Times New Roman"/>
          <w:iCs/>
          <w:color w:val="000000"/>
          <w:sz w:val="24"/>
          <w:szCs w:val="24"/>
          <w:lang w:val="en-US"/>
        </w:rPr>
        <w:t>-</w:t>
      </w:r>
      <w:r w:rsidR="00FB0AFA">
        <w:rPr>
          <w:rFonts w:ascii="Times New Roman" w:hAnsi="Times New Roman"/>
          <w:iCs/>
          <w:color w:val="000000"/>
          <w:sz w:val="24"/>
          <w:szCs w:val="24"/>
          <w:lang w:val="en-US"/>
        </w:rPr>
        <w:t xml:space="preserve"> </w:t>
      </w:r>
      <w:r w:rsidR="005F0327">
        <w:rPr>
          <w:rFonts w:ascii="Times New Roman" w:hAnsi="Times New Roman"/>
          <w:iCs/>
          <w:color w:val="000000"/>
          <w:sz w:val="24"/>
          <w:szCs w:val="24"/>
          <w:lang w:val="en-US"/>
        </w:rPr>
        <w:t>30</w:t>
      </w:r>
      <w:r w:rsidR="00F547F2">
        <w:rPr>
          <w:rFonts w:ascii="Times New Roman" w:hAnsi="Times New Roman"/>
          <w:iCs/>
          <w:color w:val="000000"/>
          <w:sz w:val="24"/>
          <w:szCs w:val="24"/>
          <w:lang w:val="en-US"/>
        </w:rPr>
        <w:t xml:space="preserve"> </w:t>
      </w:r>
      <w:r w:rsidR="005F0327">
        <w:rPr>
          <w:rFonts w:ascii="Times New Roman" w:hAnsi="Times New Roman"/>
          <w:iCs/>
          <w:color w:val="000000"/>
          <w:sz w:val="24"/>
          <w:szCs w:val="24"/>
          <w:lang w:val="en-US"/>
        </w:rPr>
        <w:t xml:space="preserve">m. </w:t>
      </w:r>
    </w:p>
    <w:p w:rsidR="00366D58" w:rsidRDefault="005F0327" w:rsidP="00FB0AFA">
      <w:pPr>
        <w:spacing w:after="0" w:line="240" w:lineRule="auto"/>
        <w:jc w:val="both"/>
        <w:rPr>
          <w:rFonts w:ascii="Times New Roman" w:hAnsi="Times New Roman"/>
          <w:sz w:val="24"/>
          <w:szCs w:val="24"/>
          <w:lang w:val="en-US"/>
        </w:rPr>
      </w:pPr>
      <w:r w:rsidRPr="00366D58">
        <w:rPr>
          <w:rFonts w:ascii="Times New Roman" w:hAnsi="Times New Roman"/>
          <w:iCs/>
          <w:color w:val="000000"/>
          <w:sz w:val="24"/>
          <w:szCs w:val="24"/>
          <w:lang w:val="en-US"/>
        </w:rPr>
        <w:t>[</w:t>
      </w:r>
      <w:r w:rsidR="00F547F2">
        <w:rPr>
          <w:rFonts w:ascii="Times New Roman" w:hAnsi="Times New Roman"/>
          <w:iCs/>
          <w:color w:val="000000"/>
          <w:sz w:val="24"/>
          <w:szCs w:val="24"/>
          <w:lang w:val="en-US"/>
        </w:rPr>
        <w:t>12</w:t>
      </w:r>
      <w:r w:rsidRPr="00366D58">
        <w:rPr>
          <w:rFonts w:ascii="Times New Roman" w:hAnsi="Times New Roman"/>
          <w:iCs/>
          <w:color w:val="000000"/>
          <w:sz w:val="24"/>
          <w:szCs w:val="24"/>
          <w:lang w:val="en-US"/>
        </w:rPr>
        <w:t xml:space="preserve">] </w:t>
      </w:r>
      <w:proofErr w:type="gramStart"/>
      <w:r w:rsidRPr="00366D58">
        <w:rPr>
          <w:rFonts w:ascii="Times New Roman" w:hAnsi="Times New Roman"/>
          <w:iCs/>
          <w:color w:val="000000"/>
          <w:sz w:val="24"/>
          <w:szCs w:val="24"/>
          <w:lang w:val="en-US"/>
        </w:rPr>
        <w:t>menambahkan</w:t>
      </w:r>
      <w:proofErr w:type="gramEnd"/>
      <w:r w:rsidRPr="00366D58">
        <w:rPr>
          <w:rFonts w:ascii="Times New Roman" w:hAnsi="Times New Roman"/>
          <w:iCs/>
          <w:color w:val="000000"/>
          <w:sz w:val="24"/>
          <w:szCs w:val="24"/>
          <w:lang w:val="en-US"/>
        </w:rPr>
        <w:t xml:space="preserve"> </w:t>
      </w:r>
      <w:r w:rsidR="00F547F2">
        <w:rPr>
          <w:rFonts w:ascii="Times New Roman" w:hAnsi="Times New Roman"/>
          <w:sz w:val="24"/>
          <w:szCs w:val="24"/>
          <w:lang w:val="en-US"/>
        </w:rPr>
        <w:t>k</w:t>
      </w:r>
      <w:r w:rsidR="00366D58" w:rsidRPr="00366D58">
        <w:rPr>
          <w:rFonts w:ascii="Times New Roman" w:hAnsi="Times New Roman"/>
          <w:sz w:val="24"/>
          <w:szCs w:val="24"/>
        </w:rPr>
        <w:t>anopi hutan tipe tersebut tajuknya saling bertautan membentuk kesinambungan dan menjadi atap hutan</w:t>
      </w:r>
      <w:r w:rsidR="00366D58">
        <w:rPr>
          <w:rFonts w:ascii="Times New Roman" w:hAnsi="Times New Roman"/>
          <w:sz w:val="24"/>
          <w:szCs w:val="24"/>
          <w:lang w:val="en-US"/>
        </w:rPr>
        <w:t xml:space="preserve">.  </w:t>
      </w:r>
      <w:proofErr w:type="gramStart"/>
      <w:r w:rsidR="008B3F45">
        <w:rPr>
          <w:rFonts w:ascii="Times New Roman" w:hAnsi="Times New Roman"/>
          <w:iCs/>
          <w:color w:val="000000"/>
          <w:sz w:val="24"/>
          <w:szCs w:val="24"/>
          <w:lang w:val="en-US"/>
        </w:rPr>
        <w:t>Hal ini menunjukkan bahwa fungsi utama kayu ini sebagai pelindung baik penaung kopi milik penggarap maupun pelindung sekaligus penyubur tanah.</w:t>
      </w:r>
      <w:proofErr w:type="gramEnd"/>
    </w:p>
    <w:p w:rsidR="00753BD0" w:rsidRPr="00A14C90" w:rsidRDefault="00D00723" w:rsidP="00F547F2">
      <w:pPr>
        <w:spacing w:after="0" w:line="240" w:lineRule="auto"/>
        <w:ind w:firstLine="567"/>
        <w:jc w:val="both"/>
        <w:rPr>
          <w:rFonts w:ascii="Times New Roman" w:hAnsi="Times New Roman"/>
          <w:iCs/>
          <w:color w:val="000000"/>
          <w:sz w:val="24"/>
          <w:szCs w:val="24"/>
          <w:lang w:val="en-US"/>
        </w:rPr>
      </w:pPr>
      <w:proofErr w:type="gramStart"/>
      <w:r>
        <w:rPr>
          <w:rFonts w:ascii="Times New Roman" w:hAnsi="Times New Roman"/>
          <w:iCs/>
          <w:color w:val="000000"/>
          <w:sz w:val="24"/>
          <w:szCs w:val="24"/>
          <w:lang w:val="en-US"/>
        </w:rPr>
        <w:t>Indeks keanekaragaman</w:t>
      </w:r>
      <w:r w:rsidR="0071086F">
        <w:rPr>
          <w:rFonts w:ascii="Times New Roman" w:hAnsi="Times New Roman"/>
          <w:iCs/>
          <w:color w:val="000000"/>
          <w:sz w:val="24"/>
          <w:szCs w:val="24"/>
          <w:lang w:val="en-US"/>
        </w:rPr>
        <w:t xml:space="preserve"> jenis pohon pada lokasi penelitian dilihat dari </w:t>
      </w:r>
      <w:r w:rsidR="0071086F" w:rsidRPr="00BE7948">
        <w:rPr>
          <w:rFonts w:ascii="Times New Roman" w:hAnsi="Times New Roman"/>
          <w:b/>
          <w:iCs/>
          <w:color w:val="000000"/>
          <w:sz w:val="24"/>
          <w:szCs w:val="24"/>
          <w:lang w:val="en-US"/>
        </w:rPr>
        <w:t>Tabel 1</w:t>
      </w:r>
      <w:r w:rsidR="0071086F">
        <w:rPr>
          <w:rFonts w:ascii="Times New Roman" w:hAnsi="Times New Roman"/>
          <w:iCs/>
          <w:color w:val="000000"/>
          <w:sz w:val="24"/>
          <w:szCs w:val="24"/>
          <w:lang w:val="en-US"/>
        </w:rPr>
        <w:t xml:space="preserve"> adalah 2, 39.</w:t>
      </w:r>
      <w:proofErr w:type="gramEnd"/>
      <w:r w:rsidR="0071086F">
        <w:rPr>
          <w:rFonts w:ascii="Times New Roman" w:hAnsi="Times New Roman"/>
          <w:iCs/>
          <w:color w:val="000000"/>
          <w:sz w:val="24"/>
          <w:szCs w:val="24"/>
          <w:lang w:val="en-US"/>
        </w:rPr>
        <w:t xml:space="preserve"> </w:t>
      </w:r>
      <w:proofErr w:type="gramStart"/>
      <w:r w:rsidR="0071086F">
        <w:rPr>
          <w:rFonts w:ascii="Times New Roman" w:hAnsi="Times New Roman"/>
          <w:iCs/>
          <w:color w:val="000000"/>
          <w:sz w:val="24"/>
          <w:szCs w:val="24"/>
          <w:lang w:val="en-US"/>
        </w:rPr>
        <w:t>M</w:t>
      </w:r>
      <w:r w:rsidR="00D351B2">
        <w:rPr>
          <w:rFonts w:ascii="Times New Roman" w:hAnsi="Times New Roman"/>
          <w:iCs/>
          <w:color w:val="000000"/>
          <w:sz w:val="24"/>
          <w:szCs w:val="24"/>
          <w:lang w:val="en-US"/>
        </w:rPr>
        <w:t>enurut</w:t>
      </w:r>
      <w:r w:rsidR="00DD0CD5">
        <w:rPr>
          <w:rFonts w:ascii="Times New Roman" w:hAnsi="Times New Roman"/>
          <w:iCs/>
          <w:color w:val="000000"/>
          <w:sz w:val="24"/>
          <w:szCs w:val="24"/>
          <w:lang w:val="en-US"/>
        </w:rPr>
        <w:t xml:space="preserve"> </w:t>
      </w:r>
      <w:r w:rsidR="00553B59">
        <w:rPr>
          <w:rFonts w:ascii="Times New Roman" w:hAnsi="Times New Roman"/>
          <w:iCs/>
          <w:color w:val="000000"/>
          <w:sz w:val="24"/>
          <w:szCs w:val="24"/>
          <w:lang w:val="en-US"/>
        </w:rPr>
        <w:t>[6]</w:t>
      </w:r>
      <w:r w:rsidR="0071086F">
        <w:rPr>
          <w:rFonts w:ascii="Times New Roman" w:hAnsi="Times New Roman"/>
          <w:iCs/>
          <w:color w:val="000000"/>
          <w:sz w:val="24"/>
          <w:szCs w:val="24"/>
          <w:lang w:val="en-US"/>
        </w:rPr>
        <w:t>, hasil tersebut termasuk dalam kisaran kategori sedang.</w:t>
      </w:r>
      <w:proofErr w:type="gramEnd"/>
      <w:r w:rsidR="0071086F">
        <w:rPr>
          <w:rFonts w:ascii="Times New Roman" w:hAnsi="Times New Roman"/>
          <w:iCs/>
          <w:color w:val="000000"/>
          <w:sz w:val="24"/>
          <w:szCs w:val="24"/>
          <w:lang w:val="en-US"/>
        </w:rPr>
        <w:t xml:space="preserve"> </w:t>
      </w:r>
      <w:r w:rsidR="00A14C90">
        <w:rPr>
          <w:rFonts w:ascii="Times New Roman" w:hAnsi="Times New Roman"/>
          <w:iCs/>
          <w:color w:val="000000"/>
          <w:sz w:val="24"/>
          <w:szCs w:val="24"/>
          <w:lang w:val="en-US"/>
        </w:rPr>
        <w:t>[</w:t>
      </w:r>
      <w:r w:rsidR="00895964">
        <w:rPr>
          <w:rFonts w:ascii="Times New Roman" w:hAnsi="Times New Roman"/>
          <w:iCs/>
          <w:color w:val="000000"/>
          <w:sz w:val="24"/>
          <w:szCs w:val="24"/>
          <w:lang w:val="en-US"/>
        </w:rPr>
        <w:t>8</w:t>
      </w:r>
      <w:r w:rsidR="00A14C90">
        <w:rPr>
          <w:rFonts w:ascii="Times New Roman" w:hAnsi="Times New Roman"/>
          <w:iCs/>
          <w:color w:val="000000"/>
          <w:sz w:val="24"/>
          <w:szCs w:val="24"/>
          <w:lang w:val="en-US"/>
        </w:rPr>
        <w:t xml:space="preserve">] </w:t>
      </w:r>
      <w:proofErr w:type="gramStart"/>
      <w:r w:rsidR="00A14C90">
        <w:rPr>
          <w:rFonts w:ascii="Times New Roman" w:hAnsi="Times New Roman"/>
          <w:iCs/>
          <w:color w:val="000000"/>
          <w:sz w:val="24"/>
          <w:szCs w:val="24"/>
          <w:lang w:val="en-US"/>
        </w:rPr>
        <w:t>melaporkan</w:t>
      </w:r>
      <w:proofErr w:type="gramEnd"/>
      <w:r w:rsidR="00A14C90">
        <w:rPr>
          <w:rFonts w:ascii="Times New Roman" w:hAnsi="Times New Roman"/>
          <w:iCs/>
          <w:color w:val="000000"/>
          <w:sz w:val="24"/>
          <w:szCs w:val="24"/>
          <w:lang w:val="en-US"/>
        </w:rPr>
        <w:t xml:space="preserve"> bahwa kategori tersebut </w:t>
      </w:r>
      <w:r w:rsidR="0071086F">
        <w:rPr>
          <w:rFonts w:ascii="Times New Roman" w:hAnsi="Times New Roman"/>
          <w:iCs/>
          <w:color w:val="000000"/>
          <w:sz w:val="24"/>
          <w:szCs w:val="24"/>
          <w:lang w:val="en-US"/>
        </w:rPr>
        <w:t>memiliki kondisi ekosistem cukup seimbang dan tekanan ekologi sedang.</w:t>
      </w:r>
    </w:p>
    <w:p w:rsidR="00895964" w:rsidRDefault="00BE7948" w:rsidP="004A5DEF">
      <w:pPr>
        <w:spacing w:after="0" w:line="240" w:lineRule="auto"/>
        <w:ind w:firstLine="567"/>
        <w:jc w:val="both"/>
        <w:rPr>
          <w:rFonts w:ascii="Times New Roman" w:eastAsia="Times New Roman" w:hAnsi="Times New Roman"/>
          <w:sz w:val="24"/>
          <w:szCs w:val="24"/>
          <w:lang w:val="en-US"/>
        </w:rPr>
      </w:pPr>
      <w:r>
        <w:rPr>
          <w:rFonts w:ascii="Times New Roman" w:hAnsi="Times New Roman"/>
          <w:iCs/>
          <w:color w:val="000000"/>
          <w:sz w:val="24"/>
          <w:szCs w:val="24"/>
          <w:lang w:val="en-US"/>
        </w:rPr>
        <w:t xml:space="preserve">Menurut </w:t>
      </w:r>
      <w:r w:rsidR="00895964">
        <w:rPr>
          <w:rFonts w:ascii="Times New Roman" w:hAnsi="Times New Roman"/>
          <w:iCs/>
          <w:color w:val="000000"/>
          <w:sz w:val="24"/>
          <w:szCs w:val="24"/>
          <w:lang w:val="en-US"/>
        </w:rPr>
        <w:t>[19</w:t>
      </w:r>
      <w:r w:rsidR="00553B59">
        <w:rPr>
          <w:rFonts w:ascii="Times New Roman" w:hAnsi="Times New Roman"/>
          <w:iCs/>
          <w:color w:val="000000"/>
          <w:sz w:val="24"/>
          <w:szCs w:val="24"/>
          <w:lang w:val="en-US"/>
        </w:rPr>
        <w:t>]</w:t>
      </w:r>
      <w:r>
        <w:rPr>
          <w:rFonts w:ascii="Times New Roman" w:hAnsi="Times New Roman"/>
          <w:iCs/>
          <w:color w:val="000000"/>
          <w:sz w:val="24"/>
          <w:szCs w:val="24"/>
          <w:lang w:val="en-US"/>
        </w:rPr>
        <w:t xml:space="preserve">, kurang dari 50% masyarakat memiliki presepsi baik terhadap pengelolaan lanskap agroforestri dengan faktor penyebab perbedaan </w:t>
      </w:r>
      <w:proofErr w:type="gramStart"/>
      <w:r>
        <w:rPr>
          <w:rFonts w:ascii="Times New Roman" w:hAnsi="Times New Roman"/>
          <w:iCs/>
          <w:color w:val="000000"/>
          <w:sz w:val="24"/>
          <w:szCs w:val="24"/>
          <w:lang w:val="en-US"/>
        </w:rPr>
        <w:t xml:space="preserve">luas </w:t>
      </w:r>
      <w:r w:rsidR="00C56DD7">
        <w:rPr>
          <w:rFonts w:ascii="Times New Roman" w:hAnsi="Times New Roman"/>
          <w:iCs/>
          <w:color w:val="000000"/>
          <w:sz w:val="24"/>
          <w:szCs w:val="24"/>
          <w:lang w:val="en-US"/>
        </w:rPr>
        <w:t xml:space="preserve"> </w:t>
      </w:r>
      <w:r>
        <w:rPr>
          <w:rFonts w:ascii="Times New Roman" w:hAnsi="Times New Roman"/>
          <w:iCs/>
          <w:color w:val="000000"/>
          <w:sz w:val="24"/>
          <w:szCs w:val="24"/>
          <w:lang w:val="en-US"/>
        </w:rPr>
        <w:t>lahan</w:t>
      </w:r>
      <w:proofErr w:type="gramEnd"/>
      <w:r>
        <w:rPr>
          <w:rFonts w:ascii="Times New Roman" w:hAnsi="Times New Roman"/>
          <w:iCs/>
          <w:color w:val="000000"/>
          <w:sz w:val="24"/>
          <w:szCs w:val="24"/>
          <w:lang w:val="en-US"/>
        </w:rPr>
        <w:t>, pendidikan serta banya</w:t>
      </w:r>
      <w:r w:rsidR="00C72F13">
        <w:rPr>
          <w:rFonts w:ascii="Times New Roman" w:hAnsi="Times New Roman"/>
          <w:iCs/>
          <w:color w:val="000000"/>
          <w:sz w:val="24"/>
          <w:szCs w:val="24"/>
          <w:lang w:val="en-US"/>
        </w:rPr>
        <w:t xml:space="preserve">knya pelatihan yang diperoleh.  </w:t>
      </w:r>
      <w:r w:rsidR="00895964">
        <w:rPr>
          <w:rFonts w:ascii="Times New Roman" w:hAnsi="Times New Roman"/>
          <w:iCs/>
          <w:color w:val="000000"/>
          <w:sz w:val="24"/>
          <w:szCs w:val="24"/>
          <w:lang w:val="en-US"/>
        </w:rPr>
        <w:t>[18</w:t>
      </w:r>
      <w:r w:rsidR="00553B59">
        <w:rPr>
          <w:rFonts w:ascii="Times New Roman" w:hAnsi="Times New Roman"/>
          <w:iCs/>
          <w:color w:val="000000"/>
          <w:sz w:val="24"/>
          <w:szCs w:val="24"/>
          <w:lang w:val="en-US"/>
        </w:rPr>
        <w:t>]</w:t>
      </w:r>
      <w:r w:rsidR="00C72F13" w:rsidRPr="00207FDD">
        <w:rPr>
          <w:rFonts w:ascii="Times New Roman" w:hAnsi="Times New Roman"/>
          <w:iCs/>
          <w:color w:val="000000"/>
          <w:sz w:val="24"/>
          <w:szCs w:val="24"/>
          <w:lang w:val="en-US"/>
        </w:rPr>
        <w:t xml:space="preserve"> </w:t>
      </w:r>
      <w:proofErr w:type="gramStart"/>
      <w:r w:rsidR="00C72F13" w:rsidRPr="00207FDD">
        <w:rPr>
          <w:rFonts w:ascii="Times New Roman" w:hAnsi="Times New Roman"/>
          <w:iCs/>
          <w:color w:val="000000"/>
          <w:sz w:val="24"/>
          <w:szCs w:val="24"/>
          <w:lang w:val="en-US"/>
        </w:rPr>
        <w:t>menyatakan</w:t>
      </w:r>
      <w:proofErr w:type="gramEnd"/>
      <w:r w:rsidR="00C72F13" w:rsidRPr="00207FDD">
        <w:rPr>
          <w:rFonts w:ascii="Times New Roman" w:hAnsi="Times New Roman"/>
          <w:iCs/>
          <w:color w:val="000000"/>
          <w:sz w:val="24"/>
          <w:szCs w:val="24"/>
          <w:lang w:val="en-US"/>
        </w:rPr>
        <w:t xml:space="preserve"> </w:t>
      </w:r>
      <w:r w:rsidR="00207FDD">
        <w:rPr>
          <w:rFonts w:ascii="Times New Roman" w:hAnsi="Times New Roman"/>
          <w:iCs/>
          <w:color w:val="000000"/>
          <w:sz w:val="24"/>
          <w:szCs w:val="24"/>
          <w:lang w:val="en-US"/>
        </w:rPr>
        <w:t>di</w:t>
      </w:r>
      <w:r w:rsidR="00C72F13" w:rsidRPr="00207FDD">
        <w:rPr>
          <w:rFonts w:ascii="Times New Roman" w:eastAsia="Times New Roman" w:hAnsi="Times New Roman"/>
          <w:sz w:val="24"/>
          <w:szCs w:val="24"/>
          <w:lang w:val="en-US"/>
        </w:rPr>
        <w:t>p</w:t>
      </w:r>
      <w:r w:rsidR="00C72F13" w:rsidRPr="00207FDD">
        <w:rPr>
          <w:rFonts w:ascii="Times New Roman" w:eastAsia="Times New Roman" w:hAnsi="Times New Roman"/>
          <w:sz w:val="24"/>
          <w:szCs w:val="24"/>
        </w:rPr>
        <w:t>erlu</w:t>
      </w:r>
      <w:r w:rsidR="00207FDD">
        <w:rPr>
          <w:rFonts w:ascii="Times New Roman" w:eastAsia="Times New Roman" w:hAnsi="Times New Roman"/>
          <w:sz w:val="24"/>
          <w:szCs w:val="24"/>
          <w:lang w:val="en-US"/>
        </w:rPr>
        <w:t>kan</w:t>
      </w:r>
      <w:r w:rsidR="004A5DEF">
        <w:rPr>
          <w:rFonts w:ascii="Times New Roman" w:eastAsia="Times New Roman" w:hAnsi="Times New Roman"/>
          <w:sz w:val="24"/>
          <w:szCs w:val="24"/>
          <w:lang w:val="en-US"/>
        </w:rPr>
        <w:t xml:space="preserve"> </w:t>
      </w:r>
      <w:r w:rsidR="00C72F13" w:rsidRPr="00207FDD">
        <w:rPr>
          <w:rFonts w:ascii="Times New Roman" w:eastAsia="Times New Roman" w:hAnsi="Times New Roman"/>
          <w:sz w:val="24"/>
          <w:szCs w:val="24"/>
        </w:rPr>
        <w:t xml:space="preserve">penyuluhan </w:t>
      </w:r>
      <w:r w:rsidR="00C72F13" w:rsidRPr="00207FDD">
        <w:rPr>
          <w:rFonts w:ascii="Times New Roman" w:eastAsia="Times New Roman" w:hAnsi="Times New Roman"/>
          <w:sz w:val="24"/>
          <w:szCs w:val="24"/>
          <w:lang w:val="en-US"/>
        </w:rPr>
        <w:t xml:space="preserve">tentang </w:t>
      </w:r>
      <w:r w:rsidR="00C72F13" w:rsidRPr="00207FDD">
        <w:rPr>
          <w:rFonts w:ascii="Times New Roman" w:eastAsia="Times New Roman" w:hAnsi="Times New Roman"/>
          <w:sz w:val="24"/>
          <w:szCs w:val="24"/>
        </w:rPr>
        <w:t xml:space="preserve">pemahaman strata tajuk </w:t>
      </w:r>
    </w:p>
    <w:p w:rsidR="00895964" w:rsidRDefault="00895964" w:rsidP="004A5DEF">
      <w:pPr>
        <w:spacing w:after="0" w:line="240" w:lineRule="auto"/>
        <w:ind w:firstLine="567"/>
        <w:jc w:val="both"/>
        <w:rPr>
          <w:rFonts w:ascii="Times New Roman" w:eastAsia="Times New Roman" w:hAnsi="Times New Roman"/>
          <w:sz w:val="24"/>
          <w:szCs w:val="24"/>
          <w:lang w:val="en-US"/>
        </w:rPr>
      </w:pPr>
    </w:p>
    <w:p w:rsidR="00553B59" w:rsidRPr="00895964" w:rsidRDefault="00C72F13" w:rsidP="00895964">
      <w:pPr>
        <w:spacing w:after="0" w:line="240" w:lineRule="auto"/>
        <w:jc w:val="both"/>
        <w:rPr>
          <w:rFonts w:ascii="Times New Roman" w:eastAsia="Times New Roman" w:hAnsi="Times New Roman"/>
          <w:sz w:val="24"/>
          <w:szCs w:val="24"/>
          <w:lang w:val="en-US"/>
        </w:rPr>
      </w:pPr>
      <w:r w:rsidRPr="00207FDD">
        <w:rPr>
          <w:rFonts w:ascii="Times New Roman" w:eastAsia="Times New Roman" w:hAnsi="Times New Roman"/>
          <w:sz w:val="24"/>
          <w:szCs w:val="24"/>
        </w:rPr>
        <w:t>lengka</w:t>
      </w:r>
      <w:r w:rsidRPr="00207FDD">
        <w:rPr>
          <w:rFonts w:ascii="Times New Roman" w:eastAsia="Times New Roman" w:hAnsi="Times New Roman"/>
          <w:sz w:val="24"/>
          <w:szCs w:val="24"/>
          <w:lang w:val="en-US"/>
        </w:rPr>
        <w:t>p yaitu keseimba</w:t>
      </w:r>
      <w:r w:rsidR="00207FDD">
        <w:rPr>
          <w:rFonts w:ascii="Times New Roman" w:eastAsia="Times New Roman" w:hAnsi="Times New Roman"/>
          <w:sz w:val="24"/>
          <w:szCs w:val="24"/>
          <w:lang w:val="en-US"/>
        </w:rPr>
        <w:t>n</w:t>
      </w:r>
      <w:r w:rsidRPr="00207FDD">
        <w:rPr>
          <w:rFonts w:ascii="Times New Roman" w:eastAsia="Times New Roman" w:hAnsi="Times New Roman"/>
          <w:sz w:val="24"/>
          <w:szCs w:val="24"/>
          <w:lang w:val="en-US"/>
        </w:rPr>
        <w:t xml:space="preserve">gan </w:t>
      </w:r>
      <w:r w:rsidRPr="00207FDD">
        <w:rPr>
          <w:rFonts w:ascii="Times New Roman" w:eastAsia="Times New Roman" w:hAnsi="Times New Roman"/>
          <w:sz w:val="24"/>
          <w:szCs w:val="24"/>
        </w:rPr>
        <w:t xml:space="preserve">pengelolaan </w:t>
      </w:r>
      <w:r w:rsidR="00553B59" w:rsidRPr="00207FDD">
        <w:rPr>
          <w:rFonts w:ascii="Times New Roman" w:eastAsia="Times New Roman" w:hAnsi="Times New Roman"/>
          <w:sz w:val="24"/>
          <w:szCs w:val="24"/>
          <w:lang w:val="en-US"/>
        </w:rPr>
        <w:t xml:space="preserve">hutan </w:t>
      </w:r>
      <w:r w:rsidR="00553B59" w:rsidRPr="00207FDD">
        <w:rPr>
          <w:rFonts w:ascii="Times New Roman" w:eastAsia="Times New Roman" w:hAnsi="Times New Roman"/>
          <w:sz w:val="24"/>
          <w:szCs w:val="24"/>
        </w:rPr>
        <w:t xml:space="preserve">antara tanaman </w:t>
      </w:r>
      <w:r w:rsidR="00B12EEC">
        <w:rPr>
          <w:rFonts w:ascii="Times New Roman" w:eastAsia="Times New Roman" w:hAnsi="Times New Roman"/>
          <w:sz w:val="24"/>
          <w:szCs w:val="24"/>
        </w:rPr>
        <w:t>tajuk rendah, sedang dan tinggi</w:t>
      </w:r>
      <w:r w:rsidR="00B12EEC">
        <w:rPr>
          <w:rFonts w:ascii="Times New Roman" w:eastAsia="Times New Roman" w:hAnsi="Times New Roman"/>
          <w:sz w:val="24"/>
          <w:szCs w:val="24"/>
          <w:lang w:val="en-US"/>
        </w:rPr>
        <w:t xml:space="preserve">. </w:t>
      </w:r>
      <w:proofErr w:type="gramStart"/>
      <w:r w:rsidR="00B12EEC">
        <w:rPr>
          <w:rFonts w:ascii="Times New Roman" w:eastAsia="Times New Roman" w:hAnsi="Times New Roman"/>
          <w:sz w:val="24"/>
          <w:szCs w:val="24"/>
          <w:lang w:val="en-US"/>
        </w:rPr>
        <w:t xml:space="preserve">Hal tersebut berhubungan dengan pemahaman </w:t>
      </w:r>
      <w:r w:rsidR="00553B59" w:rsidRPr="00207FDD">
        <w:rPr>
          <w:rFonts w:ascii="Times New Roman" w:eastAsia="Times New Roman" w:hAnsi="Times New Roman"/>
          <w:sz w:val="24"/>
          <w:szCs w:val="24"/>
        </w:rPr>
        <w:t xml:space="preserve">penggarap </w:t>
      </w:r>
      <w:r w:rsidR="00553B59">
        <w:rPr>
          <w:rFonts w:ascii="Times New Roman" w:eastAsia="Times New Roman" w:hAnsi="Times New Roman"/>
          <w:sz w:val="24"/>
          <w:szCs w:val="24"/>
          <w:lang w:val="en-US"/>
        </w:rPr>
        <w:t>konsep b</w:t>
      </w:r>
      <w:r w:rsidR="00553B59" w:rsidRPr="00207FDD">
        <w:rPr>
          <w:rFonts w:ascii="Times New Roman" w:eastAsia="Times New Roman" w:hAnsi="Times New Roman"/>
          <w:sz w:val="24"/>
          <w:szCs w:val="24"/>
        </w:rPr>
        <w:t>ahwa</w:t>
      </w:r>
      <w:r w:rsidR="00553B59">
        <w:rPr>
          <w:rFonts w:ascii="Times New Roman" w:eastAsia="Times New Roman" w:hAnsi="Times New Roman"/>
          <w:sz w:val="24"/>
          <w:szCs w:val="24"/>
          <w:lang w:val="en-US"/>
        </w:rPr>
        <w:t xml:space="preserve"> </w:t>
      </w:r>
      <w:r w:rsidR="00553B59" w:rsidRPr="00207FDD">
        <w:rPr>
          <w:rFonts w:ascii="Times New Roman" w:eastAsia="Times New Roman" w:hAnsi="Times New Roman"/>
          <w:sz w:val="24"/>
          <w:szCs w:val="24"/>
        </w:rPr>
        <w:t>areal garapan tidak hanya menjadi sumber pereko</w:t>
      </w:r>
      <w:r w:rsidR="00553B59">
        <w:rPr>
          <w:rFonts w:ascii="Times New Roman" w:eastAsia="Times New Roman" w:hAnsi="Times New Roman"/>
          <w:sz w:val="24"/>
          <w:szCs w:val="24"/>
        </w:rPr>
        <w:t>nomian</w:t>
      </w:r>
      <w:r w:rsidR="00895964">
        <w:rPr>
          <w:rFonts w:ascii="Times New Roman" w:eastAsia="Times New Roman" w:hAnsi="Times New Roman"/>
          <w:sz w:val="24"/>
          <w:szCs w:val="24"/>
          <w:lang w:val="en-US"/>
        </w:rPr>
        <w:t xml:space="preserve"> </w:t>
      </w:r>
      <w:r w:rsidR="00895964">
        <w:rPr>
          <w:rFonts w:ascii="Times New Roman" w:eastAsia="Times New Roman" w:hAnsi="Times New Roman"/>
          <w:sz w:val="24"/>
          <w:szCs w:val="24"/>
        </w:rPr>
        <w:t xml:space="preserve">melainkan </w:t>
      </w:r>
      <w:r w:rsidR="00895964">
        <w:rPr>
          <w:rFonts w:ascii="Times New Roman" w:eastAsia="Times New Roman" w:hAnsi="Times New Roman"/>
          <w:sz w:val="24"/>
          <w:szCs w:val="24"/>
          <w:lang w:val="en-US"/>
        </w:rPr>
        <w:t>kelestariannya juga terjaga.</w:t>
      </w:r>
      <w:proofErr w:type="gramEnd"/>
      <w:r w:rsidR="00895964">
        <w:rPr>
          <w:rFonts w:ascii="Times New Roman" w:eastAsia="Times New Roman" w:hAnsi="Times New Roman"/>
          <w:sz w:val="24"/>
          <w:szCs w:val="24"/>
          <w:lang w:val="en-US"/>
        </w:rPr>
        <w:t xml:space="preserve"> [14] </w:t>
      </w:r>
      <w:proofErr w:type="gramStart"/>
      <w:r w:rsidR="00895964">
        <w:rPr>
          <w:rFonts w:ascii="Times New Roman" w:eastAsia="Times New Roman" w:hAnsi="Times New Roman"/>
          <w:sz w:val="24"/>
          <w:szCs w:val="24"/>
          <w:lang w:val="en-US"/>
        </w:rPr>
        <w:t>melaporkan</w:t>
      </w:r>
      <w:proofErr w:type="gramEnd"/>
      <w:r w:rsidR="00895964">
        <w:rPr>
          <w:rFonts w:ascii="Times New Roman" w:eastAsia="Times New Roman" w:hAnsi="Times New Roman"/>
          <w:sz w:val="24"/>
          <w:szCs w:val="24"/>
          <w:lang w:val="en-US"/>
        </w:rPr>
        <w:t xml:space="preserve"> diperlukan juga s</w:t>
      </w:r>
      <w:r w:rsidR="00895964" w:rsidRPr="00207FDD">
        <w:rPr>
          <w:rFonts w:ascii="Times New Roman" w:eastAsia="Times New Roman" w:hAnsi="Times New Roman"/>
          <w:sz w:val="24"/>
          <w:szCs w:val="24"/>
        </w:rPr>
        <w:t>osialis</w:t>
      </w:r>
      <w:r w:rsidR="00B12EEC">
        <w:rPr>
          <w:rFonts w:ascii="Times New Roman" w:eastAsia="Times New Roman" w:hAnsi="Times New Roman"/>
          <w:sz w:val="24"/>
          <w:szCs w:val="24"/>
        </w:rPr>
        <w:t xml:space="preserve">asi hak dan kewajiban kelompok </w:t>
      </w:r>
      <w:r w:rsidR="00895964" w:rsidRPr="00207FDD">
        <w:rPr>
          <w:rFonts w:ascii="Times New Roman" w:eastAsia="Times New Roman" w:hAnsi="Times New Roman"/>
          <w:sz w:val="24"/>
          <w:szCs w:val="24"/>
        </w:rPr>
        <w:t>tani da</w:t>
      </w:r>
      <w:r w:rsidR="00895964">
        <w:rPr>
          <w:rFonts w:ascii="Times New Roman" w:eastAsia="Times New Roman" w:hAnsi="Times New Roman"/>
          <w:sz w:val="24"/>
          <w:szCs w:val="24"/>
        </w:rPr>
        <w:t>lam pengelolaan HKm</w:t>
      </w:r>
      <w:r w:rsidR="00895964">
        <w:rPr>
          <w:rFonts w:ascii="Times New Roman" w:eastAsia="Times New Roman" w:hAnsi="Times New Roman"/>
          <w:sz w:val="24"/>
          <w:szCs w:val="24"/>
          <w:lang w:val="en-US"/>
        </w:rPr>
        <w:t xml:space="preserve"> serta</w:t>
      </w:r>
      <w:r w:rsidR="00B12EEC">
        <w:rPr>
          <w:rFonts w:ascii="Times New Roman" w:eastAsia="Times New Roman" w:hAnsi="Times New Roman"/>
          <w:sz w:val="24"/>
          <w:szCs w:val="24"/>
          <w:lang w:val="en-US"/>
        </w:rPr>
        <w:t xml:space="preserve"> </w:t>
      </w:r>
      <w:r w:rsidR="00895964">
        <w:rPr>
          <w:rFonts w:ascii="Times New Roman" w:eastAsia="Times New Roman" w:hAnsi="Times New Roman"/>
          <w:sz w:val="24"/>
          <w:szCs w:val="24"/>
          <w:lang w:val="en-US"/>
        </w:rPr>
        <w:t>p</w:t>
      </w:r>
      <w:r w:rsidR="00895964">
        <w:rPr>
          <w:rFonts w:ascii="Times New Roman" w:eastAsia="Times New Roman" w:hAnsi="Times New Roman"/>
          <w:sz w:val="24"/>
          <w:szCs w:val="24"/>
        </w:rPr>
        <w:t xml:space="preserve">enerapan aturan kelompok </w:t>
      </w:r>
      <w:r w:rsidR="00895964" w:rsidRPr="00207FDD">
        <w:rPr>
          <w:rFonts w:ascii="Times New Roman" w:eastAsia="Times New Roman" w:hAnsi="Times New Roman"/>
          <w:sz w:val="24"/>
          <w:szCs w:val="24"/>
        </w:rPr>
        <w:t xml:space="preserve">terutama penerapan sanksi </w:t>
      </w:r>
    </w:p>
    <w:tbl>
      <w:tblPr>
        <w:tblpPr w:leftFromText="180" w:rightFromText="180" w:vertAnchor="page" w:horzAnchor="margin" w:tblpX="148" w:tblpY="2371"/>
        <w:tblW w:w="8607" w:type="dxa"/>
        <w:tblBorders>
          <w:top w:val="single" w:sz="4" w:space="0" w:color="auto"/>
          <w:bottom w:val="single" w:sz="4" w:space="0" w:color="auto"/>
          <w:insideH w:val="single" w:sz="4" w:space="0" w:color="auto"/>
        </w:tblBorders>
        <w:tblLook w:val="04A0" w:firstRow="1" w:lastRow="0" w:firstColumn="1" w:lastColumn="0" w:noHBand="0" w:noVBand="1"/>
      </w:tblPr>
      <w:tblGrid>
        <w:gridCol w:w="529"/>
        <w:gridCol w:w="1418"/>
        <w:gridCol w:w="2716"/>
        <w:gridCol w:w="558"/>
        <w:gridCol w:w="940"/>
        <w:gridCol w:w="699"/>
        <w:gridCol w:w="903"/>
        <w:gridCol w:w="844"/>
      </w:tblGrid>
      <w:tr w:rsidR="00553B59" w:rsidRPr="00F178A9" w:rsidTr="00CA78F8">
        <w:trPr>
          <w:trHeight w:val="315"/>
        </w:trPr>
        <w:tc>
          <w:tcPr>
            <w:tcW w:w="529" w:type="dxa"/>
            <w:vMerge w:val="restart"/>
            <w:vAlign w:val="center"/>
          </w:tcPr>
          <w:p w:rsidR="00553B59" w:rsidRPr="00F178A9" w:rsidRDefault="00553B59" w:rsidP="004A5DEF">
            <w:pPr>
              <w:spacing w:after="0"/>
              <w:jc w:val="center"/>
              <w:rPr>
                <w:rFonts w:ascii="Times New Roman" w:eastAsia="Times New Roman" w:hAnsi="Times New Roman"/>
                <w:b/>
                <w:bCs/>
                <w:color w:val="000000"/>
                <w:sz w:val="20"/>
                <w:szCs w:val="20"/>
              </w:rPr>
            </w:pPr>
            <w:r w:rsidRPr="00F178A9">
              <w:rPr>
                <w:rFonts w:ascii="Times New Roman" w:eastAsia="Times New Roman" w:hAnsi="Times New Roman"/>
                <w:b/>
                <w:bCs/>
                <w:color w:val="000000"/>
                <w:sz w:val="20"/>
                <w:szCs w:val="20"/>
              </w:rPr>
              <w:t>No</w:t>
            </w:r>
          </w:p>
        </w:tc>
        <w:tc>
          <w:tcPr>
            <w:tcW w:w="4134" w:type="dxa"/>
            <w:gridSpan w:val="2"/>
            <w:shd w:val="clear" w:color="auto" w:fill="auto"/>
            <w:noWrap/>
            <w:vAlign w:val="bottom"/>
            <w:hideMark/>
          </w:tcPr>
          <w:p w:rsidR="00553B59" w:rsidRPr="004A5DEF" w:rsidRDefault="00553B59" w:rsidP="004A5DEF">
            <w:pPr>
              <w:spacing w:after="0"/>
              <w:jc w:val="center"/>
              <w:rPr>
                <w:rFonts w:ascii="Times New Roman" w:eastAsia="Times New Roman" w:hAnsi="Times New Roman"/>
                <w:b/>
                <w:bCs/>
                <w:color w:val="000000"/>
                <w:sz w:val="20"/>
                <w:szCs w:val="20"/>
              </w:rPr>
            </w:pPr>
            <w:r w:rsidRPr="004A5DEF">
              <w:rPr>
                <w:rFonts w:ascii="Times New Roman" w:eastAsia="Times New Roman" w:hAnsi="Times New Roman"/>
                <w:b/>
                <w:bCs/>
                <w:color w:val="000000"/>
                <w:sz w:val="20"/>
                <w:szCs w:val="20"/>
              </w:rPr>
              <w:t>Nama spesies</w:t>
            </w:r>
          </w:p>
        </w:tc>
        <w:tc>
          <w:tcPr>
            <w:tcW w:w="558" w:type="dxa"/>
            <w:vMerge w:val="restart"/>
            <w:vAlign w:val="center"/>
          </w:tcPr>
          <w:p w:rsidR="00553B59" w:rsidRPr="004A5DEF" w:rsidRDefault="00553B59" w:rsidP="004A5DEF">
            <w:pPr>
              <w:spacing w:after="0"/>
              <w:jc w:val="center"/>
              <w:rPr>
                <w:rFonts w:ascii="Times New Roman" w:eastAsia="Times New Roman" w:hAnsi="Times New Roman"/>
                <w:b/>
                <w:bCs/>
                <w:color w:val="000000"/>
                <w:sz w:val="20"/>
                <w:szCs w:val="20"/>
              </w:rPr>
            </w:pPr>
            <w:r w:rsidRPr="004A5DEF">
              <w:rPr>
                <w:rFonts w:ascii="Times New Roman" w:eastAsia="Times New Roman" w:hAnsi="Times New Roman"/>
                <w:b/>
                <w:bCs/>
                <w:color w:val="000000"/>
                <w:sz w:val="20"/>
                <w:szCs w:val="20"/>
              </w:rPr>
              <w:t>∑in</w:t>
            </w:r>
          </w:p>
        </w:tc>
        <w:tc>
          <w:tcPr>
            <w:tcW w:w="940" w:type="dxa"/>
            <w:vMerge w:val="restart"/>
            <w:vAlign w:val="center"/>
          </w:tcPr>
          <w:p w:rsidR="00553B59" w:rsidRPr="004A5DEF" w:rsidRDefault="00553B59" w:rsidP="004A5DEF">
            <w:pPr>
              <w:spacing w:after="0"/>
              <w:jc w:val="center"/>
              <w:rPr>
                <w:rFonts w:ascii="Times New Roman" w:eastAsia="Times New Roman" w:hAnsi="Times New Roman"/>
                <w:b/>
                <w:bCs/>
                <w:color w:val="000000"/>
                <w:sz w:val="20"/>
                <w:szCs w:val="20"/>
              </w:rPr>
            </w:pPr>
            <w:r w:rsidRPr="004A5DEF">
              <w:rPr>
                <w:rFonts w:ascii="Times New Roman" w:eastAsia="Times New Roman" w:hAnsi="Times New Roman"/>
                <w:b/>
                <w:bCs/>
                <w:color w:val="000000"/>
                <w:sz w:val="20"/>
                <w:szCs w:val="20"/>
              </w:rPr>
              <w:t>INP</w:t>
            </w:r>
          </w:p>
        </w:tc>
        <w:tc>
          <w:tcPr>
            <w:tcW w:w="699" w:type="dxa"/>
            <w:vMerge w:val="restart"/>
            <w:vAlign w:val="center"/>
          </w:tcPr>
          <w:p w:rsidR="00553B59" w:rsidRPr="004A5DEF" w:rsidRDefault="00553B59" w:rsidP="004A5DEF">
            <w:pPr>
              <w:spacing w:after="0"/>
              <w:jc w:val="center"/>
              <w:rPr>
                <w:rFonts w:ascii="Times New Roman" w:eastAsia="Times New Roman" w:hAnsi="Times New Roman"/>
                <w:b/>
                <w:bCs/>
                <w:color w:val="000000"/>
                <w:sz w:val="20"/>
                <w:szCs w:val="20"/>
              </w:rPr>
            </w:pPr>
            <w:r w:rsidRPr="004A5DEF">
              <w:rPr>
                <w:rFonts w:ascii="Times New Roman" w:eastAsia="Times New Roman" w:hAnsi="Times New Roman"/>
                <w:b/>
                <w:bCs/>
                <w:color w:val="000000"/>
                <w:sz w:val="20"/>
                <w:szCs w:val="20"/>
              </w:rPr>
              <w:t>Pi</w:t>
            </w:r>
          </w:p>
        </w:tc>
        <w:tc>
          <w:tcPr>
            <w:tcW w:w="903" w:type="dxa"/>
            <w:vMerge w:val="restart"/>
            <w:vAlign w:val="center"/>
          </w:tcPr>
          <w:p w:rsidR="00553B59" w:rsidRPr="004A5DEF" w:rsidRDefault="00553B59" w:rsidP="004A5DEF">
            <w:pPr>
              <w:spacing w:after="0"/>
              <w:jc w:val="center"/>
              <w:rPr>
                <w:rFonts w:ascii="Times New Roman" w:eastAsia="Times New Roman" w:hAnsi="Times New Roman"/>
                <w:b/>
                <w:bCs/>
                <w:i/>
                <w:color w:val="000000"/>
                <w:sz w:val="20"/>
                <w:szCs w:val="20"/>
              </w:rPr>
            </w:pPr>
            <w:r w:rsidRPr="004A5DEF">
              <w:rPr>
                <w:rFonts w:ascii="Times New Roman" w:eastAsia="Times New Roman" w:hAnsi="Times New Roman"/>
                <w:b/>
                <w:bCs/>
                <w:color w:val="000000"/>
                <w:sz w:val="20"/>
                <w:szCs w:val="20"/>
              </w:rPr>
              <w:t>LnPi</w:t>
            </w:r>
          </w:p>
        </w:tc>
        <w:tc>
          <w:tcPr>
            <w:tcW w:w="844" w:type="dxa"/>
            <w:vMerge w:val="restart"/>
            <w:vAlign w:val="center"/>
          </w:tcPr>
          <w:p w:rsidR="00553B59" w:rsidRPr="004A5DEF" w:rsidRDefault="00553B59" w:rsidP="004A5DEF">
            <w:pPr>
              <w:spacing w:after="0"/>
              <w:jc w:val="center"/>
              <w:rPr>
                <w:rFonts w:ascii="Times New Roman" w:eastAsia="Times New Roman" w:hAnsi="Times New Roman"/>
                <w:b/>
                <w:bCs/>
                <w:color w:val="000000"/>
                <w:sz w:val="20"/>
                <w:szCs w:val="20"/>
              </w:rPr>
            </w:pPr>
            <w:r w:rsidRPr="004A5DEF">
              <w:rPr>
                <w:rFonts w:ascii="Times New Roman" w:eastAsia="Times New Roman" w:hAnsi="Times New Roman"/>
                <w:b/>
                <w:bCs/>
                <w:color w:val="000000"/>
                <w:sz w:val="20"/>
                <w:szCs w:val="20"/>
              </w:rPr>
              <w:t>Pi</w:t>
            </w:r>
            <w:r w:rsidR="004A5DEF">
              <w:rPr>
                <w:rFonts w:ascii="Times New Roman" w:eastAsia="Times New Roman" w:hAnsi="Times New Roman"/>
                <w:b/>
                <w:bCs/>
                <w:color w:val="000000"/>
                <w:sz w:val="20"/>
                <w:szCs w:val="20"/>
                <w:lang w:val="en-US"/>
              </w:rPr>
              <w:t xml:space="preserve"> </w:t>
            </w:r>
            <w:r w:rsidRPr="004A5DEF">
              <w:rPr>
                <w:rFonts w:ascii="Times New Roman" w:eastAsia="Times New Roman" w:hAnsi="Times New Roman"/>
                <w:b/>
                <w:bCs/>
                <w:color w:val="000000"/>
                <w:sz w:val="20"/>
                <w:szCs w:val="20"/>
              </w:rPr>
              <w:t>ln</w:t>
            </w:r>
            <w:r w:rsidR="004A5DEF">
              <w:rPr>
                <w:rFonts w:ascii="Times New Roman" w:eastAsia="Times New Roman" w:hAnsi="Times New Roman"/>
                <w:b/>
                <w:bCs/>
                <w:color w:val="000000"/>
                <w:sz w:val="20"/>
                <w:szCs w:val="20"/>
                <w:lang w:val="en-US"/>
              </w:rPr>
              <w:t xml:space="preserve"> </w:t>
            </w:r>
            <w:r w:rsidRPr="004A5DEF">
              <w:rPr>
                <w:rFonts w:ascii="Times New Roman" w:eastAsia="Times New Roman" w:hAnsi="Times New Roman"/>
                <w:b/>
                <w:bCs/>
                <w:color w:val="000000"/>
                <w:sz w:val="20"/>
                <w:szCs w:val="20"/>
              </w:rPr>
              <w:t>Pi</w:t>
            </w:r>
          </w:p>
        </w:tc>
      </w:tr>
      <w:tr w:rsidR="00553B59" w:rsidRPr="00F178A9" w:rsidTr="00CA78F8">
        <w:trPr>
          <w:trHeight w:val="315"/>
        </w:trPr>
        <w:tc>
          <w:tcPr>
            <w:tcW w:w="529" w:type="dxa"/>
            <w:vMerge/>
          </w:tcPr>
          <w:p w:rsidR="00553B59" w:rsidRPr="00F178A9" w:rsidRDefault="00553B59" w:rsidP="004A5DEF">
            <w:pPr>
              <w:spacing w:after="0"/>
              <w:jc w:val="center"/>
              <w:rPr>
                <w:rFonts w:ascii="Times New Roman" w:eastAsia="Times New Roman" w:hAnsi="Times New Roman"/>
                <w:b/>
                <w:bCs/>
                <w:color w:val="000000"/>
                <w:sz w:val="20"/>
                <w:szCs w:val="20"/>
              </w:rPr>
            </w:pPr>
          </w:p>
        </w:tc>
        <w:tc>
          <w:tcPr>
            <w:tcW w:w="1418" w:type="dxa"/>
            <w:shd w:val="clear" w:color="auto" w:fill="auto"/>
            <w:noWrap/>
            <w:vAlign w:val="bottom"/>
            <w:hideMark/>
          </w:tcPr>
          <w:p w:rsidR="00553B59" w:rsidRPr="004A5DEF" w:rsidRDefault="00553B59" w:rsidP="004A5DEF">
            <w:pPr>
              <w:spacing w:after="0"/>
              <w:jc w:val="center"/>
              <w:rPr>
                <w:rFonts w:ascii="Times New Roman" w:eastAsia="Times New Roman" w:hAnsi="Times New Roman"/>
                <w:b/>
                <w:bCs/>
                <w:color w:val="000000"/>
                <w:sz w:val="20"/>
                <w:szCs w:val="20"/>
              </w:rPr>
            </w:pPr>
            <w:r w:rsidRPr="004A5DEF">
              <w:rPr>
                <w:rFonts w:ascii="Times New Roman" w:eastAsia="Times New Roman" w:hAnsi="Times New Roman"/>
                <w:b/>
                <w:bCs/>
                <w:color w:val="000000"/>
                <w:sz w:val="20"/>
                <w:szCs w:val="20"/>
              </w:rPr>
              <w:t>Lokal</w:t>
            </w:r>
          </w:p>
        </w:tc>
        <w:tc>
          <w:tcPr>
            <w:tcW w:w="2716" w:type="dxa"/>
          </w:tcPr>
          <w:p w:rsidR="00553B59" w:rsidRPr="004A5DEF" w:rsidRDefault="00553B59" w:rsidP="004A5DEF">
            <w:pPr>
              <w:spacing w:after="0"/>
              <w:jc w:val="center"/>
              <w:rPr>
                <w:rFonts w:ascii="Times New Roman" w:eastAsia="Times New Roman" w:hAnsi="Times New Roman"/>
                <w:b/>
                <w:bCs/>
                <w:color w:val="000000"/>
                <w:sz w:val="20"/>
                <w:szCs w:val="20"/>
              </w:rPr>
            </w:pPr>
            <w:r w:rsidRPr="004A5DEF">
              <w:rPr>
                <w:rFonts w:ascii="Times New Roman" w:eastAsia="Times New Roman" w:hAnsi="Times New Roman"/>
                <w:b/>
                <w:bCs/>
                <w:color w:val="000000"/>
                <w:sz w:val="20"/>
                <w:szCs w:val="20"/>
              </w:rPr>
              <w:t>Ilmiah</w:t>
            </w:r>
          </w:p>
        </w:tc>
        <w:tc>
          <w:tcPr>
            <w:tcW w:w="558" w:type="dxa"/>
            <w:vMerge/>
          </w:tcPr>
          <w:p w:rsidR="00553B59" w:rsidRPr="004A5DEF" w:rsidRDefault="00553B59" w:rsidP="004A5DEF">
            <w:pPr>
              <w:spacing w:after="0"/>
              <w:jc w:val="center"/>
              <w:rPr>
                <w:rFonts w:ascii="Times New Roman" w:eastAsia="Times New Roman" w:hAnsi="Times New Roman"/>
                <w:b/>
                <w:bCs/>
                <w:color w:val="000000"/>
                <w:sz w:val="20"/>
                <w:szCs w:val="20"/>
              </w:rPr>
            </w:pPr>
          </w:p>
        </w:tc>
        <w:tc>
          <w:tcPr>
            <w:tcW w:w="940" w:type="dxa"/>
            <w:vMerge/>
          </w:tcPr>
          <w:p w:rsidR="00553B59" w:rsidRPr="004A5DEF" w:rsidRDefault="00553B59" w:rsidP="004A5DEF">
            <w:pPr>
              <w:spacing w:after="0"/>
              <w:jc w:val="center"/>
              <w:rPr>
                <w:rFonts w:ascii="Times New Roman" w:eastAsia="Times New Roman" w:hAnsi="Times New Roman"/>
                <w:b/>
                <w:bCs/>
                <w:color w:val="000000"/>
                <w:sz w:val="20"/>
                <w:szCs w:val="20"/>
              </w:rPr>
            </w:pPr>
          </w:p>
        </w:tc>
        <w:tc>
          <w:tcPr>
            <w:tcW w:w="699" w:type="dxa"/>
            <w:vMerge/>
          </w:tcPr>
          <w:p w:rsidR="00553B59" w:rsidRPr="004A5DEF" w:rsidRDefault="00553B59" w:rsidP="004A5DEF">
            <w:pPr>
              <w:spacing w:after="0"/>
              <w:jc w:val="center"/>
              <w:rPr>
                <w:rFonts w:ascii="Times New Roman" w:eastAsia="Times New Roman" w:hAnsi="Times New Roman"/>
                <w:b/>
                <w:bCs/>
                <w:color w:val="000000"/>
                <w:sz w:val="20"/>
                <w:szCs w:val="20"/>
              </w:rPr>
            </w:pPr>
          </w:p>
        </w:tc>
        <w:tc>
          <w:tcPr>
            <w:tcW w:w="903" w:type="dxa"/>
            <w:vMerge/>
          </w:tcPr>
          <w:p w:rsidR="00553B59" w:rsidRPr="004A5DEF" w:rsidRDefault="00553B59" w:rsidP="004A5DEF">
            <w:pPr>
              <w:spacing w:after="0"/>
              <w:jc w:val="center"/>
              <w:rPr>
                <w:rFonts w:ascii="Times New Roman" w:eastAsia="Times New Roman" w:hAnsi="Times New Roman"/>
                <w:b/>
                <w:bCs/>
                <w:color w:val="000000"/>
                <w:sz w:val="20"/>
                <w:szCs w:val="20"/>
              </w:rPr>
            </w:pPr>
          </w:p>
        </w:tc>
        <w:tc>
          <w:tcPr>
            <w:tcW w:w="844" w:type="dxa"/>
            <w:vMerge/>
          </w:tcPr>
          <w:p w:rsidR="00553B59" w:rsidRPr="004A5DEF" w:rsidRDefault="00553B59" w:rsidP="004A5DEF">
            <w:pPr>
              <w:spacing w:after="0"/>
              <w:jc w:val="center"/>
              <w:rPr>
                <w:rFonts w:ascii="Times New Roman" w:eastAsia="Times New Roman" w:hAnsi="Times New Roman"/>
                <w:b/>
                <w:bCs/>
                <w:color w:val="000000"/>
                <w:sz w:val="20"/>
                <w:szCs w:val="20"/>
              </w:rPr>
            </w:pP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1</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Kemit</w:t>
            </w:r>
          </w:p>
        </w:tc>
        <w:tc>
          <w:tcPr>
            <w:tcW w:w="2716" w:type="dxa"/>
          </w:tcPr>
          <w:p w:rsidR="00553B59" w:rsidRPr="00F178A9" w:rsidRDefault="00553B59" w:rsidP="004A5DEF">
            <w:pPr>
              <w:spacing w:after="0"/>
              <w:rPr>
                <w:rFonts w:ascii="Times New Roman" w:hAnsi="Times New Roman"/>
                <w:i/>
                <w:iCs/>
                <w:color w:val="000000"/>
                <w:sz w:val="20"/>
                <w:szCs w:val="20"/>
              </w:rPr>
            </w:pPr>
            <w:r w:rsidRPr="00F178A9">
              <w:rPr>
                <w:rFonts w:ascii="Times New Roman" w:hAnsi="Times New Roman"/>
                <w:i/>
                <w:iCs/>
                <w:color w:val="000000"/>
                <w:sz w:val="20"/>
                <w:szCs w:val="20"/>
              </w:rPr>
              <w:t>Sarcosperma paniculatum</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8</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80,948</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0,188</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-1,674</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-0,314</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2</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Randu</w:t>
            </w:r>
          </w:p>
        </w:tc>
        <w:tc>
          <w:tcPr>
            <w:tcW w:w="2716" w:type="dxa"/>
          </w:tcPr>
          <w:p w:rsidR="00553B59" w:rsidRPr="00F178A9" w:rsidRDefault="00553B59" w:rsidP="004A5DEF">
            <w:pPr>
              <w:spacing w:after="0"/>
              <w:rPr>
                <w:rFonts w:ascii="Times New Roman" w:hAnsi="Times New Roman"/>
                <w:i/>
                <w:iCs/>
                <w:color w:val="222222"/>
                <w:sz w:val="20"/>
                <w:szCs w:val="20"/>
              </w:rPr>
            </w:pPr>
            <w:r w:rsidRPr="00F178A9">
              <w:rPr>
                <w:rFonts w:ascii="Times New Roman" w:hAnsi="Times New Roman"/>
                <w:i/>
                <w:iCs/>
                <w:color w:val="222222"/>
                <w:sz w:val="20"/>
                <w:szCs w:val="20"/>
              </w:rPr>
              <w:t>Ceiba pentandra</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2</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63,007</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0,125</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-2,079</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-0,260</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3</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Afrika</w:t>
            </w:r>
          </w:p>
        </w:tc>
        <w:tc>
          <w:tcPr>
            <w:tcW w:w="2716" w:type="dxa"/>
          </w:tcPr>
          <w:p w:rsidR="00553B59" w:rsidRPr="00F178A9" w:rsidRDefault="00553B59" w:rsidP="004A5DEF">
            <w:pPr>
              <w:spacing w:after="0"/>
              <w:rPr>
                <w:rFonts w:ascii="Times New Roman" w:hAnsi="Times New Roman"/>
                <w:i/>
                <w:iCs/>
                <w:color w:val="000000"/>
                <w:sz w:val="20"/>
                <w:szCs w:val="20"/>
              </w:rPr>
            </w:pPr>
            <w:r w:rsidRPr="00F178A9">
              <w:rPr>
                <w:rFonts w:ascii="Times New Roman" w:hAnsi="Times New Roman"/>
                <w:i/>
                <w:iCs/>
                <w:color w:val="000000"/>
                <w:sz w:val="20"/>
                <w:szCs w:val="20"/>
              </w:rPr>
              <w:t>Maesopsis eminii</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18,372</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4</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Jati</w:t>
            </w:r>
          </w:p>
        </w:tc>
        <w:tc>
          <w:tcPr>
            <w:tcW w:w="2716" w:type="dxa"/>
          </w:tcPr>
          <w:p w:rsidR="00553B59" w:rsidRPr="00F178A9" w:rsidRDefault="00553B59" w:rsidP="004A5DEF">
            <w:pPr>
              <w:spacing w:after="0"/>
              <w:rPr>
                <w:rFonts w:ascii="Times New Roman" w:hAnsi="Times New Roman"/>
                <w:i/>
                <w:iCs/>
                <w:color w:val="000000"/>
                <w:sz w:val="20"/>
                <w:szCs w:val="20"/>
              </w:rPr>
            </w:pPr>
            <w:r w:rsidRPr="00F178A9">
              <w:rPr>
                <w:rFonts w:ascii="Times New Roman" w:hAnsi="Times New Roman"/>
                <w:i/>
                <w:iCs/>
                <w:color w:val="000000"/>
                <w:sz w:val="20"/>
                <w:szCs w:val="20"/>
              </w:rPr>
              <w:t>Tectona grandis</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13,763</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5</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Mangga</w:t>
            </w:r>
          </w:p>
        </w:tc>
        <w:tc>
          <w:tcPr>
            <w:tcW w:w="2716" w:type="dxa"/>
          </w:tcPr>
          <w:p w:rsidR="00553B59" w:rsidRPr="00F178A9" w:rsidRDefault="00553B59" w:rsidP="004A5DEF">
            <w:pPr>
              <w:spacing w:after="0"/>
              <w:rPr>
                <w:rFonts w:ascii="Times New Roman" w:hAnsi="Times New Roman"/>
                <w:i/>
                <w:iCs/>
                <w:color w:val="000000"/>
                <w:sz w:val="20"/>
                <w:szCs w:val="20"/>
              </w:rPr>
            </w:pPr>
            <w:r w:rsidRPr="00F178A9">
              <w:rPr>
                <w:rFonts w:ascii="Times New Roman" w:hAnsi="Times New Roman"/>
                <w:i/>
                <w:iCs/>
                <w:color w:val="000000"/>
                <w:sz w:val="20"/>
                <w:szCs w:val="20"/>
              </w:rPr>
              <w:t>Mangifera indica</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15,341</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6</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Kantil</w:t>
            </w:r>
          </w:p>
        </w:tc>
        <w:tc>
          <w:tcPr>
            <w:tcW w:w="2716" w:type="dxa"/>
          </w:tcPr>
          <w:p w:rsidR="00553B59" w:rsidRPr="00F178A9" w:rsidRDefault="00553B59" w:rsidP="004A5DEF">
            <w:pPr>
              <w:spacing w:after="0"/>
              <w:rPr>
                <w:rFonts w:ascii="Times New Roman" w:hAnsi="Times New Roman"/>
                <w:i/>
                <w:iCs/>
                <w:sz w:val="20"/>
                <w:szCs w:val="20"/>
              </w:rPr>
            </w:pPr>
            <w:r w:rsidRPr="00F178A9">
              <w:rPr>
                <w:rFonts w:ascii="Times New Roman" w:hAnsi="Times New Roman"/>
                <w:i/>
                <w:iCs/>
                <w:sz w:val="20"/>
                <w:szCs w:val="20"/>
              </w:rPr>
              <w:t>Michelia alba</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14,364</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7</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Lame</w:t>
            </w:r>
          </w:p>
        </w:tc>
        <w:tc>
          <w:tcPr>
            <w:tcW w:w="2716" w:type="dxa"/>
          </w:tcPr>
          <w:p w:rsidR="00553B59" w:rsidRPr="00F178A9" w:rsidRDefault="00553B59" w:rsidP="004A5DEF">
            <w:pPr>
              <w:spacing w:after="0"/>
              <w:rPr>
                <w:rFonts w:ascii="Times New Roman" w:hAnsi="Times New Roman"/>
                <w:i/>
                <w:iCs/>
                <w:color w:val="000000"/>
                <w:sz w:val="20"/>
                <w:szCs w:val="20"/>
              </w:rPr>
            </w:pPr>
            <w:r w:rsidRPr="00F178A9">
              <w:rPr>
                <w:rFonts w:ascii="Times New Roman" w:hAnsi="Times New Roman"/>
                <w:i/>
                <w:iCs/>
                <w:color w:val="000000"/>
                <w:sz w:val="20"/>
                <w:szCs w:val="20"/>
              </w:rPr>
              <w:t>Alstonia scholaris</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15,126</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8</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Ujan</w:t>
            </w:r>
          </w:p>
        </w:tc>
        <w:tc>
          <w:tcPr>
            <w:tcW w:w="2716" w:type="dxa"/>
          </w:tcPr>
          <w:p w:rsidR="00553B59" w:rsidRPr="00F178A9" w:rsidRDefault="00553B59" w:rsidP="004A5DEF">
            <w:pPr>
              <w:spacing w:after="0"/>
              <w:rPr>
                <w:rFonts w:ascii="Times New Roman" w:hAnsi="Times New Roman"/>
                <w:i/>
                <w:iCs/>
                <w:color w:val="000000"/>
                <w:sz w:val="20"/>
                <w:szCs w:val="20"/>
              </w:rPr>
            </w:pPr>
            <w:r w:rsidRPr="00F178A9">
              <w:rPr>
                <w:rFonts w:ascii="Times New Roman" w:hAnsi="Times New Roman"/>
                <w:i/>
                <w:iCs/>
                <w:color w:val="000000"/>
                <w:sz w:val="20"/>
                <w:szCs w:val="20"/>
              </w:rPr>
              <w:t>Gliricidia sepium</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13,638</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9</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Pinang</w:t>
            </w:r>
          </w:p>
        </w:tc>
        <w:tc>
          <w:tcPr>
            <w:tcW w:w="2716" w:type="dxa"/>
          </w:tcPr>
          <w:p w:rsidR="00553B59" w:rsidRPr="00F178A9" w:rsidRDefault="00553B59" w:rsidP="004A5DEF">
            <w:pPr>
              <w:spacing w:after="0"/>
              <w:rPr>
                <w:rFonts w:ascii="Times New Roman" w:hAnsi="Times New Roman"/>
                <w:i/>
                <w:iCs/>
                <w:color w:val="000000"/>
                <w:sz w:val="20"/>
                <w:szCs w:val="20"/>
              </w:rPr>
            </w:pPr>
            <w:r w:rsidRPr="00F178A9">
              <w:rPr>
                <w:rFonts w:ascii="Times New Roman" w:hAnsi="Times New Roman"/>
                <w:i/>
                <w:iCs/>
                <w:color w:val="000000"/>
                <w:sz w:val="20"/>
                <w:szCs w:val="20"/>
              </w:rPr>
              <w:t>Areca catechu</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13,898</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10</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Cengkeh</w:t>
            </w:r>
          </w:p>
        </w:tc>
        <w:tc>
          <w:tcPr>
            <w:tcW w:w="2716" w:type="dxa"/>
          </w:tcPr>
          <w:p w:rsidR="00553B59" w:rsidRPr="00F178A9" w:rsidRDefault="00553B59" w:rsidP="004A5DEF">
            <w:pPr>
              <w:spacing w:after="0"/>
              <w:rPr>
                <w:rFonts w:ascii="Times New Roman" w:hAnsi="Times New Roman"/>
                <w:i/>
                <w:iCs/>
                <w:color w:val="000000"/>
                <w:sz w:val="20"/>
                <w:szCs w:val="20"/>
              </w:rPr>
            </w:pPr>
            <w:r w:rsidRPr="00F178A9">
              <w:rPr>
                <w:rFonts w:ascii="Times New Roman" w:hAnsi="Times New Roman"/>
                <w:i/>
                <w:iCs/>
                <w:color w:val="000000"/>
                <w:sz w:val="20"/>
                <w:szCs w:val="20"/>
              </w:rPr>
              <w:t>Syzygium aromaticum</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16,568</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11</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Sengon</w:t>
            </w:r>
          </w:p>
        </w:tc>
        <w:tc>
          <w:tcPr>
            <w:tcW w:w="2716" w:type="dxa"/>
          </w:tcPr>
          <w:p w:rsidR="00553B59" w:rsidRPr="00F178A9" w:rsidRDefault="00553B59" w:rsidP="004A5DEF">
            <w:pPr>
              <w:spacing w:after="0"/>
              <w:rPr>
                <w:rFonts w:ascii="Times New Roman" w:hAnsi="Times New Roman"/>
                <w:i/>
                <w:iCs/>
                <w:sz w:val="20"/>
                <w:szCs w:val="20"/>
              </w:rPr>
            </w:pPr>
            <w:r w:rsidRPr="00F178A9">
              <w:rPr>
                <w:rFonts w:ascii="Times New Roman" w:hAnsi="Times New Roman"/>
                <w:i/>
                <w:iCs/>
                <w:sz w:val="20"/>
                <w:szCs w:val="20"/>
              </w:rPr>
              <w:t>Paraserianthes falcataria</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14,364</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0,063</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-2,773</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-0,173</w:t>
            </w:r>
          </w:p>
        </w:tc>
      </w:tr>
      <w:tr w:rsidR="00553B59" w:rsidRPr="00F178A9" w:rsidTr="00CA78F8">
        <w:trPr>
          <w:trHeight w:val="315"/>
        </w:trPr>
        <w:tc>
          <w:tcPr>
            <w:tcW w:w="529" w:type="dxa"/>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12</w:t>
            </w:r>
          </w:p>
        </w:tc>
        <w:tc>
          <w:tcPr>
            <w:tcW w:w="1418" w:type="dxa"/>
            <w:shd w:val="clear" w:color="auto" w:fill="auto"/>
            <w:noWrap/>
            <w:vAlign w:val="bottom"/>
            <w:hideMark/>
          </w:tcPr>
          <w:p w:rsidR="00553B59" w:rsidRPr="00F178A9" w:rsidRDefault="00553B59" w:rsidP="004A5DEF">
            <w:pPr>
              <w:spacing w:after="0"/>
              <w:rPr>
                <w:rFonts w:ascii="Times New Roman" w:eastAsia="Times New Roman" w:hAnsi="Times New Roman"/>
                <w:color w:val="000000"/>
                <w:sz w:val="20"/>
                <w:szCs w:val="20"/>
              </w:rPr>
            </w:pPr>
            <w:r w:rsidRPr="00F178A9">
              <w:rPr>
                <w:rFonts w:ascii="Times New Roman" w:eastAsia="Times New Roman" w:hAnsi="Times New Roman"/>
                <w:color w:val="000000"/>
                <w:sz w:val="20"/>
                <w:szCs w:val="20"/>
              </w:rPr>
              <w:t>Cendana</w:t>
            </w:r>
          </w:p>
        </w:tc>
        <w:tc>
          <w:tcPr>
            <w:tcW w:w="2716" w:type="dxa"/>
          </w:tcPr>
          <w:p w:rsidR="00553B59" w:rsidRPr="00F178A9" w:rsidRDefault="00553B59" w:rsidP="004A5DEF">
            <w:pPr>
              <w:spacing w:after="0"/>
              <w:rPr>
                <w:rFonts w:ascii="Times New Roman" w:hAnsi="Times New Roman"/>
                <w:i/>
                <w:iCs/>
                <w:color w:val="222222"/>
                <w:sz w:val="20"/>
                <w:szCs w:val="20"/>
              </w:rPr>
            </w:pPr>
            <w:r w:rsidRPr="00F178A9">
              <w:rPr>
                <w:rFonts w:ascii="Times New Roman" w:hAnsi="Times New Roman"/>
                <w:i/>
                <w:iCs/>
                <w:color w:val="222222"/>
                <w:sz w:val="20"/>
                <w:szCs w:val="20"/>
              </w:rPr>
              <w:t>Santalum album</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2</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20,609</w:t>
            </w:r>
          </w:p>
        </w:tc>
        <w:tc>
          <w:tcPr>
            <w:tcW w:w="699"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0,125</w:t>
            </w:r>
          </w:p>
        </w:tc>
        <w:tc>
          <w:tcPr>
            <w:tcW w:w="903"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-2,079</w:t>
            </w:r>
          </w:p>
        </w:tc>
        <w:tc>
          <w:tcPr>
            <w:tcW w:w="844" w:type="dxa"/>
            <w:vAlign w:val="bottom"/>
          </w:tcPr>
          <w:p w:rsidR="00553B59" w:rsidRPr="00F178A9" w:rsidRDefault="00553B59" w:rsidP="004A5DEF">
            <w:pPr>
              <w:spacing w:after="0"/>
              <w:jc w:val="right"/>
              <w:rPr>
                <w:rFonts w:ascii="Times New Roman" w:hAnsi="Times New Roman"/>
                <w:color w:val="000000"/>
                <w:sz w:val="20"/>
                <w:szCs w:val="20"/>
              </w:rPr>
            </w:pPr>
            <w:r w:rsidRPr="00F178A9">
              <w:rPr>
                <w:rFonts w:ascii="Times New Roman" w:hAnsi="Times New Roman"/>
                <w:color w:val="000000"/>
                <w:sz w:val="20"/>
                <w:szCs w:val="20"/>
              </w:rPr>
              <w:t>-0,260</w:t>
            </w:r>
          </w:p>
        </w:tc>
      </w:tr>
      <w:tr w:rsidR="00553B59" w:rsidRPr="00F178A9" w:rsidTr="00CA78F8">
        <w:trPr>
          <w:trHeight w:val="259"/>
        </w:trPr>
        <w:tc>
          <w:tcPr>
            <w:tcW w:w="4663" w:type="dxa"/>
            <w:gridSpan w:val="3"/>
          </w:tcPr>
          <w:p w:rsidR="00553B59" w:rsidRPr="00F178A9" w:rsidRDefault="00553B59" w:rsidP="004A5DEF">
            <w:pPr>
              <w:spacing w:after="0"/>
              <w:rPr>
                <w:rFonts w:ascii="Times New Roman" w:eastAsia="Times New Roman" w:hAnsi="Times New Roman"/>
                <w:b/>
                <w:bCs/>
                <w:color w:val="000000"/>
                <w:sz w:val="20"/>
                <w:szCs w:val="20"/>
              </w:rPr>
            </w:pPr>
            <w:r w:rsidRPr="00F178A9">
              <w:rPr>
                <w:rFonts w:ascii="Times New Roman" w:eastAsia="Times New Roman" w:hAnsi="Times New Roman"/>
                <w:b/>
                <w:bCs/>
                <w:color w:val="000000"/>
                <w:sz w:val="20"/>
                <w:szCs w:val="20"/>
              </w:rPr>
              <w:t>Total</w:t>
            </w:r>
          </w:p>
        </w:tc>
        <w:tc>
          <w:tcPr>
            <w:tcW w:w="558"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21</w:t>
            </w:r>
          </w:p>
        </w:tc>
        <w:tc>
          <w:tcPr>
            <w:tcW w:w="940"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300</w:t>
            </w:r>
          </w:p>
        </w:tc>
        <w:tc>
          <w:tcPr>
            <w:tcW w:w="699"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1</w:t>
            </w:r>
          </w:p>
        </w:tc>
        <w:tc>
          <w:tcPr>
            <w:tcW w:w="903"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-33,069</w:t>
            </w:r>
          </w:p>
        </w:tc>
        <w:tc>
          <w:tcPr>
            <w:tcW w:w="844"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-2,393</w:t>
            </w:r>
          </w:p>
        </w:tc>
      </w:tr>
      <w:tr w:rsidR="00553B59" w:rsidRPr="00F178A9" w:rsidTr="00CA78F8">
        <w:trPr>
          <w:trHeight w:val="315"/>
        </w:trPr>
        <w:tc>
          <w:tcPr>
            <w:tcW w:w="7763" w:type="dxa"/>
            <w:gridSpan w:val="7"/>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H</w:t>
            </w:r>
          </w:p>
        </w:tc>
        <w:tc>
          <w:tcPr>
            <w:tcW w:w="844" w:type="dxa"/>
            <w:vAlign w:val="bottom"/>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-2,393</w:t>
            </w:r>
          </w:p>
        </w:tc>
      </w:tr>
      <w:tr w:rsidR="00553B59" w:rsidRPr="00F178A9" w:rsidTr="00CA78F8">
        <w:trPr>
          <w:trHeight w:val="315"/>
        </w:trPr>
        <w:tc>
          <w:tcPr>
            <w:tcW w:w="7763" w:type="dxa"/>
            <w:gridSpan w:val="7"/>
            <w:tcBorders>
              <w:bottom w:val="single" w:sz="4" w:space="0" w:color="auto"/>
            </w:tcBorders>
          </w:tcPr>
          <w:p w:rsidR="00553B59" w:rsidRPr="00F178A9" w:rsidRDefault="00553B59" w:rsidP="004A5DEF">
            <w:pPr>
              <w:spacing w:after="0"/>
              <w:rPr>
                <w:rFonts w:ascii="Times New Roman" w:hAnsi="Times New Roman"/>
                <w:color w:val="000000"/>
                <w:sz w:val="20"/>
                <w:szCs w:val="20"/>
              </w:rPr>
            </w:pPr>
            <w:r w:rsidRPr="00F178A9">
              <w:rPr>
                <w:rFonts w:ascii="Times New Roman" w:hAnsi="Times New Roman"/>
                <w:color w:val="000000"/>
                <w:sz w:val="20"/>
                <w:szCs w:val="20"/>
              </w:rPr>
              <w:t>H’</w:t>
            </w:r>
          </w:p>
        </w:tc>
        <w:tc>
          <w:tcPr>
            <w:tcW w:w="844" w:type="dxa"/>
            <w:vAlign w:val="bottom"/>
          </w:tcPr>
          <w:p w:rsidR="00553B59" w:rsidRPr="00F178A9" w:rsidRDefault="00553B59" w:rsidP="00CA78F8">
            <w:pPr>
              <w:spacing w:after="0"/>
              <w:jc w:val="center"/>
              <w:rPr>
                <w:rFonts w:ascii="Times New Roman" w:hAnsi="Times New Roman"/>
                <w:color w:val="000000"/>
                <w:sz w:val="20"/>
                <w:szCs w:val="20"/>
              </w:rPr>
            </w:pPr>
            <w:r w:rsidRPr="00F178A9">
              <w:rPr>
                <w:rFonts w:ascii="Times New Roman" w:hAnsi="Times New Roman"/>
                <w:color w:val="000000"/>
                <w:sz w:val="20"/>
                <w:szCs w:val="20"/>
              </w:rPr>
              <w:t>2,393</w:t>
            </w:r>
          </w:p>
        </w:tc>
      </w:tr>
      <w:tr w:rsidR="004A5DEF" w:rsidRPr="00F178A9" w:rsidTr="00CA78F8">
        <w:trPr>
          <w:trHeight w:val="315"/>
        </w:trPr>
        <w:tc>
          <w:tcPr>
            <w:tcW w:w="7763" w:type="dxa"/>
            <w:gridSpan w:val="7"/>
            <w:tcBorders>
              <w:bottom w:val="nil"/>
            </w:tcBorders>
          </w:tcPr>
          <w:p w:rsidR="004A5DEF" w:rsidRPr="004A5DEF" w:rsidRDefault="004A5DEF" w:rsidP="004A5DEF">
            <w:pPr>
              <w:spacing w:after="0"/>
              <w:rPr>
                <w:rFonts w:ascii="Times New Roman" w:hAnsi="Times New Roman"/>
                <w:color w:val="000000"/>
                <w:sz w:val="20"/>
                <w:szCs w:val="20"/>
                <w:lang w:val="en-US"/>
              </w:rPr>
            </w:pPr>
            <w:r>
              <w:rPr>
                <w:rFonts w:ascii="Times New Roman" w:hAnsi="Times New Roman"/>
                <w:color w:val="000000"/>
                <w:sz w:val="20"/>
                <w:szCs w:val="20"/>
                <w:lang w:val="en-US"/>
              </w:rPr>
              <w:t>Sumber: Data primer penelitian tahun 2019</w:t>
            </w:r>
          </w:p>
        </w:tc>
        <w:tc>
          <w:tcPr>
            <w:tcW w:w="844" w:type="dxa"/>
            <w:vAlign w:val="bottom"/>
          </w:tcPr>
          <w:p w:rsidR="004A5DEF" w:rsidRPr="00F178A9" w:rsidRDefault="004A5DEF" w:rsidP="004A5DEF">
            <w:pPr>
              <w:spacing w:after="0"/>
              <w:jc w:val="right"/>
              <w:rPr>
                <w:rFonts w:ascii="Times New Roman" w:hAnsi="Times New Roman"/>
                <w:color w:val="000000"/>
                <w:sz w:val="20"/>
                <w:szCs w:val="20"/>
              </w:rPr>
            </w:pPr>
          </w:p>
        </w:tc>
      </w:tr>
    </w:tbl>
    <w:p w:rsidR="004A5DEF" w:rsidRPr="00F30AA4" w:rsidRDefault="00A544AB" w:rsidP="00F30AA4">
      <w:pPr>
        <w:spacing w:after="0" w:line="240" w:lineRule="auto"/>
        <w:jc w:val="both"/>
        <w:rPr>
          <w:rFonts w:ascii="Times New Roman" w:eastAsia="Times New Roman" w:hAnsi="Times New Roman"/>
          <w:sz w:val="24"/>
          <w:szCs w:val="24"/>
          <w:lang w:val="en-US"/>
        </w:rPr>
      </w:pPr>
      <w:r>
        <w:rPr>
          <w:rFonts w:ascii="Times New Roman" w:hAnsi="Times New Roman"/>
          <w:iCs/>
          <w:noProof/>
          <w:color w:val="000000"/>
          <w:sz w:val="24"/>
          <w:szCs w:val="24"/>
          <w:lang w:val="en-US"/>
        </w:rPr>
        <mc:AlternateContent>
          <mc:Choice Requires="wps">
            <w:drawing>
              <wp:anchor distT="0" distB="0" distL="114300" distR="114300" simplePos="0" relativeHeight="251675648" behindDoc="0" locked="0" layoutInCell="1" allowOverlap="1" wp14:anchorId="3B7EB40F" wp14:editId="06CE7174">
                <wp:simplePos x="0" y="0"/>
                <wp:positionH relativeFrom="margin">
                  <wp:align>center</wp:align>
                </wp:positionH>
                <wp:positionV relativeFrom="margin">
                  <wp:align>top</wp:align>
                </wp:positionV>
                <wp:extent cx="5534025" cy="257175"/>
                <wp:effectExtent l="0" t="0" r="9525" b="9525"/>
                <wp:wrapSquare wrapText="bothSides"/>
                <wp:docPr id="3" name="Text Box 3"/>
                <wp:cNvGraphicFramePr/>
                <a:graphic xmlns:a="http://schemas.openxmlformats.org/drawingml/2006/main">
                  <a:graphicData uri="http://schemas.microsoft.com/office/word/2010/wordprocessingShape">
                    <wps:wsp>
                      <wps:cNvSpPr txBox="1"/>
                      <wps:spPr>
                        <a:xfrm>
                          <a:off x="0" y="0"/>
                          <a:ext cx="5534025"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42CD" w:rsidRPr="00753BD0" w:rsidRDefault="007842CD" w:rsidP="00DD6C5E">
                            <w:pPr>
                              <w:jc w:val="center"/>
                              <w:rPr>
                                <w:rFonts w:ascii="Times New Roman" w:hAnsi="Times New Roman"/>
                                <w:sz w:val="24"/>
                                <w:szCs w:val="24"/>
                                <w:lang w:val="en-US"/>
                              </w:rPr>
                            </w:pPr>
                            <w:proofErr w:type="gramStart"/>
                            <w:r>
                              <w:rPr>
                                <w:rFonts w:ascii="Times New Roman" w:hAnsi="Times New Roman"/>
                                <w:b/>
                                <w:sz w:val="24"/>
                                <w:szCs w:val="24"/>
                                <w:lang w:val="en-US"/>
                              </w:rPr>
                              <w:t>Tabel 1.</w:t>
                            </w:r>
                            <w:proofErr w:type="gramEnd"/>
                            <w:r>
                              <w:rPr>
                                <w:rFonts w:ascii="Times New Roman" w:hAnsi="Times New Roman"/>
                                <w:b/>
                                <w:sz w:val="24"/>
                                <w:szCs w:val="24"/>
                                <w:lang w:val="en-US"/>
                              </w:rPr>
                              <w:t xml:space="preserve"> </w:t>
                            </w:r>
                            <w:r>
                              <w:rPr>
                                <w:rFonts w:ascii="Times New Roman" w:hAnsi="Times New Roman"/>
                                <w:sz w:val="24"/>
                                <w:szCs w:val="24"/>
                                <w:lang w:val="en-US"/>
                              </w:rPr>
                              <w:t xml:space="preserve">Keanekaragaman jenis pohon di </w:t>
                            </w:r>
                            <w:proofErr w:type="gramStart"/>
                            <w:r>
                              <w:rPr>
                                <w:rFonts w:ascii="Times New Roman" w:hAnsi="Times New Roman"/>
                                <w:sz w:val="24"/>
                                <w:szCs w:val="24"/>
                                <w:lang w:val="en-US"/>
                              </w:rPr>
                              <w:t>blok</w:t>
                            </w:r>
                            <w:proofErr w:type="gramEnd"/>
                            <w:r>
                              <w:rPr>
                                <w:rFonts w:ascii="Times New Roman" w:hAnsi="Times New Roman"/>
                                <w:sz w:val="24"/>
                                <w:szCs w:val="24"/>
                                <w:lang w:val="en-US"/>
                              </w:rPr>
                              <w:t xml:space="preserve"> budidaya HKm Binawana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0;width:435.75pt;height:20.25pt;z-index:25167564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MtjQIAAJEFAAAOAAAAZHJzL2Uyb0RvYy54bWysVEtv2zAMvg/YfxB0X5yX2y2oU2QpOgwo&#10;2mLp0LMiS4kxSdQkJXb260fJdpJ1vXTYxabEj0995NV1oxXZC+crMAUdDYaUCMOhrMymoN+fbj98&#10;pMQHZkqmwIiCHoSn1/P3765qOxNj2IIqhSPoxPhZbQu6DcHOsszzrdDMD8AKg0oJTrOAR7fJSsdq&#10;9K5VNh4OL7IaXGkdcOE93t60SjpP/qUUPDxI6UUgqqCYW0hfl77r+M3mV2y2ccxuK96lwf4hC80q&#10;g0GPrm5YYGTnqr9c6Yo78CDDgIPOQMqKi1QDVjMavqhmtWVWpFqwOd4e2+T/n1t+v390pCoLOqHE&#10;MI1P9CSaQD5DQyaxO7X1MwStLMJCg9f4yv29x8tYdCOdjn8sh6Ae+3w49jY643iZ55PpcJxTwlE3&#10;zi9Hl3l0k52srfPhiwBNolBQh2+XWsr2dz600B4Sg3lQVXlbKZUOkS9iqRzZM3zp9SbliM7/QClD&#10;6oJeTPJhcmwgmreelYluRGJMFy5W3laYpHBQImKU+SYkdiwV+kpsxrkwoY+f0BElMdRbDDv8Kau3&#10;GLd1oEWKDCYcjXVlwKXq04idWlb+6FOWLR7f5qzuKIZm3SSqHAmwhvKAvHDQzpW3/LbCx7tjPjwy&#10;h4OEVMDlEB7wIxVg86GTKNmC+/XafcQjv1FLSY2DWVD/c8ecoER9Ncj8T6PpNE5yOkzzyzEe3Llm&#10;fa4xO70EZMQI15DlSYz4oHpROtDPuEMWMSqqmOEYu6ChF5ehXRe4g7hYLBIIZ9eycGdWlkfXscuR&#10;mk/NM3O2429A5t9DP8Js9oLGLTZaGljsAsgqcTz2ue1q13+c+zQl3Y6Ki+X8nFCnTTr/DQAA//8D&#10;AFBLAwQUAAYACAAAACEAfqaVldkAAAAEAQAADwAAAGRycy9kb3ducmV2LnhtbEyPwU7DMBBE70j8&#10;g7VI3KhTRKAKcaqC6BmRcODoxksSGq+jeNuGfD0LF3oZaTWrmTf5evK9OuIYu0AGlosEFFIdXEeN&#10;gfdqe7MCFdmSs30gNPCNEdbF5UVuMxdO9IbHkhslIRQza6BlHjKtY92it3ERBiTxPsPoLcs5NtqN&#10;9iThvte3SXKvve1IGlo74HOL9b48eOkN1ct+3rCutjWWTy6dv14/ZmOur6bNIyjGif+f4Rdf0KEQ&#10;pl04kIuqNyBD+E/FWz0sU1A7A3dJCrrI9Tl88QMAAP//AwBQSwECLQAUAAYACAAAACEAtoM4kv4A&#10;AADhAQAAEwAAAAAAAAAAAAAAAAAAAAAAW0NvbnRlbnRfVHlwZXNdLnhtbFBLAQItABQABgAIAAAA&#10;IQA4/SH/1gAAAJQBAAALAAAAAAAAAAAAAAAAAC8BAABfcmVscy8ucmVsc1BLAQItABQABgAIAAAA&#10;IQAoSZMtjQIAAJEFAAAOAAAAAAAAAAAAAAAAAC4CAABkcnMvZTJvRG9jLnhtbFBLAQItABQABgAI&#10;AAAAIQB+ppWV2QAAAAQBAAAPAAAAAAAAAAAAAAAAAOcEAABkcnMvZG93bnJldi54bWxQSwUGAAAA&#10;AAQABADzAAAA7QUAAAAA&#10;" fillcolor="white [3212]" stroked="f" strokeweight=".5pt">
                <v:textbox>
                  <w:txbxContent>
                    <w:p w:rsidR="00753BD0" w:rsidRPr="00753BD0" w:rsidRDefault="00753BD0" w:rsidP="00DD6C5E">
                      <w:pPr>
                        <w:jc w:val="center"/>
                        <w:rPr>
                          <w:rFonts w:ascii="Times New Roman" w:hAnsi="Times New Roman"/>
                          <w:sz w:val="24"/>
                          <w:szCs w:val="24"/>
                          <w:lang w:val="en-US"/>
                        </w:rPr>
                      </w:pPr>
                      <w:proofErr w:type="gramStart"/>
                      <w:r>
                        <w:rPr>
                          <w:rFonts w:ascii="Times New Roman" w:hAnsi="Times New Roman"/>
                          <w:b/>
                          <w:sz w:val="24"/>
                          <w:szCs w:val="24"/>
                          <w:lang w:val="en-US"/>
                        </w:rPr>
                        <w:t>Tabel 1.</w:t>
                      </w:r>
                      <w:proofErr w:type="gramEnd"/>
                      <w:r>
                        <w:rPr>
                          <w:rFonts w:ascii="Times New Roman" w:hAnsi="Times New Roman"/>
                          <w:b/>
                          <w:sz w:val="24"/>
                          <w:szCs w:val="24"/>
                          <w:lang w:val="en-US"/>
                        </w:rPr>
                        <w:t xml:space="preserve"> </w:t>
                      </w:r>
                      <w:r>
                        <w:rPr>
                          <w:rFonts w:ascii="Times New Roman" w:hAnsi="Times New Roman"/>
                          <w:sz w:val="24"/>
                          <w:szCs w:val="24"/>
                          <w:lang w:val="en-US"/>
                        </w:rPr>
                        <w:t xml:space="preserve">Keanekaragaman jenis pohon di </w:t>
                      </w:r>
                      <w:proofErr w:type="gramStart"/>
                      <w:r>
                        <w:rPr>
                          <w:rFonts w:ascii="Times New Roman" w:hAnsi="Times New Roman"/>
                          <w:sz w:val="24"/>
                          <w:szCs w:val="24"/>
                          <w:lang w:val="en-US"/>
                        </w:rPr>
                        <w:t>blok</w:t>
                      </w:r>
                      <w:proofErr w:type="gramEnd"/>
                      <w:r>
                        <w:rPr>
                          <w:rFonts w:ascii="Times New Roman" w:hAnsi="Times New Roman"/>
                          <w:sz w:val="24"/>
                          <w:szCs w:val="24"/>
                          <w:lang w:val="en-US"/>
                        </w:rPr>
                        <w:t xml:space="preserve"> budidaya HKm Binawana</w:t>
                      </w:r>
                    </w:p>
                  </w:txbxContent>
                </v:textbox>
                <w10:wrap type="square" anchorx="margin" anchory="margin"/>
              </v:shape>
            </w:pict>
          </mc:Fallback>
        </mc:AlternateContent>
      </w:r>
    </w:p>
    <w:p w:rsidR="00735007" w:rsidRPr="00C56DD7" w:rsidRDefault="00C246CF" w:rsidP="00C56DD7">
      <w:pPr>
        <w:spacing w:after="0" w:line="240" w:lineRule="auto"/>
        <w:jc w:val="center"/>
        <w:rPr>
          <w:rFonts w:ascii="Times New Roman" w:hAnsi="Times New Roman"/>
          <w:b/>
          <w:color w:val="000000"/>
          <w:sz w:val="24"/>
          <w:szCs w:val="24"/>
          <w:lang w:eastAsia="id-ID"/>
        </w:rPr>
      </w:pPr>
      <w:r w:rsidRPr="00C56DD7">
        <w:rPr>
          <w:rFonts w:ascii="Times New Roman" w:hAnsi="Times New Roman"/>
          <w:b/>
          <w:color w:val="000000"/>
          <w:sz w:val="24"/>
          <w:szCs w:val="24"/>
          <w:lang w:eastAsia="id-ID"/>
        </w:rPr>
        <w:t>KESIMPULAN</w:t>
      </w:r>
    </w:p>
    <w:p w:rsidR="001E74ED" w:rsidRPr="00C246CF" w:rsidRDefault="001E74ED" w:rsidP="00056B6F">
      <w:pPr>
        <w:tabs>
          <w:tab w:val="left" w:pos="7740"/>
        </w:tabs>
        <w:spacing w:after="0" w:line="240" w:lineRule="auto"/>
        <w:jc w:val="both"/>
        <w:rPr>
          <w:rFonts w:ascii="Times New Roman" w:hAnsi="Times New Roman"/>
          <w:sz w:val="24"/>
          <w:szCs w:val="24"/>
        </w:rPr>
      </w:pPr>
    </w:p>
    <w:p w:rsidR="00B45003" w:rsidRPr="00F30AA4" w:rsidRDefault="000B5599" w:rsidP="00B12EEC">
      <w:pPr>
        <w:tabs>
          <w:tab w:val="left" w:pos="7740"/>
        </w:tabs>
        <w:spacing w:after="0" w:line="240" w:lineRule="auto"/>
        <w:ind w:firstLine="426"/>
        <w:jc w:val="both"/>
        <w:rPr>
          <w:rFonts w:ascii="Times New Roman" w:hAnsi="Times New Roman"/>
          <w:i/>
          <w:iCs/>
          <w:color w:val="000000"/>
          <w:sz w:val="24"/>
          <w:szCs w:val="20"/>
          <w:lang w:val="en-US"/>
        </w:rPr>
      </w:pPr>
      <w:r>
        <w:rPr>
          <w:rFonts w:ascii="Times New Roman" w:hAnsi="Times New Roman"/>
          <w:color w:val="0A0A0A"/>
          <w:sz w:val="24"/>
          <w:szCs w:val="24"/>
          <w:lang w:val="en-US"/>
        </w:rPr>
        <w:t>K</w:t>
      </w:r>
      <w:r w:rsidRPr="000B5599">
        <w:rPr>
          <w:rFonts w:ascii="Times New Roman" w:hAnsi="Times New Roman"/>
          <w:color w:val="0A0A0A"/>
          <w:sz w:val="24"/>
          <w:szCs w:val="24"/>
        </w:rPr>
        <w:t>arakteristik ekologi lanskap hutan lindung Bukit Rigis di areal kelola Kelompok HKm Binawana</w:t>
      </w:r>
      <w:r>
        <w:rPr>
          <w:rFonts w:ascii="Times New Roman" w:hAnsi="Times New Roman"/>
          <w:color w:val="0A0A0A"/>
          <w:sz w:val="24"/>
          <w:szCs w:val="24"/>
          <w:lang w:val="en-US"/>
        </w:rPr>
        <w:t xml:space="preserve"> </w:t>
      </w:r>
      <w:r w:rsidR="004A5DEF">
        <w:rPr>
          <w:rFonts w:ascii="Times New Roman" w:hAnsi="Times New Roman"/>
          <w:color w:val="0A0A0A"/>
          <w:sz w:val="24"/>
          <w:szCs w:val="24"/>
          <w:lang w:val="en-US"/>
        </w:rPr>
        <w:t xml:space="preserve">yaitu adanya </w:t>
      </w:r>
      <w:r>
        <w:rPr>
          <w:rFonts w:ascii="Times New Roman" w:hAnsi="Times New Roman"/>
          <w:color w:val="0A0A0A"/>
          <w:sz w:val="24"/>
          <w:szCs w:val="24"/>
          <w:lang w:val="en-US"/>
        </w:rPr>
        <w:t>tutupan lahan</w:t>
      </w:r>
      <w:r w:rsidR="004A5DEF">
        <w:rPr>
          <w:rFonts w:ascii="Times New Roman" w:hAnsi="Times New Roman"/>
          <w:color w:val="0A0A0A"/>
          <w:sz w:val="24"/>
          <w:szCs w:val="24"/>
          <w:lang w:val="en-US"/>
        </w:rPr>
        <w:t xml:space="preserve"> seluas</w:t>
      </w:r>
      <w:r>
        <w:rPr>
          <w:rFonts w:ascii="Times New Roman" w:hAnsi="Times New Roman"/>
          <w:color w:val="0A0A0A"/>
          <w:sz w:val="24"/>
          <w:szCs w:val="24"/>
          <w:lang w:val="en-US"/>
        </w:rPr>
        <w:t xml:space="preserve"> (</w:t>
      </w:r>
      <w:r w:rsidR="00C56DD7">
        <w:rPr>
          <w:rFonts w:ascii="Times New Roman" w:hAnsi="Times New Roman"/>
          <w:color w:val="0A0A0A"/>
          <w:sz w:val="24"/>
          <w:szCs w:val="24"/>
          <w:lang w:val="en-US"/>
        </w:rPr>
        <w:t>27</w:t>
      </w:r>
      <w:proofErr w:type="gramStart"/>
      <w:r w:rsidR="00C56DD7">
        <w:rPr>
          <w:rFonts w:ascii="Times New Roman" w:hAnsi="Times New Roman"/>
          <w:color w:val="0A0A0A"/>
          <w:sz w:val="24"/>
          <w:szCs w:val="24"/>
          <w:lang w:val="en-US"/>
        </w:rPr>
        <w:t>,58</w:t>
      </w:r>
      <w:proofErr w:type="gramEnd"/>
      <w:r>
        <w:rPr>
          <w:rFonts w:ascii="Times New Roman" w:hAnsi="Times New Roman"/>
          <w:color w:val="0A0A0A"/>
          <w:sz w:val="24"/>
          <w:szCs w:val="24"/>
          <w:lang w:val="en-US"/>
        </w:rPr>
        <w:t xml:space="preserve">%), </w:t>
      </w:r>
      <w:r>
        <w:rPr>
          <w:rFonts w:ascii="Times New Roman" w:hAnsi="Times New Roman"/>
          <w:iCs/>
          <w:color w:val="000000"/>
          <w:sz w:val="24"/>
          <w:szCs w:val="24"/>
          <w:lang w:val="en-US"/>
        </w:rPr>
        <w:t>Indeks keanekaragaman pohon di</w:t>
      </w:r>
      <w:r w:rsidR="004A5DEF">
        <w:rPr>
          <w:rFonts w:ascii="Times New Roman" w:hAnsi="Times New Roman"/>
          <w:iCs/>
          <w:color w:val="000000"/>
          <w:sz w:val="24"/>
          <w:szCs w:val="24"/>
          <w:lang w:val="en-US"/>
        </w:rPr>
        <w:t>kategorikan sedang (2,39) adanya</w:t>
      </w:r>
      <w:r>
        <w:rPr>
          <w:rFonts w:ascii="Times New Roman" w:hAnsi="Times New Roman"/>
          <w:color w:val="0A0A0A"/>
          <w:sz w:val="24"/>
          <w:szCs w:val="24"/>
          <w:lang w:val="en-US"/>
        </w:rPr>
        <w:t xml:space="preserve"> 12 jenis spesies </w:t>
      </w:r>
      <w:r w:rsidR="004A5DEF">
        <w:rPr>
          <w:rFonts w:ascii="Times New Roman" w:hAnsi="Times New Roman"/>
          <w:color w:val="0A0A0A"/>
          <w:sz w:val="24"/>
          <w:szCs w:val="24"/>
          <w:lang w:val="en-US"/>
        </w:rPr>
        <w:t xml:space="preserve">dan </w:t>
      </w:r>
      <w:r>
        <w:rPr>
          <w:rFonts w:ascii="Times New Roman" w:hAnsi="Times New Roman"/>
          <w:color w:val="0A0A0A"/>
          <w:sz w:val="24"/>
          <w:szCs w:val="24"/>
          <w:lang w:val="en-US"/>
        </w:rPr>
        <w:t xml:space="preserve">dominansi </w:t>
      </w:r>
      <w:r w:rsidR="004A5DEF">
        <w:rPr>
          <w:rFonts w:ascii="Times New Roman" w:hAnsi="Times New Roman"/>
          <w:color w:val="0A0A0A"/>
          <w:sz w:val="24"/>
          <w:szCs w:val="24"/>
          <w:lang w:val="en-US"/>
        </w:rPr>
        <w:t xml:space="preserve">oleh </w:t>
      </w:r>
      <w:r>
        <w:rPr>
          <w:rFonts w:ascii="Times New Roman" w:hAnsi="Times New Roman"/>
          <w:color w:val="0A0A0A"/>
          <w:sz w:val="24"/>
          <w:szCs w:val="24"/>
          <w:lang w:val="en-US"/>
        </w:rPr>
        <w:t>Kemit (</w:t>
      </w:r>
      <w:r w:rsidRPr="00534CB2">
        <w:rPr>
          <w:rFonts w:ascii="Times New Roman" w:hAnsi="Times New Roman"/>
          <w:i/>
          <w:iCs/>
          <w:color w:val="000000"/>
          <w:sz w:val="24"/>
          <w:szCs w:val="20"/>
        </w:rPr>
        <w:t xml:space="preserve">Sarcosperma </w:t>
      </w:r>
      <w:r w:rsidR="00F30AA4">
        <w:rPr>
          <w:rFonts w:ascii="Times New Roman" w:hAnsi="Times New Roman"/>
          <w:i/>
          <w:iCs/>
          <w:color w:val="000000"/>
          <w:sz w:val="24"/>
          <w:szCs w:val="20"/>
          <w:lang w:val="en-US"/>
        </w:rPr>
        <w:t xml:space="preserve"> </w:t>
      </w:r>
      <w:r w:rsidRPr="00DB796F">
        <w:rPr>
          <w:rFonts w:ascii="Times New Roman" w:hAnsi="Times New Roman"/>
          <w:i/>
          <w:iCs/>
          <w:color w:val="000000"/>
          <w:sz w:val="24"/>
          <w:szCs w:val="24"/>
        </w:rPr>
        <w:t>paniculatum</w:t>
      </w:r>
      <w:r w:rsidR="004A5DEF">
        <w:rPr>
          <w:rFonts w:ascii="Times New Roman" w:hAnsi="Times New Roman"/>
          <w:iCs/>
          <w:color w:val="000000"/>
          <w:sz w:val="24"/>
          <w:szCs w:val="24"/>
          <w:lang w:val="en-US"/>
        </w:rPr>
        <w:t xml:space="preserve">). </w:t>
      </w:r>
      <w:r w:rsidR="00F30AA4">
        <w:rPr>
          <w:rFonts w:ascii="Times New Roman" w:hAnsi="Times New Roman"/>
          <w:iCs/>
          <w:color w:val="000000"/>
          <w:sz w:val="24"/>
          <w:szCs w:val="24"/>
          <w:lang w:val="en-US"/>
        </w:rPr>
        <w:t xml:space="preserve"> </w:t>
      </w:r>
      <w:proofErr w:type="gramStart"/>
      <w:r w:rsidR="00F30AA4">
        <w:rPr>
          <w:rFonts w:ascii="Times New Roman" w:hAnsi="Times New Roman"/>
          <w:iCs/>
          <w:color w:val="000000"/>
          <w:sz w:val="24"/>
          <w:szCs w:val="24"/>
          <w:lang w:val="en-US"/>
        </w:rPr>
        <w:t xml:space="preserve">Perlu adanya sosialisasi </w:t>
      </w:r>
      <w:r w:rsidR="00C56DD7">
        <w:rPr>
          <w:rFonts w:ascii="Times New Roman" w:hAnsi="Times New Roman"/>
          <w:iCs/>
          <w:color w:val="000000"/>
          <w:sz w:val="24"/>
          <w:szCs w:val="24"/>
          <w:lang w:val="en-US"/>
        </w:rPr>
        <w:t xml:space="preserve">mengenai penjagaan </w:t>
      </w:r>
      <w:r w:rsidR="004A5DEF">
        <w:rPr>
          <w:rFonts w:ascii="Times New Roman" w:hAnsi="Times New Roman"/>
          <w:iCs/>
          <w:color w:val="000000"/>
          <w:sz w:val="24"/>
          <w:szCs w:val="24"/>
          <w:lang w:val="en-US"/>
        </w:rPr>
        <w:t xml:space="preserve">dan </w:t>
      </w:r>
      <w:r w:rsidR="00C56DD7">
        <w:rPr>
          <w:rFonts w:ascii="Times New Roman" w:hAnsi="Times New Roman"/>
          <w:iCs/>
          <w:color w:val="000000"/>
          <w:sz w:val="24"/>
          <w:szCs w:val="24"/>
          <w:lang w:val="en-US"/>
        </w:rPr>
        <w:t>kelestarian ekologi lahan HKm.</w:t>
      </w:r>
      <w:proofErr w:type="gramEnd"/>
    </w:p>
    <w:p w:rsidR="00000706" w:rsidRPr="000B5599" w:rsidRDefault="00000706" w:rsidP="000B5599">
      <w:pPr>
        <w:tabs>
          <w:tab w:val="left" w:pos="7740"/>
        </w:tabs>
        <w:spacing w:after="0" w:line="240" w:lineRule="auto"/>
        <w:jc w:val="both"/>
        <w:rPr>
          <w:rFonts w:ascii="Times New Roman" w:hAnsi="Times New Roman"/>
          <w:sz w:val="24"/>
          <w:szCs w:val="24"/>
          <w:lang w:val="en-US"/>
        </w:rPr>
      </w:pPr>
    </w:p>
    <w:p w:rsidR="00533556" w:rsidRPr="00C246CF" w:rsidRDefault="00C246CF" w:rsidP="00056B6F">
      <w:pPr>
        <w:pStyle w:val="BodyTextIndent3"/>
        <w:tabs>
          <w:tab w:val="left" w:pos="7740"/>
        </w:tabs>
        <w:ind w:firstLine="0"/>
        <w:jc w:val="center"/>
        <w:rPr>
          <w:b/>
          <w:color w:val="000000"/>
        </w:rPr>
      </w:pPr>
      <w:r w:rsidRPr="00C246CF">
        <w:rPr>
          <w:b/>
          <w:color w:val="000000"/>
        </w:rPr>
        <w:t>DAFTAR PUSTAKA</w:t>
      </w:r>
    </w:p>
    <w:p w:rsidR="00B05E04" w:rsidRPr="00C246CF" w:rsidRDefault="00B05E04" w:rsidP="00056B6F">
      <w:pPr>
        <w:pStyle w:val="BodyTextIndent3"/>
        <w:tabs>
          <w:tab w:val="left" w:pos="7740"/>
        </w:tabs>
        <w:ind w:firstLine="0"/>
        <w:rPr>
          <w:b/>
          <w:color w:val="000000"/>
        </w:rPr>
      </w:pPr>
    </w:p>
    <w:p w:rsidR="00DD6C5E" w:rsidRPr="00DD6C5E" w:rsidRDefault="00F227EA" w:rsidP="00DD6C5E">
      <w:pPr>
        <w:pStyle w:val="BodyText2"/>
        <w:numPr>
          <w:ilvl w:val="0"/>
          <w:numId w:val="7"/>
        </w:numPr>
        <w:spacing w:line="240" w:lineRule="auto"/>
        <w:ind w:left="567" w:hanging="501"/>
        <w:rPr>
          <w:szCs w:val="24"/>
        </w:rPr>
      </w:pPr>
      <w:r>
        <w:rPr>
          <w:szCs w:val="24"/>
        </w:rPr>
        <w:t>Ayudanti, K.</w:t>
      </w:r>
      <w:r w:rsidR="001D6A05" w:rsidRPr="001D6A05">
        <w:rPr>
          <w:szCs w:val="24"/>
        </w:rPr>
        <w:t xml:space="preserve"> 2017. Analisis Efektivitas hutan Kemasyarakatan dalam Meningkatkan Pendapatan dan Tingkat Konsumsi Masyarakat Menurut Perspektif Ekonomi Islam. </w:t>
      </w:r>
      <w:r w:rsidR="001D6A05" w:rsidRPr="004D0D2C">
        <w:rPr>
          <w:i/>
          <w:szCs w:val="24"/>
        </w:rPr>
        <w:t>Skripsi</w:t>
      </w:r>
      <w:r w:rsidR="001D6A05" w:rsidRPr="001D6A05">
        <w:rPr>
          <w:szCs w:val="24"/>
        </w:rPr>
        <w:t>. Lampung:  Universitas Lampung. 120 p</w:t>
      </w:r>
    </w:p>
    <w:p w:rsidR="00DD6C5E" w:rsidRPr="00DD6C5E" w:rsidRDefault="00D51676" w:rsidP="00DD6C5E">
      <w:pPr>
        <w:pStyle w:val="BodyText2"/>
        <w:numPr>
          <w:ilvl w:val="0"/>
          <w:numId w:val="7"/>
        </w:numPr>
        <w:spacing w:line="240" w:lineRule="auto"/>
        <w:ind w:left="567" w:hanging="501"/>
        <w:rPr>
          <w:szCs w:val="24"/>
        </w:rPr>
      </w:pPr>
      <w:r w:rsidRPr="00DD6C5E">
        <w:rPr>
          <w:spacing w:val="-7"/>
          <w:szCs w:val="24"/>
        </w:rPr>
        <w:t>Hardjosuwarno, S. 1990</w:t>
      </w:r>
      <w:r w:rsidRPr="001F348A">
        <w:rPr>
          <w:i/>
          <w:spacing w:val="-7"/>
          <w:szCs w:val="24"/>
        </w:rPr>
        <w:t>.  Dasar-Dasar Ekologi Tumbuhan</w:t>
      </w:r>
      <w:r w:rsidRPr="00DD6C5E">
        <w:rPr>
          <w:spacing w:val="-7"/>
          <w:szCs w:val="24"/>
        </w:rPr>
        <w:t>. Fakultas Biologi UGM. Yogyakarta.</w:t>
      </w:r>
    </w:p>
    <w:p w:rsidR="00DD6C5E" w:rsidRPr="00DD6C5E" w:rsidRDefault="00F100EB" w:rsidP="00DD6C5E">
      <w:pPr>
        <w:pStyle w:val="BodyText2"/>
        <w:numPr>
          <w:ilvl w:val="0"/>
          <w:numId w:val="7"/>
        </w:numPr>
        <w:spacing w:line="240" w:lineRule="auto"/>
        <w:ind w:left="567" w:hanging="501"/>
        <w:rPr>
          <w:szCs w:val="24"/>
        </w:rPr>
      </w:pPr>
      <w:r w:rsidRPr="00DD6C5E">
        <w:rPr>
          <w:spacing w:val="-7"/>
          <w:szCs w:val="24"/>
        </w:rPr>
        <w:t xml:space="preserve">Indriyanto. 2006. </w:t>
      </w:r>
      <w:r w:rsidRPr="00DD6C5E">
        <w:rPr>
          <w:i/>
          <w:spacing w:val="-7"/>
          <w:szCs w:val="24"/>
        </w:rPr>
        <w:t xml:space="preserve">Ekologi Hutan. </w:t>
      </w:r>
      <w:r w:rsidRPr="00DD6C5E">
        <w:rPr>
          <w:spacing w:val="-7"/>
          <w:szCs w:val="24"/>
        </w:rPr>
        <w:t xml:space="preserve"> </w:t>
      </w:r>
      <w:r w:rsidR="00C76D58" w:rsidRPr="00DD6C5E">
        <w:rPr>
          <w:spacing w:val="-7"/>
          <w:szCs w:val="24"/>
        </w:rPr>
        <w:t>Bumi Aksara.</w:t>
      </w:r>
      <w:r w:rsidR="00815CD9">
        <w:rPr>
          <w:spacing w:val="-7"/>
          <w:szCs w:val="24"/>
        </w:rPr>
        <w:t xml:space="preserve"> Jakart</w:t>
      </w:r>
      <w:r w:rsidR="00B12EEC">
        <w:rPr>
          <w:spacing w:val="-7"/>
          <w:szCs w:val="24"/>
        </w:rPr>
        <w:t>a.</w:t>
      </w:r>
    </w:p>
    <w:p w:rsidR="00DD6C5E" w:rsidRPr="00DD6C5E" w:rsidRDefault="007836A0" w:rsidP="00DD6C5E">
      <w:pPr>
        <w:pStyle w:val="BodyText2"/>
        <w:numPr>
          <w:ilvl w:val="0"/>
          <w:numId w:val="7"/>
        </w:numPr>
        <w:spacing w:line="240" w:lineRule="auto"/>
        <w:ind w:left="567" w:hanging="501"/>
        <w:rPr>
          <w:szCs w:val="24"/>
        </w:rPr>
      </w:pPr>
      <w:r w:rsidRPr="00DD6C5E">
        <w:rPr>
          <w:color w:val="000000"/>
          <w:szCs w:val="24"/>
        </w:rPr>
        <w:t xml:space="preserve">Kusmana, C. 1997. </w:t>
      </w:r>
      <w:r w:rsidRPr="001F348A">
        <w:rPr>
          <w:i/>
          <w:color w:val="000000"/>
          <w:szCs w:val="24"/>
        </w:rPr>
        <w:t>Ekologi dan ekosistem mangrove.</w:t>
      </w:r>
      <w:r w:rsidRPr="00DD6C5E">
        <w:rPr>
          <w:color w:val="000000"/>
          <w:szCs w:val="24"/>
        </w:rPr>
        <w:t xml:space="preserve"> Jurusan M</w:t>
      </w:r>
      <w:r w:rsidR="00DD6C5E">
        <w:rPr>
          <w:color w:val="000000"/>
          <w:szCs w:val="24"/>
        </w:rPr>
        <w:t>anagemen Hutan IPB Press. Bogor.</w:t>
      </w:r>
    </w:p>
    <w:p w:rsidR="00DD6C5E" w:rsidRPr="00DD6C5E" w:rsidRDefault="00D4743C" w:rsidP="00DD6C5E">
      <w:pPr>
        <w:pStyle w:val="BodyText2"/>
        <w:numPr>
          <w:ilvl w:val="0"/>
          <w:numId w:val="7"/>
        </w:numPr>
        <w:spacing w:line="240" w:lineRule="auto"/>
        <w:ind w:left="567" w:hanging="501"/>
        <w:rPr>
          <w:szCs w:val="24"/>
        </w:rPr>
      </w:pPr>
      <w:r w:rsidRPr="00DD6C5E">
        <w:rPr>
          <w:iCs/>
          <w:szCs w:val="24"/>
        </w:rPr>
        <w:t>Konsorsium Pendukung Sistem Hutan Kerakyatan.</w:t>
      </w:r>
      <w:r w:rsidRPr="00DD6C5E">
        <w:rPr>
          <w:szCs w:val="24"/>
        </w:rPr>
        <w:t xml:space="preserve"> 2015. Dari Cap Perambah menjadi Pelestari Hutan Lindung. </w:t>
      </w:r>
      <w:r w:rsidRPr="00DD6C5E">
        <w:rPr>
          <w:i/>
          <w:szCs w:val="24"/>
        </w:rPr>
        <w:t>Artikel</w:t>
      </w:r>
      <w:r w:rsidRPr="00DD6C5E">
        <w:rPr>
          <w:szCs w:val="24"/>
        </w:rPr>
        <w:t xml:space="preserve">. </w:t>
      </w:r>
      <w:hyperlink w:history="1">
        <w:r w:rsidR="00DD6C5E" w:rsidRPr="00DD6C5E">
          <w:rPr>
            <w:rStyle w:val="Hyperlink"/>
            <w:rFonts w:ascii="Times New Roman" w:hAnsi="Times New Roman"/>
            <w:color w:val="auto"/>
            <w:szCs w:val="24"/>
            <w:u w:val="none"/>
          </w:rPr>
          <w:t>http://kpshk.org /2015/02/09/dari-cap-perambah- menjadi-pelestari-hutan-lindung/</w:t>
        </w:r>
      </w:hyperlink>
      <w:r w:rsidRPr="00DD6C5E">
        <w:rPr>
          <w:rStyle w:val="Hyperlink"/>
          <w:rFonts w:ascii="Times New Roman" w:hAnsi="Times New Roman"/>
          <w:color w:val="auto"/>
          <w:szCs w:val="24"/>
          <w:u w:val="none"/>
        </w:rPr>
        <w:t xml:space="preserve"> </w:t>
      </w:r>
      <w:r w:rsidRPr="00DD6C5E">
        <w:rPr>
          <w:rStyle w:val="Hyperlink"/>
          <w:rFonts w:ascii="Times New Roman" w:hAnsi="Times New Roman"/>
          <w:color w:val="auto"/>
          <w:szCs w:val="24"/>
          <w:u w:val="none"/>
        </w:rPr>
        <w:lastRenderedPageBreak/>
        <w:t>(diakses pada tanggal 1 September 2019)</w:t>
      </w:r>
    </w:p>
    <w:p w:rsidR="00165FF6" w:rsidRPr="00165FF6" w:rsidRDefault="005F2766" w:rsidP="00165FF6">
      <w:pPr>
        <w:pStyle w:val="BodyText2"/>
        <w:numPr>
          <w:ilvl w:val="0"/>
          <w:numId w:val="7"/>
        </w:numPr>
        <w:spacing w:line="240" w:lineRule="auto"/>
        <w:ind w:left="567" w:hanging="501"/>
        <w:rPr>
          <w:szCs w:val="24"/>
        </w:rPr>
      </w:pPr>
      <w:r w:rsidRPr="00DD6C5E">
        <w:rPr>
          <w:spacing w:val="-7"/>
          <w:szCs w:val="24"/>
        </w:rPr>
        <w:t xml:space="preserve">Magurran, A. E. 1988.  </w:t>
      </w:r>
      <w:r w:rsidRPr="001F348A">
        <w:rPr>
          <w:i/>
          <w:spacing w:val="-7"/>
          <w:szCs w:val="24"/>
        </w:rPr>
        <w:t>Why Diversity? Ecological diversity and its measurement</w:t>
      </w:r>
      <w:r w:rsidRPr="00DD6C5E">
        <w:rPr>
          <w:spacing w:val="-7"/>
          <w:szCs w:val="24"/>
        </w:rPr>
        <w:t xml:space="preserve">. Springer. 1 – 5. </w:t>
      </w:r>
    </w:p>
    <w:p w:rsidR="00165FF6" w:rsidRPr="004B39C0" w:rsidRDefault="00165FF6" w:rsidP="00165FF6">
      <w:pPr>
        <w:pStyle w:val="BodyText2"/>
        <w:numPr>
          <w:ilvl w:val="0"/>
          <w:numId w:val="7"/>
        </w:numPr>
        <w:spacing w:line="240" w:lineRule="auto"/>
        <w:ind w:left="567" w:hanging="501"/>
        <w:rPr>
          <w:szCs w:val="24"/>
        </w:rPr>
      </w:pPr>
      <w:r>
        <w:t>Mongabay. 2019.</w:t>
      </w:r>
      <w:r w:rsidR="006B1861">
        <w:t xml:space="preserve"> Stratifikasi.</w:t>
      </w:r>
      <w:r>
        <w:t xml:space="preserve"> </w:t>
      </w:r>
      <w:r w:rsidRPr="00165FF6">
        <w:rPr>
          <w:i/>
        </w:rPr>
        <w:t>Artikel</w:t>
      </w:r>
      <w:r>
        <w:t xml:space="preserve">.  </w:t>
      </w:r>
      <w:r w:rsidRPr="00E538CE">
        <w:t>https://www.mongabay.co.id/%20stratifikasi/</w:t>
      </w:r>
      <w:r>
        <w:t xml:space="preserve"> (diakses pada tanggal 3 September 2019).</w:t>
      </w:r>
    </w:p>
    <w:p w:rsidR="004B39C0" w:rsidRPr="004B39C0" w:rsidRDefault="004B39C0" w:rsidP="004B39C0">
      <w:pPr>
        <w:pStyle w:val="BodyText2"/>
        <w:numPr>
          <w:ilvl w:val="0"/>
          <w:numId w:val="7"/>
        </w:numPr>
        <w:spacing w:line="240" w:lineRule="auto"/>
        <w:ind w:left="567" w:hanging="501"/>
        <w:rPr>
          <w:szCs w:val="24"/>
        </w:rPr>
      </w:pPr>
      <w:r w:rsidRPr="00DD6C5E">
        <w:rPr>
          <w:bCs/>
          <w:color w:val="231F20"/>
          <w:szCs w:val="24"/>
        </w:rPr>
        <w:t xml:space="preserve">Naisumu, Y. G., Seran, Y. Y., dan Ledheng, L. 2018. </w:t>
      </w:r>
      <w:r w:rsidRPr="00DD6C5E">
        <w:rPr>
          <w:bCs/>
          <w:color w:val="231F20"/>
        </w:rPr>
        <w:t xml:space="preserve"> </w:t>
      </w:r>
      <w:r w:rsidRPr="00DD6C5E">
        <w:rPr>
          <w:color w:val="000000"/>
          <w:sz w:val="23"/>
          <w:szCs w:val="23"/>
        </w:rPr>
        <w:t xml:space="preserve">Komposisi dan keanekaragaman jenis pohon di hutan lindung lapeom kabupaten </w:t>
      </w:r>
      <w:proofErr w:type="gramStart"/>
      <w:r w:rsidRPr="00DD6C5E">
        <w:rPr>
          <w:color w:val="000000"/>
          <w:sz w:val="23"/>
          <w:szCs w:val="23"/>
        </w:rPr>
        <w:t>timor</w:t>
      </w:r>
      <w:proofErr w:type="gramEnd"/>
      <w:r w:rsidRPr="00DD6C5E">
        <w:rPr>
          <w:color w:val="000000"/>
          <w:sz w:val="23"/>
          <w:szCs w:val="23"/>
        </w:rPr>
        <w:t xml:space="preserve"> tengah utara.  </w:t>
      </w:r>
      <w:r w:rsidRPr="00DD6C5E">
        <w:rPr>
          <w:i/>
          <w:color w:val="000000"/>
          <w:sz w:val="23"/>
          <w:szCs w:val="23"/>
        </w:rPr>
        <w:t>Jurnal Saintek Lahan Kering.</w:t>
      </w:r>
      <w:r w:rsidRPr="00DD6C5E">
        <w:rPr>
          <w:color w:val="000000"/>
          <w:sz w:val="23"/>
          <w:szCs w:val="23"/>
        </w:rPr>
        <w:t xml:space="preserve"> 1 (1</w:t>
      </w:r>
      <w:proofErr w:type="gramStart"/>
      <w:r w:rsidRPr="00DD6C5E">
        <w:rPr>
          <w:color w:val="000000"/>
          <w:sz w:val="23"/>
          <w:szCs w:val="23"/>
        </w:rPr>
        <w:t>) :</w:t>
      </w:r>
      <w:proofErr w:type="gramEnd"/>
      <w:r w:rsidRPr="00DD6C5E">
        <w:rPr>
          <w:color w:val="000000"/>
          <w:sz w:val="23"/>
          <w:szCs w:val="23"/>
        </w:rPr>
        <w:t xml:space="preserve"> 4 – 6. </w:t>
      </w:r>
    </w:p>
    <w:p w:rsidR="004B39C0" w:rsidRPr="00097168" w:rsidRDefault="004B39C0" w:rsidP="004B39C0">
      <w:pPr>
        <w:pStyle w:val="BodyText2"/>
        <w:numPr>
          <w:ilvl w:val="0"/>
          <w:numId w:val="7"/>
        </w:numPr>
        <w:spacing w:line="240" w:lineRule="auto"/>
        <w:ind w:left="567" w:hanging="501"/>
        <w:rPr>
          <w:szCs w:val="24"/>
        </w:rPr>
      </w:pPr>
      <w:r w:rsidRPr="00DD6C5E">
        <w:rPr>
          <w:szCs w:val="24"/>
        </w:rPr>
        <w:t xml:space="preserve">Pasya, G. </w:t>
      </w:r>
      <w:r w:rsidRPr="00DD6C5E">
        <w:rPr>
          <w:i/>
          <w:szCs w:val="24"/>
        </w:rPr>
        <w:t xml:space="preserve">Sistem Pendukung Negosiasi (SPN) Suatu Pendekatan untuk Pemecahan Masalah Konflik di Kawasan Hutan. </w:t>
      </w:r>
      <w:r w:rsidRPr="00DD6C5E">
        <w:rPr>
          <w:szCs w:val="24"/>
        </w:rPr>
        <w:t xml:space="preserve">Seminar Kebijakan Pengelolaan Sumberdaya Alam dan Aktivitas Sosial Ekonomi dalam Kaitannya dengan Penyebab dan Dampak Kebakaran Hutan dan Lahan di Sumatera. ICRAF, Ditjen PHKA Departemen Kehutanan, European Union, Bappeda Provinsi Lampung dan CIFOR. Bandarlampung. 19 halaman. </w:t>
      </w:r>
    </w:p>
    <w:p w:rsidR="00DD6C5E" w:rsidRPr="00097168" w:rsidRDefault="0056531F" w:rsidP="00DD6C5E">
      <w:pPr>
        <w:pStyle w:val="BodyText2"/>
        <w:numPr>
          <w:ilvl w:val="0"/>
          <w:numId w:val="7"/>
        </w:numPr>
        <w:spacing w:line="240" w:lineRule="auto"/>
        <w:ind w:left="567" w:hanging="501"/>
        <w:rPr>
          <w:szCs w:val="24"/>
        </w:rPr>
      </w:pPr>
      <w:r w:rsidRPr="00DD6C5E">
        <w:rPr>
          <w:szCs w:val="24"/>
        </w:rPr>
        <w:t xml:space="preserve">Pitopang, R. 2012. Impact of forest disturbance on the structure and composition of vegetation in tropical rainforest of sentral sulawes, Indonesia. </w:t>
      </w:r>
      <w:r w:rsidRPr="00DD6C5E">
        <w:rPr>
          <w:i/>
          <w:szCs w:val="24"/>
        </w:rPr>
        <w:t xml:space="preserve">Journal of Biological Diversity. </w:t>
      </w:r>
      <w:r w:rsidRPr="00DD6C5E">
        <w:rPr>
          <w:szCs w:val="24"/>
        </w:rPr>
        <w:t xml:space="preserve"> 13 (4</w:t>
      </w:r>
      <w:proofErr w:type="gramStart"/>
      <w:r w:rsidRPr="00DD6C5E">
        <w:rPr>
          <w:szCs w:val="24"/>
        </w:rPr>
        <w:t>) :</w:t>
      </w:r>
      <w:proofErr w:type="gramEnd"/>
      <w:r w:rsidRPr="00DD6C5E">
        <w:rPr>
          <w:szCs w:val="24"/>
        </w:rPr>
        <w:t xml:space="preserve"> 178</w:t>
      </w:r>
      <w:r w:rsidR="00DD6C5E">
        <w:rPr>
          <w:rFonts w:ascii="Tahoma" w:hAnsi="Tahoma" w:cs="Tahoma"/>
          <w:sz w:val="20"/>
        </w:rPr>
        <w:t xml:space="preserve"> – </w:t>
      </w:r>
      <w:r w:rsidR="00DD6C5E" w:rsidRPr="00DD6C5E">
        <w:t>189.</w:t>
      </w:r>
      <w:r w:rsidR="00DD6C5E">
        <w:rPr>
          <w:rFonts w:ascii="Tahoma" w:hAnsi="Tahoma" w:cs="Tahoma"/>
          <w:sz w:val="20"/>
        </w:rPr>
        <w:t xml:space="preserve"> </w:t>
      </w:r>
    </w:p>
    <w:p w:rsidR="00165FF6" w:rsidRPr="00165FF6" w:rsidRDefault="008D4DF3" w:rsidP="00165FF6">
      <w:pPr>
        <w:pStyle w:val="BodyText2"/>
        <w:numPr>
          <w:ilvl w:val="0"/>
          <w:numId w:val="7"/>
        </w:numPr>
        <w:spacing w:line="240" w:lineRule="auto"/>
        <w:ind w:left="567" w:hanging="501"/>
        <w:rPr>
          <w:szCs w:val="24"/>
        </w:rPr>
      </w:pPr>
      <w:r w:rsidRPr="00DD6C5E">
        <w:rPr>
          <w:color w:val="000000"/>
          <w:szCs w:val="24"/>
        </w:rPr>
        <w:t xml:space="preserve">Prastiyo, Y. B., Kaswanto dan Arifin, H. S. 2017. Analisis ekologi lanskap agroforestri pada riparian sungai ciliwung di kota bogor. </w:t>
      </w:r>
      <w:r w:rsidRPr="00DD6C5E">
        <w:rPr>
          <w:i/>
          <w:color w:val="000000"/>
          <w:szCs w:val="24"/>
        </w:rPr>
        <w:t>Jurnal Lanskap Indonesia</w:t>
      </w:r>
      <w:r w:rsidRPr="00DD6C5E">
        <w:rPr>
          <w:color w:val="000000"/>
          <w:szCs w:val="24"/>
        </w:rPr>
        <w:t>. 9 (2</w:t>
      </w:r>
      <w:proofErr w:type="gramStart"/>
      <w:r w:rsidRPr="00DD6C5E">
        <w:rPr>
          <w:color w:val="000000"/>
          <w:szCs w:val="24"/>
        </w:rPr>
        <w:t>) :</w:t>
      </w:r>
      <w:proofErr w:type="gramEnd"/>
      <w:r w:rsidRPr="00DD6C5E">
        <w:rPr>
          <w:color w:val="000000"/>
          <w:szCs w:val="24"/>
        </w:rPr>
        <w:t xml:space="preserve"> 81 – 90. </w:t>
      </w:r>
    </w:p>
    <w:p w:rsidR="00165FF6" w:rsidRPr="00165FF6" w:rsidRDefault="00165FF6" w:rsidP="00165FF6">
      <w:pPr>
        <w:pStyle w:val="BodyText2"/>
        <w:numPr>
          <w:ilvl w:val="0"/>
          <w:numId w:val="7"/>
        </w:numPr>
        <w:spacing w:line="240" w:lineRule="auto"/>
        <w:ind w:left="567" w:hanging="501"/>
        <w:rPr>
          <w:szCs w:val="24"/>
        </w:rPr>
      </w:pPr>
      <w:r>
        <w:t>Rehulina, Purwoko</w:t>
      </w:r>
      <w:r w:rsidRPr="00517C05">
        <w:t>,</w:t>
      </w:r>
      <w:r>
        <w:t xml:space="preserve"> A., </w:t>
      </w:r>
      <w:r w:rsidRPr="00517C05">
        <w:t>Latifah</w:t>
      </w:r>
      <w:r>
        <w:t xml:space="preserve">, S. 2013.  </w:t>
      </w:r>
      <w:r w:rsidRPr="00517C05">
        <w:t xml:space="preserve">Komposisi dan stratifikasi </w:t>
      </w:r>
      <w:proofErr w:type="gramStart"/>
      <w:r w:rsidRPr="00517C05">
        <w:t>vegetasi  pohon</w:t>
      </w:r>
      <w:proofErr w:type="gramEnd"/>
      <w:r w:rsidRPr="00517C05">
        <w:t xml:space="preserve"> di hutan pendidikan universitas sumatera utara,  tongkoh, kabupaten karo, provinsi sumatera utara</w:t>
      </w:r>
      <w:r>
        <w:t xml:space="preserve">. </w:t>
      </w:r>
      <w:r w:rsidRPr="00165FF6">
        <w:rPr>
          <w:i/>
        </w:rPr>
        <w:t xml:space="preserve"> Jurnal USU.  </w:t>
      </w:r>
      <w:r>
        <w:t xml:space="preserve">1 – 5. </w:t>
      </w:r>
      <w:r w:rsidRPr="00165FF6">
        <w:rPr>
          <w:i/>
        </w:rPr>
        <w:t xml:space="preserve"> </w:t>
      </w:r>
    </w:p>
    <w:p w:rsidR="00DD6C5E" w:rsidRPr="00DD6C5E" w:rsidRDefault="0056531F" w:rsidP="00DD6C5E">
      <w:pPr>
        <w:pStyle w:val="BodyText2"/>
        <w:numPr>
          <w:ilvl w:val="0"/>
          <w:numId w:val="7"/>
        </w:numPr>
        <w:spacing w:line="240" w:lineRule="auto"/>
        <w:ind w:left="567" w:hanging="501"/>
        <w:rPr>
          <w:szCs w:val="24"/>
        </w:rPr>
      </w:pPr>
      <w:r w:rsidRPr="00DD6C5E">
        <w:rPr>
          <w:szCs w:val="24"/>
        </w:rPr>
        <w:t xml:space="preserve">Sanjaya, R., Wulandadri, C dan Herwanti, S. 2017. Evaluasi </w:t>
      </w:r>
      <w:r w:rsidRPr="00DD6C5E">
        <w:rPr>
          <w:szCs w:val="24"/>
        </w:rPr>
        <w:lastRenderedPageBreak/>
        <w:t xml:space="preserve">Pengelolaan Hutan Kemasyarakatan (HKm) pada Gabungan Kelompok Tani Rukun Lestari Sejahtera di Desa Sindang Pagar Kecamatan Sumberjaya Kabupaten Lampung Barat. </w:t>
      </w:r>
      <w:r w:rsidRPr="00DD6C5E">
        <w:rPr>
          <w:i/>
          <w:szCs w:val="24"/>
        </w:rPr>
        <w:t>Jurnal Sylva Lestari</w:t>
      </w:r>
      <w:r w:rsidRPr="00DD6C5E">
        <w:rPr>
          <w:szCs w:val="24"/>
        </w:rPr>
        <w:t xml:space="preserve">.  5 (2) : 30 – 42. </w:t>
      </w:r>
    </w:p>
    <w:p w:rsidR="00DD6C5E" w:rsidRPr="00DD6C5E" w:rsidRDefault="0056531F" w:rsidP="00DD6C5E">
      <w:pPr>
        <w:pStyle w:val="BodyText2"/>
        <w:numPr>
          <w:ilvl w:val="0"/>
          <w:numId w:val="7"/>
        </w:numPr>
        <w:spacing w:line="240" w:lineRule="auto"/>
        <w:ind w:left="567" w:hanging="501"/>
        <w:rPr>
          <w:szCs w:val="24"/>
        </w:rPr>
      </w:pPr>
      <w:r w:rsidRPr="00DD6C5E">
        <w:rPr>
          <w:szCs w:val="24"/>
        </w:rPr>
        <w:t xml:space="preserve">Sanudin, Awang, S. A., Sandono, R dan Purwanto, R. H. 2016. Perkembangan hutan kemasyarakatan di provinsi lampung.  </w:t>
      </w:r>
      <w:r w:rsidRPr="00DD6C5E">
        <w:rPr>
          <w:i/>
          <w:szCs w:val="24"/>
        </w:rPr>
        <w:t>Jurnal Manusia dan Lingkungan</w:t>
      </w:r>
      <w:r w:rsidRPr="00DD6C5E">
        <w:rPr>
          <w:szCs w:val="24"/>
        </w:rPr>
        <w:t xml:space="preserve">.  23 (2) : 276 – 283. </w:t>
      </w:r>
    </w:p>
    <w:p w:rsidR="00DD6C5E" w:rsidRPr="003963D8" w:rsidRDefault="001D6A05" w:rsidP="00DD6C5E">
      <w:pPr>
        <w:pStyle w:val="BodyText2"/>
        <w:numPr>
          <w:ilvl w:val="0"/>
          <w:numId w:val="7"/>
        </w:numPr>
        <w:spacing w:line="240" w:lineRule="auto"/>
        <w:ind w:left="567" w:hanging="501"/>
        <w:rPr>
          <w:szCs w:val="24"/>
        </w:rPr>
      </w:pPr>
      <w:r w:rsidRPr="00DD6C5E">
        <w:rPr>
          <w:szCs w:val="24"/>
        </w:rPr>
        <w:t>Stiling, P.</w:t>
      </w:r>
      <w:r w:rsidR="009D0FA8">
        <w:rPr>
          <w:szCs w:val="24"/>
        </w:rPr>
        <w:t xml:space="preserve"> </w:t>
      </w:r>
      <w:r w:rsidRPr="00DD6C5E">
        <w:rPr>
          <w:szCs w:val="24"/>
        </w:rPr>
        <w:t xml:space="preserve">D. 1996. </w:t>
      </w:r>
      <w:r w:rsidRPr="00DD6C5E">
        <w:rPr>
          <w:i/>
          <w:szCs w:val="24"/>
        </w:rPr>
        <w:t>Ecology: Theories and Applications 2nd</w:t>
      </w:r>
      <w:r w:rsidRPr="00DD6C5E">
        <w:rPr>
          <w:szCs w:val="24"/>
        </w:rPr>
        <w:t>. Prentice Hall. New Jersey</w:t>
      </w:r>
      <w:r w:rsidRPr="00DD6C5E">
        <w:rPr>
          <w:sz w:val="23"/>
          <w:szCs w:val="23"/>
        </w:rPr>
        <w:t>.</w:t>
      </w:r>
    </w:p>
    <w:p w:rsidR="003963D8" w:rsidRPr="003963D8" w:rsidRDefault="003963D8" w:rsidP="003963D8">
      <w:pPr>
        <w:pStyle w:val="BodyText2"/>
        <w:numPr>
          <w:ilvl w:val="0"/>
          <w:numId w:val="7"/>
        </w:numPr>
        <w:spacing w:line="240" w:lineRule="auto"/>
        <w:ind w:left="567" w:hanging="501"/>
        <w:rPr>
          <w:szCs w:val="24"/>
        </w:rPr>
      </w:pPr>
      <w:r w:rsidRPr="00DD6C5E">
        <w:rPr>
          <w:bCs/>
          <w:szCs w:val="24"/>
        </w:rPr>
        <w:t xml:space="preserve">Syam, T., Darmawan, A., Banuwa, I. S dan Ningsih, K. Pemanfaatan citra satelit dalam mengidentifikasi perubahan penutupan </w:t>
      </w:r>
      <w:proofErr w:type="gramStart"/>
      <w:r w:rsidRPr="00DD6C5E">
        <w:rPr>
          <w:bCs/>
          <w:szCs w:val="24"/>
        </w:rPr>
        <w:t>lahan :</w:t>
      </w:r>
      <w:proofErr w:type="gramEnd"/>
      <w:r w:rsidRPr="00DD6C5E">
        <w:rPr>
          <w:bCs/>
          <w:szCs w:val="24"/>
        </w:rPr>
        <w:t xml:space="preserve"> studi kasus hutan lindung register 22 way waya lampung tengah.  </w:t>
      </w:r>
      <w:r w:rsidRPr="00DD6C5E">
        <w:rPr>
          <w:bCs/>
          <w:i/>
          <w:szCs w:val="24"/>
        </w:rPr>
        <w:t xml:space="preserve">Jurnal Globe Volume. </w:t>
      </w:r>
      <w:r w:rsidRPr="00DD6C5E">
        <w:rPr>
          <w:bCs/>
          <w:szCs w:val="24"/>
        </w:rPr>
        <w:t>14 (2</w:t>
      </w:r>
      <w:proofErr w:type="gramStart"/>
      <w:r w:rsidRPr="00DD6C5E">
        <w:rPr>
          <w:bCs/>
          <w:szCs w:val="24"/>
        </w:rPr>
        <w:t>) :</w:t>
      </w:r>
      <w:proofErr w:type="gramEnd"/>
      <w:r w:rsidRPr="00DD6C5E">
        <w:rPr>
          <w:bCs/>
          <w:szCs w:val="24"/>
        </w:rPr>
        <w:t xml:space="preserve"> 146 – 156. </w:t>
      </w:r>
    </w:p>
    <w:p w:rsidR="00DD6C5E" w:rsidRPr="00DD6C5E" w:rsidRDefault="00E34558" w:rsidP="00DD6C5E">
      <w:pPr>
        <w:pStyle w:val="BodyText2"/>
        <w:numPr>
          <w:ilvl w:val="0"/>
          <w:numId w:val="7"/>
        </w:numPr>
        <w:spacing w:line="240" w:lineRule="auto"/>
        <w:ind w:left="567" w:hanging="567"/>
        <w:rPr>
          <w:szCs w:val="24"/>
        </w:rPr>
      </w:pPr>
      <w:r w:rsidRPr="00DD6C5E">
        <w:rPr>
          <w:szCs w:val="24"/>
        </w:rPr>
        <w:t>Vebrist, B dan Pasya, G</w:t>
      </w:r>
      <w:r w:rsidR="001D6A05" w:rsidRPr="00DD6C5E">
        <w:rPr>
          <w:szCs w:val="24"/>
        </w:rPr>
        <w:t>.</w:t>
      </w:r>
      <w:r w:rsidRPr="00DD6C5E">
        <w:rPr>
          <w:szCs w:val="24"/>
        </w:rPr>
        <w:t xml:space="preserve"> 2004.  </w:t>
      </w:r>
      <w:r w:rsidRPr="00DD6C5E">
        <w:rPr>
          <w:bCs/>
          <w:szCs w:val="24"/>
        </w:rPr>
        <w:t xml:space="preserve">Perspektif sejarah status kawasan hutan, Konflik dan negosiasi di sumberjaya, lampung barat –propinsi lampung.  </w:t>
      </w:r>
      <w:r w:rsidRPr="00DD6C5E">
        <w:rPr>
          <w:bCs/>
          <w:i/>
          <w:szCs w:val="24"/>
        </w:rPr>
        <w:t xml:space="preserve">Agrivita.  </w:t>
      </w:r>
      <w:r w:rsidRPr="00DD6C5E">
        <w:rPr>
          <w:bCs/>
          <w:szCs w:val="24"/>
        </w:rPr>
        <w:t xml:space="preserve">26 (1) : 20 – 28. </w:t>
      </w:r>
    </w:p>
    <w:p w:rsidR="00DD6C5E" w:rsidRPr="00DD6C5E" w:rsidRDefault="0056531F" w:rsidP="00DD6C5E">
      <w:pPr>
        <w:pStyle w:val="BodyText2"/>
        <w:numPr>
          <w:ilvl w:val="0"/>
          <w:numId w:val="7"/>
        </w:numPr>
        <w:spacing w:line="240" w:lineRule="auto"/>
        <w:ind w:left="567" w:hanging="501"/>
        <w:rPr>
          <w:szCs w:val="24"/>
        </w:rPr>
      </w:pPr>
      <w:r w:rsidRPr="00DD6C5E">
        <w:rPr>
          <w:szCs w:val="24"/>
        </w:rPr>
        <w:t>Wulandari, C., Dinas Kehutanan Provinsi Lampung, Sulistiantoro, E., Nuch, I. M., Syahrani, J., Saroso, O., Putro, P., Pah</w:t>
      </w:r>
      <w:r w:rsidR="00EC6384">
        <w:rPr>
          <w:szCs w:val="24"/>
        </w:rPr>
        <w:t xml:space="preserve">lawanti, R., Suhendri, Warsito. </w:t>
      </w:r>
      <w:r w:rsidRPr="00DD6C5E">
        <w:rPr>
          <w:szCs w:val="24"/>
        </w:rPr>
        <w:t xml:space="preserve">2009. Hutan </w:t>
      </w:r>
      <w:r w:rsidRPr="00DD6C5E">
        <w:rPr>
          <w:i/>
          <w:szCs w:val="24"/>
        </w:rPr>
        <w:t xml:space="preserve">Kemasyarakatan Melestarikan Hutan untuk Kesejahteraan Rakyat Catatan 10 Tahun Program HKm di Provinsi Lampung. </w:t>
      </w:r>
      <w:r w:rsidRPr="00DD6C5E">
        <w:rPr>
          <w:szCs w:val="24"/>
        </w:rPr>
        <w:t xml:space="preserve"> Watala. Bandarlampung. 122 halaman. </w:t>
      </w:r>
    </w:p>
    <w:p w:rsidR="00DD6C5E" w:rsidRPr="00DD6C5E" w:rsidRDefault="0056531F" w:rsidP="00DD6C5E">
      <w:pPr>
        <w:pStyle w:val="BodyText2"/>
        <w:numPr>
          <w:ilvl w:val="0"/>
          <w:numId w:val="7"/>
        </w:numPr>
        <w:spacing w:line="240" w:lineRule="auto"/>
        <w:ind w:left="567" w:hanging="501"/>
        <w:rPr>
          <w:szCs w:val="24"/>
        </w:rPr>
      </w:pPr>
      <w:r w:rsidRPr="00DD6C5E">
        <w:rPr>
          <w:szCs w:val="24"/>
        </w:rPr>
        <w:t xml:space="preserve">Wulandari, C. 2010. </w:t>
      </w:r>
      <w:r w:rsidRPr="00DD6C5E">
        <w:rPr>
          <w:bCs/>
          <w:szCs w:val="24"/>
        </w:rPr>
        <w:t xml:space="preserve">Studi persepsi masyarakat tentang pengelolaan lanskap agroforestri di sekitar sub das way besai, provinsi lampung. </w:t>
      </w:r>
      <w:r w:rsidRPr="00DD6C5E">
        <w:rPr>
          <w:bCs/>
          <w:i/>
          <w:szCs w:val="24"/>
        </w:rPr>
        <w:t xml:space="preserve">Jurnal Ilmu Pertanian Indonesia.  </w:t>
      </w:r>
      <w:r w:rsidRPr="00DD6C5E">
        <w:rPr>
          <w:bCs/>
          <w:szCs w:val="24"/>
        </w:rPr>
        <w:t xml:space="preserve">15 (3) : 137 – 140. </w:t>
      </w:r>
    </w:p>
    <w:p w:rsidR="00DD6C5E" w:rsidRPr="00DD6C5E" w:rsidRDefault="00EC6384" w:rsidP="00DD6C5E">
      <w:pPr>
        <w:pStyle w:val="BodyText2"/>
        <w:numPr>
          <w:ilvl w:val="0"/>
          <w:numId w:val="7"/>
        </w:numPr>
        <w:spacing w:line="240" w:lineRule="auto"/>
        <w:ind w:left="567" w:hanging="501"/>
        <w:rPr>
          <w:szCs w:val="24"/>
        </w:rPr>
      </w:pPr>
      <w:r>
        <w:rPr>
          <w:szCs w:val="24"/>
        </w:rPr>
        <w:t xml:space="preserve">Wulandari, C. 2012. </w:t>
      </w:r>
      <w:r w:rsidR="0056531F" w:rsidRPr="00DD6C5E">
        <w:rPr>
          <w:i/>
          <w:szCs w:val="24"/>
        </w:rPr>
        <w:t xml:space="preserve">Diversifikasi hasil agroforestry di sekitar Hutan Sumberja adan Daerah Aliran Sungai (DAS) Way Besai </w:t>
      </w:r>
      <w:r w:rsidR="00103EC1">
        <w:rPr>
          <w:i/>
          <w:szCs w:val="24"/>
        </w:rPr>
        <w:t xml:space="preserve">dalam “ </w:t>
      </w:r>
      <w:r w:rsidR="00103EC1">
        <w:rPr>
          <w:i/>
          <w:szCs w:val="24"/>
        </w:rPr>
        <w:lastRenderedPageBreak/>
        <w:t xml:space="preserve">Pengelolaan Hutan dan Daerah Aliran Sungai Berbasis Masyarakat: Pembelajaran dari Way besai Lampung” </w:t>
      </w:r>
      <w:r w:rsidR="0056531F" w:rsidRPr="00DD6C5E">
        <w:rPr>
          <w:i/>
          <w:szCs w:val="24"/>
        </w:rPr>
        <w:t xml:space="preserve">Editor Banua dan Abidin. </w:t>
      </w:r>
      <w:r w:rsidR="0056531F" w:rsidRPr="00DD6C5E">
        <w:rPr>
          <w:szCs w:val="24"/>
        </w:rPr>
        <w:t>Balai Pengelolaan Daerah Aliran Sungai Way Seputih</w:t>
      </w:r>
      <w:r w:rsidR="00103EC1">
        <w:rPr>
          <w:szCs w:val="24"/>
        </w:rPr>
        <w:t xml:space="preserve"> – </w:t>
      </w:r>
      <w:proofErr w:type="gramStart"/>
      <w:r w:rsidR="0056531F" w:rsidRPr="00DD6C5E">
        <w:rPr>
          <w:szCs w:val="24"/>
        </w:rPr>
        <w:t>Way</w:t>
      </w:r>
      <w:r w:rsidR="00103EC1">
        <w:rPr>
          <w:szCs w:val="24"/>
        </w:rPr>
        <w:t xml:space="preserve"> </w:t>
      </w:r>
      <w:r w:rsidR="0056531F" w:rsidRPr="00DD6C5E">
        <w:rPr>
          <w:szCs w:val="24"/>
        </w:rPr>
        <w:t xml:space="preserve"> Sekampung</w:t>
      </w:r>
      <w:proofErr w:type="gramEnd"/>
      <w:r w:rsidR="0056531F" w:rsidRPr="00DD6C5E">
        <w:rPr>
          <w:szCs w:val="24"/>
        </w:rPr>
        <w:t>. Bandarlampung.</w:t>
      </w:r>
    </w:p>
    <w:p w:rsidR="00DD6C5E" w:rsidRPr="004B39C0" w:rsidRDefault="00D51198" w:rsidP="004B39C0">
      <w:pPr>
        <w:pStyle w:val="ListParagraph"/>
        <w:numPr>
          <w:ilvl w:val="0"/>
          <w:numId w:val="7"/>
        </w:numPr>
        <w:ind w:left="567" w:hanging="567"/>
      </w:pPr>
      <w:r>
        <w:t>Yekti, A.</w:t>
      </w:r>
      <w:r w:rsidR="00407C1D">
        <w:t xml:space="preserve">, Sudarsono, B., Subiyanto, S. 2013. </w:t>
      </w:r>
      <w:r w:rsidRPr="00424174">
        <w:t>Analisis Perubahan Tutupan Lahan DAS Citanduy Dengan Metode Penginderaan Jauh</w:t>
      </w:r>
      <w:r>
        <w:t xml:space="preserve">.  </w:t>
      </w:r>
      <w:r w:rsidRPr="00D51198">
        <w:rPr>
          <w:i/>
        </w:rPr>
        <w:t xml:space="preserve">Jurnal Geodesi Unip.  </w:t>
      </w:r>
      <w:r>
        <w:t>2 (4</w:t>
      </w:r>
      <w:proofErr w:type="gramStart"/>
      <w:r>
        <w:t>) :</w:t>
      </w:r>
      <w:proofErr w:type="gramEnd"/>
      <w:r>
        <w:t xml:space="preserve"> 1 – 9. </w:t>
      </w:r>
    </w:p>
    <w:p w:rsidR="000031FC" w:rsidRDefault="000031FC" w:rsidP="003512DD">
      <w:pPr>
        <w:pStyle w:val="BodyText2"/>
        <w:spacing w:line="240" w:lineRule="auto"/>
        <w:rPr>
          <w:spacing w:val="-7"/>
          <w:szCs w:val="24"/>
        </w:rPr>
      </w:pPr>
    </w:p>
    <w:p w:rsidR="00242A57" w:rsidRDefault="00242A57"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03EC1" w:rsidRDefault="00103EC1" w:rsidP="00056B6F">
      <w:pPr>
        <w:spacing w:after="0" w:line="240" w:lineRule="auto"/>
        <w:jc w:val="both"/>
        <w:rPr>
          <w:rFonts w:ascii="Times New Roman" w:eastAsia="Times New Roman" w:hAnsi="Times New Roman"/>
          <w:color w:val="000000"/>
          <w:sz w:val="24"/>
          <w:szCs w:val="24"/>
          <w:lang w:val="en-US"/>
        </w:rPr>
      </w:pPr>
    </w:p>
    <w:p w:rsidR="00103EC1" w:rsidRDefault="00103EC1" w:rsidP="00056B6F">
      <w:pPr>
        <w:spacing w:after="0" w:line="240" w:lineRule="auto"/>
        <w:jc w:val="both"/>
        <w:rPr>
          <w:rFonts w:ascii="Times New Roman" w:eastAsia="Times New Roman" w:hAnsi="Times New Roman"/>
          <w:color w:val="000000"/>
          <w:sz w:val="24"/>
          <w:szCs w:val="24"/>
          <w:lang w:val="en-US"/>
        </w:rPr>
      </w:pPr>
    </w:p>
    <w:p w:rsidR="00103EC1" w:rsidRDefault="00103EC1"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Default="00165FF6" w:rsidP="00056B6F">
      <w:pPr>
        <w:spacing w:after="0" w:line="240" w:lineRule="auto"/>
        <w:jc w:val="both"/>
        <w:rPr>
          <w:rFonts w:ascii="Times New Roman" w:eastAsia="Times New Roman" w:hAnsi="Times New Roman"/>
          <w:color w:val="000000"/>
          <w:sz w:val="24"/>
          <w:szCs w:val="24"/>
          <w:lang w:val="en-US"/>
        </w:rPr>
      </w:pPr>
    </w:p>
    <w:p w:rsidR="00165FF6" w:rsidRPr="00165FF6" w:rsidRDefault="00165FF6" w:rsidP="00056B6F">
      <w:pPr>
        <w:spacing w:after="0" w:line="240" w:lineRule="auto"/>
        <w:jc w:val="both"/>
        <w:rPr>
          <w:rFonts w:ascii="Times New Roman" w:eastAsia="Times New Roman" w:hAnsi="Times New Roman"/>
          <w:color w:val="000000"/>
          <w:sz w:val="24"/>
          <w:szCs w:val="24"/>
          <w:lang w:val="en-US"/>
        </w:rPr>
        <w:sectPr w:rsidR="00165FF6" w:rsidRPr="00165FF6" w:rsidSect="00A475C6">
          <w:headerReference w:type="default" r:id="rId18"/>
          <w:type w:val="continuous"/>
          <w:pgSz w:w="11906" w:h="16838"/>
          <w:pgMar w:top="1985" w:right="1418" w:bottom="1701" w:left="1701" w:header="720" w:footer="720" w:gutter="0"/>
          <w:pgNumType w:chapStyle="1"/>
          <w:cols w:num="2" w:space="284"/>
          <w:docGrid w:linePitch="360"/>
        </w:sectPr>
      </w:pPr>
    </w:p>
    <w:p w:rsidR="0022231E" w:rsidRPr="00C246CF" w:rsidRDefault="0022231E" w:rsidP="00056B6F">
      <w:pPr>
        <w:autoSpaceDE w:val="0"/>
        <w:autoSpaceDN w:val="0"/>
        <w:adjustRightInd w:val="0"/>
        <w:spacing w:after="0" w:line="240" w:lineRule="auto"/>
        <w:jc w:val="both"/>
        <w:rPr>
          <w:rFonts w:ascii="Times New Roman" w:hAnsi="Times New Roman"/>
          <w:color w:val="000000"/>
          <w:sz w:val="24"/>
          <w:szCs w:val="24"/>
          <w:lang w:val="en-US"/>
        </w:rPr>
      </w:pPr>
    </w:p>
    <w:p w:rsidR="001D1A84" w:rsidRPr="00C246CF" w:rsidRDefault="001D1A84" w:rsidP="00056B6F">
      <w:pPr>
        <w:pStyle w:val="BodyTextIndent3"/>
        <w:tabs>
          <w:tab w:val="left" w:pos="7740"/>
        </w:tabs>
        <w:ind w:firstLine="0"/>
        <w:rPr>
          <w:b/>
          <w:color w:val="000000"/>
        </w:rPr>
        <w:sectPr w:rsidR="001D1A84" w:rsidRPr="00C246CF">
          <w:type w:val="continuous"/>
          <w:pgSz w:w="11906" w:h="16838"/>
          <w:pgMar w:top="1985" w:right="1418" w:bottom="1701" w:left="1701" w:header="720" w:footer="720" w:gutter="0"/>
          <w:pgNumType w:start="0"/>
          <w:cols w:space="284"/>
          <w:docGrid w:linePitch="360"/>
        </w:sectPr>
      </w:pPr>
    </w:p>
    <w:bookmarkStart w:id="0" w:name="_GoBack"/>
    <w:bookmarkEnd w:id="0"/>
    <w:p w:rsidR="004A155E" w:rsidRPr="00C246CF" w:rsidRDefault="00141F69" w:rsidP="00056B6F">
      <w:pPr>
        <w:pStyle w:val="BodyTextIndent3"/>
        <w:tabs>
          <w:tab w:val="left" w:pos="7740"/>
        </w:tabs>
        <w:ind w:firstLine="0"/>
        <w:rPr>
          <w:b/>
          <w:color w:val="000000"/>
        </w:rPr>
      </w:pPr>
      <w:r>
        <w:rPr>
          <w:b/>
          <w:noProof/>
          <w:color w:val="000000"/>
        </w:rPr>
        <w:lastRenderedPageBreak/>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8646160</wp:posOffset>
                </wp:positionV>
                <wp:extent cx="228600" cy="152400"/>
                <wp:effectExtent l="0" t="0" r="0" b="0"/>
                <wp:wrapNone/>
                <wp:docPr id="4" name="Rectangle 4"/>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5pt;margin-top:680.8pt;width:18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5kjwIAAIMFAAAOAAAAZHJzL2Uyb0RvYy54bWysVMFu2zAMvQ/YPwi6r7aDtOuCOkXQosOA&#10;oi3aDj0rshQbkERNUuJkXz9Ksp2uK3YYloNCieQj+Uzy4nKvFdkJ5zswNa1OSkqE4dB0ZlPT7883&#10;n84p8YGZhikwoqYH4enl8uOHi94uxAxaUI1wBEGMX/S2pm0IdlEUnrdCM38CVhhUSnCaBby6TdE4&#10;1iO6VsWsLM+KHlxjHXDhPb5eZyVdJnwpBQ/3UnoRiKop5hbS6dK5jmexvGCLjWO27fiQBvuHLDTr&#10;DAadoK5ZYGTruj+gdMcdeJDhhIMuQMqOi1QDVlOVb6p5apkVqRYkx9uJJv//YPnd7sGRrqnpnBLD&#10;NH6iRySNmY0SZB7p6a1foNWTfXDDzaMYa91Lp+M/VkH2idLDRKnYB8LxcTY7PyuReI6q6nQ2RxlR&#10;iqOzdT58FaBJFGrqMHgiku1ufcimo0mM5UF1zU2nVLrELhFXypEdw++73lQD+G9WykRbA9ErA8aX&#10;ItaVK0lSOCgR7ZR5FBIJibmnRFIrHoMwzoUJVVa1rBE59mmJvzH6mFYqNAFGZInxJ+wBYLTMICN2&#10;znKwj64idfLkXP4tsew8eaTIYMLkrDsD7j0AhVUNkbP9SFKmJrK0huaA7eIgz5G3/KbDz3bLfHhg&#10;DgcHvzQug3CPh1TQ1xQGiZIW3M/33qM99jNqKelxEGvqf2yZE5SobwY7/Us1n8fJTZf56ecZXtxr&#10;zfq1xmz1FWAvVLh2LE9itA9qFKUD/YI7YxWjoooZjrFryoMbL1chLwjcOlysVskMp9WycGueLI/g&#10;kdXYls/7F+bs0LsBm/4OxqFlizctnG2jp4HVNoDsUn8feR34xklPjTNspbhKXt+T1XF3Ln8BAAD/&#10;/wMAUEsDBBQABgAIAAAAIQB56ZF04AAAAAsBAAAPAAAAZHJzL2Rvd25yZXYueG1sTI/LTsMwEEX3&#10;SPyDNUjsWiet8iCNUyEEFbCjkK7deEgi7HGInTb8Pe4KlnPn6M6ZcjsbzU44ut6SgHgZAUNqrOqp&#10;FfDx/rTIgTkvSUltCQX8oINtdX1VykLZM73hae9bFkrIFVJA5/1QcO6aDo10Szsghd2nHY30YRxb&#10;rkZ5DuVG81UUpdzInsKFTg740GHztZ+MgCnJXh7nw/duXUd19lrr5NnvBiFub+b7DTCPs/+D4aIf&#10;1KEKTkc7kXJMC1jkcSBDvk7jFFggVtkdsOMlyZMUeFXy/z9UvwAAAP//AwBQSwECLQAUAAYACAAA&#10;ACEAtoM4kv4AAADhAQAAEwAAAAAAAAAAAAAAAAAAAAAAW0NvbnRlbnRfVHlwZXNdLnhtbFBLAQIt&#10;ABQABgAIAAAAIQA4/SH/1gAAAJQBAAALAAAAAAAAAAAAAAAAAC8BAABfcmVscy8ucmVsc1BLAQIt&#10;ABQABgAIAAAAIQBuQE5kjwIAAIMFAAAOAAAAAAAAAAAAAAAAAC4CAABkcnMvZTJvRG9jLnhtbFBL&#10;AQItABQABgAIAAAAIQB56ZF04AAAAAsBAAAPAAAAAAAAAAAAAAAAAOkEAABkcnMvZG93bnJldi54&#10;bWxQSwUGAAAAAAQABADzAAAA9gUAAAAA&#10;" fillcolor="white [3212]" stroked="f" strokeweight="2pt"/>
            </w:pict>
          </mc:Fallback>
        </mc:AlternateContent>
      </w:r>
    </w:p>
    <w:sectPr w:rsidR="004A155E" w:rsidRPr="00C246CF">
      <w:type w:val="continuous"/>
      <w:pgSz w:w="11906" w:h="16838"/>
      <w:pgMar w:top="1985" w:right="1418" w:bottom="1701" w:left="1701" w:header="720" w:footer="720" w:gutter="0"/>
      <w:pgNumType w:start="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B5" w:rsidRDefault="005147B5">
      <w:pPr>
        <w:spacing w:after="0" w:line="240" w:lineRule="auto"/>
      </w:pPr>
      <w:r>
        <w:separator/>
      </w:r>
    </w:p>
  </w:endnote>
  <w:endnote w:type="continuationSeparator" w:id="0">
    <w:p w:rsidR="005147B5" w:rsidRDefault="0051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56808"/>
      <w:docPartObj>
        <w:docPartGallery w:val="Page Numbers (Bottom of Page)"/>
        <w:docPartUnique/>
      </w:docPartObj>
    </w:sdtPr>
    <w:sdtEndPr>
      <w:rPr>
        <w:rFonts w:ascii="Times New Roman" w:hAnsi="Times New Roman"/>
        <w:noProof/>
      </w:rPr>
    </w:sdtEndPr>
    <w:sdtContent>
      <w:p w:rsidR="007842CD" w:rsidRPr="00A475C6" w:rsidRDefault="007842CD">
        <w:pPr>
          <w:pStyle w:val="Footer"/>
          <w:rPr>
            <w:rFonts w:ascii="Times New Roman" w:hAnsi="Times New Roman"/>
          </w:rPr>
        </w:pPr>
        <w:r w:rsidRPr="00A475C6">
          <w:rPr>
            <w:rFonts w:ascii="Times New Roman" w:hAnsi="Times New Roman"/>
          </w:rPr>
          <w:fldChar w:fldCharType="begin"/>
        </w:r>
        <w:r w:rsidRPr="00A475C6">
          <w:rPr>
            <w:rFonts w:ascii="Times New Roman" w:hAnsi="Times New Roman"/>
          </w:rPr>
          <w:instrText xml:space="preserve"> PAGE   \* MERGEFORMAT </w:instrText>
        </w:r>
        <w:r w:rsidRPr="00A475C6">
          <w:rPr>
            <w:rFonts w:ascii="Times New Roman" w:hAnsi="Times New Roman"/>
          </w:rPr>
          <w:fldChar w:fldCharType="separate"/>
        </w:r>
        <w:r w:rsidR="001F348A">
          <w:rPr>
            <w:rFonts w:ascii="Times New Roman" w:hAnsi="Times New Roman"/>
            <w:noProof/>
          </w:rPr>
          <w:t>8</w:t>
        </w:r>
        <w:r w:rsidRPr="00A475C6">
          <w:rPr>
            <w:rFonts w:ascii="Times New Roman" w:hAnsi="Times New Roman"/>
            <w:noProof/>
          </w:rPr>
          <w:fldChar w:fldCharType="end"/>
        </w:r>
      </w:p>
    </w:sdtContent>
  </w:sdt>
  <w:p w:rsidR="007842CD" w:rsidRDefault="007842CD" w:rsidP="00676B7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30176"/>
      <w:docPartObj>
        <w:docPartGallery w:val="Page Numbers (Bottom of Page)"/>
        <w:docPartUnique/>
      </w:docPartObj>
    </w:sdtPr>
    <w:sdtEndPr>
      <w:rPr>
        <w:rFonts w:ascii="Times New Roman" w:hAnsi="Times New Roman"/>
        <w:noProof/>
      </w:rPr>
    </w:sdtEndPr>
    <w:sdtContent>
      <w:p w:rsidR="007842CD" w:rsidRPr="00A475C6" w:rsidRDefault="007842CD">
        <w:pPr>
          <w:pStyle w:val="Footer"/>
          <w:jc w:val="right"/>
          <w:rPr>
            <w:rFonts w:ascii="Times New Roman" w:hAnsi="Times New Roman"/>
          </w:rPr>
        </w:pPr>
        <w:r w:rsidRPr="00A475C6">
          <w:rPr>
            <w:rFonts w:ascii="Times New Roman" w:hAnsi="Times New Roman"/>
          </w:rPr>
          <w:fldChar w:fldCharType="begin"/>
        </w:r>
        <w:r w:rsidRPr="00A475C6">
          <w:rPr>
            <w:rFonts w:ascii="Times New Roman" w:hAnsi="Times New Roman"/>
          </w:rPr>
          <w:instrText xml:space="preserve"> PAGE   \* MERGEFORMAT </w:instrText>
        </w:r>
        <w:r w:rsidRPr="00A475C6">
          <w:rPr>
            <w:rFonts w:ascii="Times New Roman" w:hAnsi="Times New Roman"/>
          </w:rPr>
          <w:fldChar w:fldCharType="separate"/>
        </w:r>
        <w:r w:rsidR="001F348A">
          <w:rPr>
            <w:rFonts w:ascii="Times New Roman" w:hAnsi="Times New Roman"/>
            <w:noProof/>
          </w:rPr>
          <w:t>7</w:t>
        </w:r>
        <w:r w:rsidRPr="00A475C6">
          <w:rPr>
            <w:rFonts w:ascii="Times New Roman" w:hAnsi="Times New Roman"/>
            <w:noProof/>
          </w:rPr>
          <w:fldChar w:fldCharType="end"/>
        </w:r>
      </w:p>
    </w:sdtContent>
  </w:sdt>
  <w:p w:rsidR="007842CD" w:rsidRPr="00550B5D" w:rsidRDefault="007842CD" w:rsidP="00676B79">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79866"/>
      <w:docPartObj>
        <w:docPartGallery w:val="Page Numbers (Bottom of Page)"/>
        <w:docPartUnique/>
      </w:docPartObj>
    </w:sdtPr>
    <w:sdtEndPr>
      <w:rPr>
        <w:rFonts w:ascii="Times New Roman" w:hAnsi="Times New Roman"/>
        <w:noProof/>
      </w:rPr>
    </w:sdtEndPr>
    <w:sdtContent>
      <w:p w:rsidR="007842CD" w:rsidRPr="00550B5D" w:rsidRDefault="007842CD">
        <w:pPr>
          <w:pStyle w:val="Footer"/>
          <w:jc w:val="right"/>
          <w:rPr>
            <w:rFonts w:ascii="Times New Roman" w:hAnsi="Times New Roman"/>
          </w:rPr>
        </w:pPr>
        <w:r w:rsidRPr="00550B5D">
          <w:rPr>
            <w:rFonts w:ascii="Times New Roman" w:hAnsi="Times New Roman"/>
          </w:rPr>
          <w:fldChar w:fldCharType="begin"/>
        </w:r>
        <w:r w:rsidRPr="00550B5D">
          <w:rPr>
            <w:rFonts w:ascii="Times New Roman" w:hAnsi="Times New Roman"/>
          </w:rPr>
          <w:instrText xml:space="preserve"> PAGE   \* MERGEFORMAT </w:instrText>
        </w:r>
        <w:r w:rsidRPr="00550B5D">
          <w:rPr>
            <w:rFonts w:ascii="Times New Roman" w:hAnsi="Times New Roman"/>
          </w:rPr>
          <w:fldChar w:fldCharType="separate"/>
        </w:r>
        <w:r w:rsidR="00F227EA">
          <w:rPr>
            <w:rFonts w:ascii="Times New Roman" w:hAnsi="Times New Roman"/>
            <w:noProof/>
          </w:rPr>
          <w:t>1</w:t>
        </w:r>
        <w:r w:rsidRPr="00550B5D">
          <w:rPr>
            <w:rFonts w:ascii="Times New Roman" w:hAnsi="Times New Roman"/>
            <w:noProof/>
          </w:rPr>
          <w:fldChar w:fldCharType="end"/>
        </w:r>
      </w:p>
    </w:sdtContent>
  </w:sdt>
  <w:p w:rsidR="007842CD" w:rsidRDefault="0078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B5" w:rsidRDefault="005147B5">
      <w:pPr>
        <w:spacing w:after="0" w:line="240" w:lineRule="auto"/>
      </w:pPr>
      <w:r>
        <w:separator/>
      </w:r>
    </w:p>
  </w:footnote>
  <w:footnote w:type="continuationSeparator" w:id="0">
    <w:p w:rsidR="005147B5" w:rsidRDefault="0051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9017"/>
    </w:tblGrid>
    <w:tr w:rsidR="007842CD" w:rsidRPr="00D511F9" w:rsidTr="002C1FC2">
      <w:trPr>
        <w:trHeight w:val="288"/>
      </w:trPr>
      <w:tc>
        <w:tcPr>
          <w:tcW w:w="9017" w:type="dxa"/>
        </w:tcPr>
        <w:p w:rsidR="007842CD" w:rsidRPr="00A97E07" w:rsidRDefault="007842CD" w:rsidP="00A97E07">
          <w:pPr>
            <w:spacing w:line="240" w:lineRule="auto"/>
            <w:jc w:val="center"/>
            <w:rPr>
              <w:rFonts w:ascii="Arial" w:hAnsi="Arial" w:cs="Arial"/>
              <w:b/>
              <w:sz w:val="32"/>
              <w:szCs w:val="32"/>
              <w:lang w:val="en-US"/>
            </w:rPr>
          </w:pPr>
          <w:r>
            <w:rPr>
              <w:rFonts w:ascii="Arial" w:hAnsi="Arial" w:cs="Arial"/>
              <w:iCs/>
              <w:sz w:val="18"/>
              <w:szCs w:val="24"/>
              <w:lang w:val="en-US"/>
            </w:rPr>
            <w:t>Anggun Freshelia</w:t>
          </w:r>
          <w:r w:rsidRPr="0011730C">
            <w:rPr>
              <w:rFonts w:ascii="Arial" w:hAnsi="Arial" w:cs="Arial"/>
              <w:iCs/>
              <w:sz w:val="18"/>
              <w:szCs w:val="24"/>
            </w:rPr>
            <w:t xml:space="preserve">: </w:t>
          </w:r>
          <w:r w:rsidRPr="00A97E07">
            <w:rPr>
              <w:rFonts w:ascii="Arial" w:hAnsi="Arial" w:cs="Arial"/>
              <w:sz w:val="20"/>
              <w:szCs w:val="20"/>
            </w:rPr>
            <w:t>Karakteristik Ekologi Lanskap Hutan Lindung Bukit Rigis</w:t>
          </w:r>
          <w:r w:rsidRPr="00A97E07">
            <w:rPr>
              <w:rFonts w:ascii="Arial" w:hAnsi="Arial" w:cs="Arial"/>
              <w:sz w:val="20"/>
              <w:szCs w:val="20"/>
              <w:lang w:val="en-US"/>
            </w:rPr>
            <w:t xml:space="preserve"> </w:t>
          </w:r>
          <w:r w:rsidRPr="00A97E07">
            <w:rPr>
              <w:rFonts w:ascii="Arial" w:hAnsi="Arial" w:cs="Arial"/>
              <w:sz w:val="20"/>
              <w:szCs w:val="20"/>
            </w:rPr>
            <w:t>Studi Kasus : Areal Kelola Kelompok Hutan Kemasyarakatan (Hkm) Binawana</w:t>
          </w:r>
        </w:p>
      </w:tc>
    </w:tr>
  </w:tbl>
  <w:p w:rsidR="007842CD" w:rsidRPr="00D01FA7" w:rsidRDefault="007842CD" w:rsidP="00676B79">
    <w:pPr>
      <w:pStyle w:val="Header"/>
      <w:tabs>
        <w:tab w:val="clear" w:pos="4513"/>
        <w:tab w:val="clear" w:pos="9026"/>
        <w:tab w:val="center" w:pos="4393"/>
      </w:tabs>
      <w:rPr>
        <w:rFonts w:ascii="Times New Roman" w:hAnsi="Times New Roman"/>
        <w:sz w:val="24"/>
        <w:szCs w:val="24"/>
      </w:rPr>
    </w:pPr>
  </w:p>
  <w:p w:rsidR="007842CD" w:rsidRDefault="007842CD" w:rsidP="005C15C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25136"/>
      <w:docPartObj>
        <w:docPartGallery w:val="Page Numbers (Top of Page)"/>
        <w:docPartUnique/>
      </w:docPartObj>
    </w:sdtPr>
    <w:sdtEndPr>
      <w:rPr>
        <w:noProof/>
      </w:rPr>
    </w:sdtEndPr>
    <w:sdtContent>
      <w:p w:rsidR="007842CD" w:rsidRDefault="007842CD">
        <w:pPr>
          <w:pStyle w:val="Header"/>
        </w:pPr>
        <w:r>
          <w:fldChar w:fldCharType="begin"/>
        </w:r>
        <w:r>
          <w:instrText xml:space="preserve"> PAGE   \* MERGEFORMAT </w:instrText>
        </w:r>
        <w:r>
          <w:fldChar w:fldCharType="separate"/>
        </w:r>
        <w:r>
          <w:rPr>
            <w:noProof/>
          </w:rPr>
          <w:t>1</w:t>
        </w:r>
        <w:r>
          <w:rPr>
            <w:noProof/>
          </w:rPr>
          <w:fldChar w:fldCharType="end"/>
        </w:r>
      </w:p>
    </w:sdtContent>
  </w:sdt>
  <w:p w:rsidR="007842CD" w:rsidRPr="00D01FA7" w:rsidRDefault="007842CD" w:rsidP="00676B79">
    <w:pPr>
      <w:pStyle w:val="Header"/>
      <w:tabs>
        <w:tab w:val="clear" w:pos="4513"/>
        <w:tab w:val="clear" w:pos="9026"/>
        <w:tab w:val="center" w:pos="4393"/>
      </w:tabs>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4" w:type="pct"/>
      <w:tblInd w:w="115" w:type="dxa"/>
      <w:tblCellMar>
        <w:top w:w="72" w:type="dxa"/>
        <w:left w:w="115" w:type="dxa"/>
        <w:bottom w:w="72" w:type="dxa"/>
        <w:right w:w="115" w:type="dxa"/>
      </w:tblCellMar>
      <w:tblLook w:val="00A0" w:firstRow="1" w:lastRow="0" w:firstColumn="1" w:lastColumn="0" w:noHBand="0" w:noVBand="0"/>
    </w:tblPr>
    <w:tblGrid>
      <w:gridCol w:w="4990"/>
      <w:gridCol w:w="3800"/>
    </w:tblGrid>
    <w:tr w:rsidR="007842CD" w:rsidRPr="001938AA" w:rsidTr="00102AE3">
      <w:trPr>
        <w:trHeight w:val="288"/>
      </w:trPr>
      <w:tc>
        <w:tcPr>
          <w:tcW w:w="4989" w:type="dxa"/>
        </w:tcPr>
        <w:p w:rsidR="007842CD" w:rsidRPr="0011730C" w:rsidRDefault="007842CD" w:rsidP="00C61E7D">
          <w:pPr>
            <w:pStyle w:val="Header"/>
            <w:rPr>
              <w:rFonts w:ascii="Times New Roman" w:hAnsi="Times New Roman"/>
              <w:i/>
              <w:iCs/>
              <w:szCs w:val="24"/>
              <w:lang w:val="en-US"/>
            </w:rPr>
          </w:pPr>
          <w:r>
            <w:rPr>
              <w:rFonts w:ascii="Times New Roman" w:hAnsi="Times New Roman"/>
              <w:i/>
              <w:iCs/>
              <w:szCs w:val="24"/>
              <w:lang w:val="en-US"/>
            </w:rPr>
            <w:t xml:space="preserve">Journal of </w:t>
          </w:r>
          <w:r>
            <w:rPr>
              <w:rFonts w:ascii="Times New Roman" w:hAnsi="Times New Roman"/>
              <w:i/>
              <w:iCs/>
              <w:szCs w:val="24"/>
              <w:lang w:val="en-GB"/>
            </w:rPr>
            <w:t xml:space="preserve">Tropical </w:t>
          </w:r>
          <w:r>
            <w:rPr>
              <w:rFonts w:ascii="Times New Roman" w:hAnsi="Times New Roman"/>
              <w:i/>
              <w:iCs/>
              <w:szCs w:val="24"/>
              <w:lang w:val="en-US"/>
            </w:rPr>
            <w:t>Upland Resources</w:t>
          </w:r>
        </w:p>
        <w:p w:rsidR="007842CD" w:rsidRDefault="007842CD" w:rsidP="00C61E7D">
          <w:pPr>
            <w:pStyle w:val="Header"/>
            <w:rPr>
              <w:rFonts w:ascii="Times New Roman" w:hAnsi="Times New Roman"/>
              <w:i/>
              <w:iCs/>
              <w:szCs w:val="24"/>
              <w:lang w:val="en-US"/>
            </w:rPr>
          </w:pPr>
          <w:r w:rsidRPr="007A4529">
            <w:rPr>
              <w:rFonts w:ascii="Times New Roman" w:hAnsi="Times New Roman"/>
              <w:i/>
              <w:iCs/>
              <w:szCs w:val="24"/>
            </w:rPr>
            <w:t xml:space="preserve">Vol. </w:t>
          </w:r>
          <w:r w:rsidRPr="007A4529">
            <w:rPr>
              <w:rFonts w:ascii="Times New Roman" w:hAnsi="Times New Roman"/>
              <w:i/>
              <w:iCs/>
              <w:szCs w:val="24"/>
              <w:lang w:val="en-US"/>
            </w:rPr>
            <w:t>XX</w:t>
          </w:r>
          <w:r w:rsidRPr="007A4529">
            <w:rPr>
              <w:rFonts w:ascii="Times New Roman" w:hAnsi="Times New Roman"/>
              <w:i/>
              <w:iCs/>
              <w:szCs w:val="24"/>
            </w:rPr>
            <w:t xml:space="preserve">, No. </w:t>
          </w:r>
          <w:r w:rsidRPr="007A4529">
            <w:rPr>
              <w:rFonts w:ascii="Times New Roman" w:hAnsi="Times New Roman"/>
              <w:i/>
              <w:iCs/>
              <w:szCs w:val="24"/>
              <w:lang w:val="en-US"/>
            </w:rPr>
            <w:t>XX</w:t>
          </w:r>
          <w:r w:rsidRPr="007A4529">
            <w:rPr>
              <w:rFonts w:ascii="Times New Roman" w:hAnsi="Times New Roman"/>
              <w:i/>
              <w:iCs/>
              <w:szCs w:val="24"/>
            </w:rPr>
            <w:t xml:space="preserve">, </w:t>
          </w:r>
          <w:r w:rsidRPr="007A4529">
            <w:rPr>
              <w:rFonts w:ascii="Times New Roman" w:hAnsi="Times New Roman"/>
              <w:i/>
              <w:iCs/>
              <w:szCs w:val="24"/>
              <w:lang w:val="en-US"/>
            </w:rPr>
            <w:t>Bulan</w:t>
          </w:r>
          <w:r w:rsidRPr="007A4529">
            <w:rPr>
              <w:rFonts w:ascii="Times New Roman" w:hAnsi="Times New Roman"/>
              <w:i/>
              <w:iCs/>
              <w:szCs w:val="24"/>
            </w:rPr>
            <w:t xml:space="preserve"> </w:t>
          </w:r>
          <w:r w:rsidRPr="007A4529">
            <w:rPr>
              <w:rFonts w:ascii="Times New Roman" w:hAnsi="Times New Roman"/>
              <w:i/>
              <w:iCs/>
              <w:szCs w:val="24"/>
              <w:lang w:val="en-US"/>
            </w:rPr>
            <w:t>Tahun</w:t>
          </w:r>
        </w:p>
        <w:p w:rsidR="007842CD" w:rsidRPr="0011730C" w:rsidRDefault="007842CD" w:rsidP="00C61E7D">
          <w:pPr>
            <w:pStyle w:val="Header"/>
            <w:ind w:left="113"/>
            <w:rPr>
              <w:rFonts w:ascii="Times New Roman" w:hAnsi="Times New Roman"/>
              <w:i/>
              <w:iCs/>
              <w:szCs w:val="36"/>
              <w:lang w:val="en-US"/>
            </w:rPr>
          </w:pPr>
        </w:p>
      </w:tc>
      <w:tc>
        <w:tcPr>
          <w:tcW w:w="3800" w:type="dxa"/>
        </w:tcPr>
        <w:p w:rsidR="007842CD" w:rsidRPr="0011730C" w:rsidRDefault="007842CD" w:rsidP="00C61E7D">
          <w:pPr>
            <w:spacing w:after="0" w:line="240" w:lineRule="auto"/>
            <w:jc w:val="center"/>
            <w:rPr>
              <w:rFonts w:ascii="Arial" w:hAnsi="Arial" w:cs="Arial"/>
              <w:i/>
              <w:color w:val="000000"/>
              <w:sz w:val="18"/>
              <w:lang w:val="en-US"/>
            </w:rPr>
          </w:pPr>
          <w:r w:rsidRPr="0011730C">
            <w:rPr>
              <w:rFonts w:ascii="Arial" w:hAnsi="Arial" w:cs="Arial"/>
              <w:i/>
              <w:color w:val="000000"/>
              <w:sz w:val="18"/>
            </w:rPr>
            <w:t>Diterima</w:t>
          </w:r>
          <w:r w:rsidRPr="0011730C">
            <w:rPr>
              <w:rFonts w:ascii="Arial" w:hAnsi="Arial" w:cs="Arial"/>
              <w:i/>
              <w:color w:val="000000"/>
              <w:sz w:val="18"/>
              <w:lang w:val="en-US"/>
            </w:rPr>
            <w:t>:</w:t>
          </w:r>
        </w:p>
        <w:p w:rsidR="007842CD" w:rsidRPr="0011730C" w:rsidRDefault="007842CD" w:rsidP="00C61E7D">
          <w:pPr>
            <w:spacing w:after="0" w:line="240" w:lineRule="auto"/>
            <w:jc w:val="center"/>
            <w:rPr>
              <w:rFonts w:ascii="Arial" w:hAnsi="Arial" w:cs="Arial"/>
              <w:i/>
              <w:color w:val="000000"/>
              <w:sz w:val="18"/>
              <w:lang w:val="en-US"/>
            </w:rPr>
          </w:pPr>
          <w:r w:rsidRPr="0011730C">
            <w:rPr>
              <w:rFonts w:ascii="Arial" w:hAnsi="Arial" w:cs="Arial"/>
              <w:i/>
              <w:color w:val="000000"/>
              <w:sz w:val="18"/>
            </w:rPr>
            <w:t xml:space="preserve"> Direvisi</w:t>
          </w:r>
          <w:r w:rsidRPr="0011730C">
            <w:rPr>
              <w:rFonts w:ascii="Arial" w:hAnsi="Arial" w:cs="Arial"/>
              <w:i/>
              <w:color w:val="000000"/>
              <w:sz w:val="18"/>
              <w:lang w:val="en-US"/>
            </w:rPr>
            <w:t>:</w:t>
          </w:r>
        </w:p>
        <w:p w:rsidR="007842CD" w:rsidRPr="0011730C" w:rsidRDefault="007842CD" w:rsidP="00C61E7D">
          <w:pPr>
            <w:spacing w:after="0" w:line="240" w:lineRule="auto"/>
            <w:jc w:val="center"/>
            <w:rPr>
              <w:rFonts w:ascii="Arial" w:hAnsi="Arial" w:cs="Arial"/>
              <w:i/>
              <w:color w:val="000000"/>
              <w:sz w:val="18"/>
              <w:lang w:val="en-US"/>
            </w:rPr>
          </w:pPr>
          <w:r w:rsidRPr="0011730C">
            <w:rPr>
              <w:rFonts w:ascii="Arial" w:hAnsi="Arial" w:cs="Arial"/>
              <w:i/>
              <w:color w:val="000000"/>
              <w:sz w:val="18"/>
              <w:lang w:val="en-US"/>
            </w:rPr>
            <w:t xml:space="preserve"> </w:t>
          </w:r>
          <w:r>
            <w:rPr>
              <w:rFonts w:ascii="Arial" w:hAnsi="Arial" w:cs="Arial"/>
              <w:i/>
              <w:color w:val="000000"/>
              <w:sz w:val="18"/>
              <w:lang w:val="en-US"/>
            </w:rPr>
            <w:t>On-l</w:t>
          </w:r>
          <w:r w:rsidRPr="0011730C">
            <w:rPr>
              <w:rFonts w:ascii="Arial" w:hAnsi="Arial" w:cs="Arial"/>
              <w:i/>
              <w:color w:val="000000"/>
              <w:sz w:val="18"/>
              <w:lang w:val="en-US"/>
            </w:rPr>
            <w:t>ine:</w:t>
          </w:r>
        </w:p>
        <w:p w:rsidR="007842CD" w:rsidRPr="007A4529" w:rsidRDefault="007842CD" w:rsidP="00C61E7D">
          <w:pPr>
            <w:pStyle w:val="Header"/>
            <w:jc w:val="right"/>
            <w:rPr>
              <w:rFonts w:ascii="Times New Roman" w:hAnsi="Times New Roman"/>
              <w:b/>
              <w:bCs/>
              <w:i/>
              <w:iCs/>
              <w:color w:val="4F81BD"/>
              <w:szCs w:val="36"/>
              <w:lang w:val="en-US"/>
            </w:rPr>
          </w:pPr>
        </w:p>
      </w:tc>
    </w:tr>
  </w:tbl>
  <w:p w:rsidR="007842CD" w:rsidRPr="00D01FA7" w:rsidRDefault="007842CD">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14CBC14"/>
    <w:lvl w:ilvl="0" w:tplc="0AFA7018">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00000002"/>
    <w:multiLevelType w:val="hybridMultilevel"/>
    <w:tmpl w:val="D696B16E"/>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0000003"/>
    <w:multiLevelType w:val="hybridMultilevel"/>
    <w:tmpl w:val="F462F0E8"/>
    <w:lvl w:ilvl="0" w:tplc="E8F6CCC4">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nsid w:val="00000004"/>
    <w:multiLevelType w:val="hybridMultilevel"/>
    <w:tmpl w:val="2BDCE906"/>
    <w:lvl w:ilvl="0" w:tplc="313075EA">
      <w:start w:val="1"/>
      <w:numFmt w:val="lowerLetter"/>
      <w:lvlText w:val="%1."/>
      <w:lvlJc w:val="left"/>
      <w:pPr>
        <w:ind w:left="3240" w:hanging="360"/>
      </w:pPr>
      <w:rPr>
        <w:rFonts w:hint="default"/>
      </w:rPr>
    </w:lvl>
    <w:lvl w:ilvl="1" w:tplc="04210019">
      <w:start w:val="1"/>
      <w:numFmt w:val="lowerLetter"/>
      <w:lvlRestart w:val="0"/>
      <w:lvlText w:val="%2."/>
      <w:lvlJc w:val="left"/>
      <w:pPr>
        <w:ind w:left="3960" w:hanging="360"/>
      </w:pPr>
    </w:lvl>
    <w:lvl w:ilvl="2" w:tplc="0421001B">
      <w:start w:val="1"/>
      <w:numFmt w:val="lowerRoman"/>
      <w:lvlRestart w:val="0"/>
      <w:lvlText w:val="%3."/>
      <w:lvlJc w:val="right"/>
      <w:pPr>
        <w:ind w:left="4680" w:hanging="180"/>
      </w:pPr>
    </w:lvl>
    <w:lvl w:ilvl="3" w:tplc="0421000F">
      <w:start w:val="1"/>
      <w:numFmt w:val="decimal"/>
      <w:lvlRestart w:val="0"/>
      <w:lvlText w:val="%4."/>
      <w:lvlJc w:val="left"/>
      <w:pPr>
        <w:ind w:left="5400" w:hanging="360"/>
      </w:pPr>
    </w:lvl>
    <w:lvl w:ilvl="4" w:tplc="04210019">
      <w:start w:val="1"/>
      <w:numFmt w:val="lowerLetter"/>
      <w:lvlRestart w:val="0"/>
      <w:lvlText w:val="%5."/>
      <w:lvlJc w:val="left"/>
      <w:pPr>
        <w:ind w:left="6120" w:hanging="360"/>
      </w:pPr>
    </w:lvl>
    <w:lvl w:ilvl="5" w:tplc="0421001B">
      <w:start w:val="1"/>
      <w:numFmt w:val="lowerRoman"/>
      <w:lvlRestart w:val="0"/>
      <w:lvlText w:val="%6."/>
      <w:lvlJc w:val="right"/>
      <w:pPr>
        <w:ind w:left="6840" w:hanging="180"/>
      </w:pPr>
    </w:lvl>
    <w:lvl w:ilvl="6" w:tplc="0421000F">
      <w:start w:val="1"/>
      <w:numFmt w:val="decimal"/>
      <w:lvlRestart w:val="0"/>
      <w:lvlText w:val="%7."/>
      <w:lvlJc w:val="left"/>
      <w:pPr>
        <w:ind w:left="7560" w:hanging="360"/>
      </w:pPr>
    </w:lvl>
    <w:lvl w:ilvl="7" w:tplc="04210019">
      <w:start w:val="1"/>
      <w:numFmt w:val="lowerLetter"/>
      <w:lvlRestart w:val="0"/>
      <w:lvlText w:val="%8."/>
      <w:lvlJc w:val="left"/>
      <w:pPr>
        <w:ind w:left="8280" w:hanging="360"/>
      </w:pPr>
    </w:lvl>
    <w:lvl w:ilvl="8" w:tplc="0421001B">
      <w:start w:val="1"/>
      <w:numFmt w:val="lowerRoman"/>
      <w:lvlRestart w:val="0"/>
      <w:lvlText w:val="%9."/>
      <w:lvlJc w:val="right"/>
      <w:pPr>
        <w:ind w:left="9000" w:hanging="180"/>
      </w:pPr>
    </w:lvl>
  </w:abstractNum>
  <w:abstractNum w:abstractNumId="4">
    <w:nsid w:val="00000005"/>
    <w:multiLevelType w:val="hybridMultilevel"/>
    <w:tmpl w:val="202ED12C"/>
    <w:lvl w:ilvl="0" w:tplc="0421000F">
      <w:start w:val="1"/>
      <w:numFmt w:val="decimal"/>
      <w:lvlText w:val="%1."/>
      <w:lvlJc w:val="left"/>
      <w:pPr>
        <w:ind w:left="720" w:hanging="360"/>
      </w:pPr>
      <w:rPr>
        <w:rFonts w:hint="default"/>
      </w:r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5">
    <w:nsid w:val="3AAD3949"/>
    <w:multiLevelType w:val="hybridMultilevel"/>
    <w:tmpl w:val="5A76D4AE"/>
    <w:lvl w:ilvl="0" w:tplc="971EC4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A16DA"/>
    <w:multiLevelType w:val="hybridMultilevel"/>
    <w:tmpl w:val="CF4AF7C4"/>
    <w:lvl w:ilvl="0" w:tplc="E8F6C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06"/>
    <w:rsid w:val="000031FC"/>
    <w:rsid w:val="000033FF"/>
    <w:rsid w:val="00003729"/>
    <w:rsid w:val="000050A5"/>
    <w:rsid w:val="00011B73"/>
    <w:rsid w:val="00014245"/>
    <w:rsid w:val="00017BB7"/>
    <w:rsid w:val="00032B43"/>
    <w:rsid w:val="000346D8"/>
    <w:rsid w:val="0003545C"/>
    <w:rsid w:val="00035C2C"/>
    <w:rsid w:val="00037A53"/>
    <w:rsid w:val="00040605"/>
    <w:rsid w:val="0004146F"/>
    <w:rsid w:val="00042479"/>
    <w:rsid w:val="00044FA7"/>
    <w:rsid w:val="00046456"/>
    <w:rsid w:val="0004790A"/>
    <w:rsid w:val="00056B6F"/>
    <w:rsid w:val="00060F50"/>
    <w:rsid w:val="00070ADC"/>
    <w:rsid w:val="000739A5"/>
    <w:rsid w:val="00077C93"/>
    <w:rsid w:val="00082ABC"/>
    <w:rsid w:val="00085951"/>
    <w:rsid w:val="00087D77"/>
    <w:rsid w:val="00092F60"/>
    <w:rsid w:val="000939BD"/>
    <w:rsid w:val="00095409"/>
    <w:rsid w:val="00095D4C"/>
    <w:rsid w:val="00097168"/>
    <w:rsid w:val="000A09E3"/>
    <w:rsid w:val="000A5F11"/>
    <w:rsid w:val="000B5599"/>
    <w:rsid w:val="000C33D9"/>
    <w:rsid w:val="000C4FB9"/>
    <w:rsid w:val="000C5AA7"/>
    <w:rsid w:val="000C611D"/>
    <w:rsid w:val="000C6B87"/>
    <w:rsid w:val="000D4105"/>
    <w:rsid w:val="000F422A"/>
    <w:rsid w:val="00102AE3"/>
    <w:rsid w:val="00103B1B"/>
    <w:rsid w:val="00103EC1"/>
    <w:rsid w:val="00107402"/>
    <w:rsid w:val="0011730C"/>
    <w:rsid w:val="001174AF"/>
    <w:rsid w:val="00124564"/>
    <w:rsid w:val="00132AFB"/>
    <w:rsid w:val="00140117"/>
    <w:rsid w:val="00141C92"/>
    <w:rsid w:val="00141F69"/>
    <w:rsid w:val="00142483"/>
    <w:rsid w:val="00144364"/>
    <w:rsid w:val="00144A41"/>
    <w:rsid w:val="00145683"/>
    <w:rsid w:val="0014615E"/>
    <w:rsid w:val="00150267"/>
    <w:rsid w:val="00151592"/>
    <w:rsid w:val="00157C6E"/>
    <w:rsid w:val="00165FF6"/>
    <w:rsid w:val="0017046E"/>
    <w:rsid w:val="00170F57"/>
    <w:rsid w:val="00172A27"/>
    <w:rsid w:val="00175CB2"/>
    <w:rsid w:val="0018755C"/>
    <w:rsid w:val="00187AA1"/>
    <w:rsid w:val="00187AEA"/>
    <w:rsid w:val="00187FF3"/>
    <w:rsid w:val="001938AA"/>
    <w:rsid w:val="00193C6D"/>
    <w:rsid w:val="001969F4"/>
    <w:rsid w:val="001A04BB"/>
    <w:rsid w:val="001A304D"/>
    <w:rsid w:val="001A31EE"/>
    <w:rsid w:val="001B70E5"/>
    <w:rsid w:val="001C155C"/>
    <w:rsid w:val="001C2552"/>
    <w:rsid w:val="001C2DDE"/>
    <w:rsid w:val="001C4E97"/>
    <w:rsid w:val="001C60BF"/>
    <w:rsid w:val="001C72DF"/>
    <w:rsid w:val="001D1A84"/>
    <w:rsid w:val="001D27AF"/>
    <w:rsid w:val="001D6A05"/>
    <w:rsid w:val="001E11BD"/>
    <w:rsid w:val="001E532D"/>
    <w:rsid w:val="001E61DF"/>
    <w:rsid w:val="001E74ED"/>
    <w:rsid w:val="001F348A"/>
    <w:rsid w:val="001F57A0"/>
    <w:rsid w:val="001F5976"/>
    <w:rsid w:val="002001EC"/>
    <w:rsid w:val="00204377"/>
    <w:rsid w:val="00206850"/>
    <w:rsid w:val="00207FDD"/>
    <w:rsid w:val="002117A8"/>
    <w:rsid w:val="0021551F"/>
    <w:rsid w:val="0022231E"/>
    <w:rsid w:val="00226D2E"/>
    <w:rsid w:val="002308B8"/>
    <w:rsid w:val="00230BF8"/>
    <w:rsid w:val="00232018"/>
    <w:rsid w:val="00242A57"/>
    <w:rsid w:val="00242CFA"/>
    <w:rsid w:val="00243059"/>
    <w:rsid w:val="0024438C"/>
    <w:rsid w:val="00252DE6"/>
    <w:rsid w:val="002530AD"/>
    <w:rsid w:val="00255DA5"/>
    <w:rsid w:val="00262896"/>
    <w:rsid w:val="00263291"/>
    <w:rsid w:val="002657D6"/>
    <w:rsid w:val="00267781"/>
    <w:rsid w:val="00280747"/>
    <w:rsid w:val="00282F0C"/>
    <w:rsid w:val="002833BA"/>
    <w:rsid w:val="00285F0C"/>
    <w:rsid w:val="0029043D"/>
    <w:rsid w:val="00290BF1"/>
    <w:rsid w:val="00293815"/>
    <w:rsid w:val="0029425C"/>
    <w:rsid w:val="00296DB2"/>
    <w:rsid w:val="002A514E"/>
    <w:rsid w:val="002B0EB3"/>
    <w:rsid w:val="002B3026"/>
    <w:rsid w:val="002B3B06"/>
    <w:rsid w:val="002B5B4B"/>
    <w:rsid w:val="002B60EA"/>
    <w:rsid w:val="002C1FC2"/>
    <w:rsid w:val="002C497E"/>
    <w:rsid w:val="002C4A97"/>
    <w:rsid w:val="002C7E82"/>
    <w:rsid w:val="002E14B8"/>
    <w:rsid w:val="002E4512"/>
    <w:rsid w:val="002F0434"/>
    <w:rsid w:val="002F0996"/>
    <w:rsid w:val="002F1CBC"/>
    <w:rsid w:val="002F3EB2"/>
    <w:rsid w:val="002F40D5"/>
    <w:rsid w:val="002F69F1"/>
    <w:rsid w:val="0030484B"/>
    <w:rsid w:val="00313413"/>
    <w:rsid w:val="00313704"/>
    <w:rsid w:val="00315100"/>
    <w:rsid w:val="00316960"/>
    <w:rsid w:val="00316D2F"/>
    <w:rsid w:val="0033057D"/>
    <w:rsid w:val="0033186E"/>
    <w:rsid w:val="00337556"/>
    <w:rsid w:val="003512DD"/>
    <w:rsid w:val="0036427F"/>
    <w:rsid w:val="00366D58"/>
    <w:rsid w:val="003773C2"/>
    <w:rsid w:val="003913B4"/>
    <w:rsid w:val="00396015"/>
    <w:rsid w:val="003963D8"/>
    <w:rsid w:val="003970BA"/>
    <w:rsid w:val="0039782B"/>
    <w:rsid w:val="00397D59"/>
    <w:rsid w:val="003B46B0"/>
    <w:rsid w:val="003B5143"/>
    <w:rsid w:val="003E6979"/>
    <w:rsid w:val="003E7DFE"/>
    <w:rsid w:val="00407C1D"/>
    <w:rsid w:val="00407E1D"/>
    <w:rsid w:val="00417B67"/>
    <w:rsid w:val="00423D15"/>
    <w:rsid w:val="00426285"/>
    <w:rsid w:val="00426CB2"/>
    <w:rsid w:val="00430EEB"/>
    <w:rsid w:val="00446237"/>
    <w:rsid w:val="00446758"/>
    <w:rsid w:val="00447FEE"/>
    <w:rsid w:val="0045038B"/>
    <w:rsid w:val="00450BC7"/>
    <w:rsid w:val="00453047"/>
    <w:rsid w:val="00454C06"/>
    <w:rsid w:val="0045511C"/>
    <w:rsid w:val="004615AA"/>
    <w:rsid w:val="004654B4"/>
    <w:rsid w:val="00466258"/>
    <w:rsid w:val="00475173"/>
    <w:rsid w:val="00475EFC"/>
    <w:rsid w:val="00482F42"/>
    <w:rsid w:val="00492234"/>
    <w:rsid w:val="004935EC"/>
    <w:rsid w:val="00496CCB"/>
    <w:rsid w:val="004A155E"/>
    <w:rsid w:val="004A18B3"/>
    <w:rsid w:val="004A46E5"/>
    <w:rsid w:val="004A5DEF"/>
    <w:rsid w:val="004B238C"/>
    <w:rsid w:val="004B39C0"/>
    <w:rsid w:val="004C5EE4"/>
    <w:rsid w:val="004C7FCC"/>
    <w:rsid w:val="004D0375"/>
    <w:rsid w:val="004D0D2C"/>
    <w:rsid w:val="004D13E4"/>
    <w:rsid w:val="004D3AA0"/>
    <w:rsid w:val="004D5A6B"/>
    <w:rsid w:val="004E0F3A"/>
    <w:rsid w:val="004E4F2A"/>
    <w:rsid w:val="004E64A5"/>
    <w:rsid w:val="004E668F"/>
    <w:rsid w:val="004F3DDF"/>
    <w:rsid w:val="00501593"/>
    <w:rsid w:val="005031EE"/>
    <w:rsid w:val="00503310"/>
    <w:rsid w:val="0051133C"/>
    <w:rsid w:val="005129C5"/>
    <w:rsid w:val="005147B5"/>
    <w:rsid w:val="00520745"/>
    <w:rsid w:val="00524BCA"/>
    <w:rsid w:val="00524C06"/>
    <w:rsid w:val="005250AC"/>
    <w:rsid w:val="00527CF0"/>
    <w:rsid w:val="00532760"/>
    <w:rsid w:val="00533556"/>
    <w:rsid w:val="00534562"/>
    <w:rsid w:val="00534CB2"/>
    <w:rsid w:val="00550B5D"/>
    <w:rsid w:val="00551475"/>
    <w:rsid w:val="00553B59"/>
    <w:rsid w:val="00554712"/>
    <w:rsid w:val="00557462"/>
    <w:rsid w:val="00563380"/>
    <w:rsid w:val="0056531F"/>
    <w:rsid w:val="00566DC1"/>
    <w:rsid w:val="00570424"/>
    <w:rsid w:val="00573851"/>
    <w:rsid w:val="005816E4"/>
    <w:rsid w:val="005864DF"/>
    <w:rsid w:val="005877AB"/>
    <w:rsid w:val="00590DB3"/>
    <w:rsid w:val="00591626"/>
    <w:rsid w:val="00591EFA"/>
    <w:rsid w:val="005A103B"/>
    <w:rsid w:val="005A4C56"/>
    <w:rsid w:val="005A7579"/>
    <w:rsid w:val="005A7FE4"/>
    <w:rsid w:val="005B4812"/>
    <w:rsid w:val="005B6245"/>
    <w:rsid w:val="005C15CB"/>
    <w:rsid w:val="005C32C3"/>
    <w:rsid w:val="005C463F"/>
    <w:rsid w:val="005D4029"/>
    <w:rsid w:val="005D53A6"/>
    <w:rsid w:val="005D5F05"/>
    <w:rsid w:val="005E0649"/>
    <w:rsid w:val="005E08A4"/>
    <w:rsid w:val="005E30CD"/>
    <w:rsid w:val="005E490D"/>
    <w:rsid w:val="005F0327"/>
    <w:rsid w:val="005F2766"/>
    <w:rsid w:val="005F2A26"/>
    <w:rsid w:val="005F3FD8"/>
    <w:rsid w:val="0060218B"/>
    <w:rsid w:val="00604B4F"/>
    <w:rsid w:val="00611AFF"/>
    <w:rsid w:val="00612DDC"/>
    <w:rsid w:val="006164D8"/>
    <w:rsid w:val="00635965"/>
    <w:rsid w:val="00637B11"/>
    <w:rsid w:val="00641259"/>
    <w:rsid w:val="00656D7D"/>
    <w:rsid w:val="0065798F"/>
    <w:rsid w:val="0066029E"/>
    <w:rsid w:val="00671054"/>
    <w:rsid w:val="00676B79"/>
    <w:rsid w:val="006802BE"/>
    <w:rsid w:val="006805DD"/>
    <w:rsid w:val="0068304A"/>
    <w:rsid w:val="00687A69"/>
    <w:rsid w:val="0069108D"/>
    <w:rsid w:val="006921CC"/>
    <w:rsid w:val="00693FCC"/>
    <w:rsid w:val="006956BF"/>
    <w:rsid w:val="0069575D"/>
    <w:rsid w:val="006A4FD9"/>
    <w:rsid w:val="006A5F11"/>
    <w:rsid w:val="006B1861"/>
    <w:rsid w:val="006B1FB7"/>
    <w:rsid w:val="006B2948"/>
    <w:rsid w:val="006C265D"/>
    <w:rsid w:val="006C3805"/>
    <w:rsid w:val="006D1769"/>
    <w:rsid w:val="006D1B60"/>
    <w:rsid w:val="006D5268"/>
    <w:rsid w:val="006D7AD0"/>
    <w:rsid w:val="006E1BD4"/>
    <w:rsid w:val="006E618B"/>
    <w:rsid w:val="006E72F5"/>
    <w:rsid w:val="006F4CA8"/>
    <w:rsid w:val="006F5583"/>
    <w:rsid w:val="006F6B96"/>
    <w:rsid w:val="00702B9D"/>
    <w:rsid w:val="0071086F"/>
    <w:rsid w:val="00711D65"/>
    <w:rsid w:val="00713A57"/>
    <w:rsid w:val="00722DD9"/>
    <w:rsid w:val="00725C34"/>
    <w:rsid w:val="00727FD2"/>
    <w:rsid w:val="007321E8"/>
    <w:rsid w:val="00735007"/>
    <w:rsid w:val="007351A0"/>
    <w:rsid w:val="00751AA6"/>
    <w:rsid w:val="00753BD0"/>
    <w:rsid w:val="0076708E"/>
    <w:rsid w:val="00770B57"/>
    <w:rsid w:val="0077662B"/>
    <w:rsid w:val="007836A0"/>
    <w:rsid w:val="007842CD"/>
    <w:rsid w:val="0079238B"/>
    <w:rsid w:val="007A1D0F"/>
    <w:rsid w:val="007A3443"/>
    <w:rsid w:val="007A4529"/>
    <w:rsid w:val="007B1471"/>
    <w:rsid w:val="007B5088"/>
    <w:rsid w:val="007B62B0"/>
    <w:rsid w:val="007B6DAB"/>
    <w:rsid w:val="007C12AB"/>
    <w:rsid w:val="007D1E32"/>
    <w:rsid w:val="007D1E3C"/>
    <w:rsid w:val="007D3375"/>
    <w:rsid w:val="007D364E"/>
    <w:rsid w:val="007E0295"/>
    <w:rsid w:val="00803D47"/>
    <w:rsid w:val="00807BF0"/>
    <w:rsid w:val="00812424"/>
    <w:rsid w:val="00813681"/>
    <w:rsid w:val="008150CC"/>
    <w:rsid w:val="00815CD9"/>
    <w:rsid w:val="00816349"/>
    <w:rsid w:val="00820385"/>
    <w:rsid w:val="00822F8B"/>
    <w:rsid w:val="008250BF"/>
    <w:rsid w:val="0082764A"/>
    <w:rsid w:val="00830240"/>
    <w:rsid w:val="00830E71"/>
    <w:rsid w:val="008334BB"/>
    <w:rsid w:val="00836CB6"/>
    <w:rsid w:val="0084326D"/>
    <w:rsid w:val="00847DB6"/>
    <w:rsid w:val="008542B9"/>
    <w:rsid w:val="00855F1C"/>
    <w:rsid w:val="00861F13"/>
    <w:rsid w:val="0086499B"/>
    <w:rsid w:val="00871500"/>
    <w:rsid w:val="00871F7F"/>
    <w:rsid w:val="00875768"/>
    <w:rsid w:val="008760ED"/>
    <w:rsid w:val="00895964"/>
    <w:rsid w:val="008A1040"/>
    <w:rsid w:val="008A2C7D"/>
    <w:rsid w:val="008A6F17"/>
    <w:rsid w:val="008A7181"/>
    <w:rsid w:val="008A7D4E"/>
    <w:rsid w:val="008B3F45"/>
    <w:rsid w:val="008B3F99"/>
    <w:rsid w:val="008B624A"/>
    <w:rsid w:val="008B6DD5"/>
    <w:rsid w:val="008C09FA"/>
    <w:rsid w:val="008C12A6"/>
    <w:rsid w:val="008C1D18"/>
    <w:rsid w:val="008C5F83"/>
    <w:rsid w:val="008C6901"/>
    <w:rsid w:val="008D4DF3"/>
    <w:rsid w:val="008D769F"/>
    <w:rsid w:val="008E208B"/>
    <w:rsid w:val="008E2DE1"/>
    <w:rsid w:val="008E4A8F"/>
    <w:rsid w:val="008E53B7"/>
    <w:rsid w:val="008E75A6"/>
    <w:rsid w:val="008E7EF4"/>
    <w:rsid w:val="008F0F0C"/>
    <w:rsid w:val="008F134D"/>
    <w:rsid w:val="008F5553"/>
    <w:rsid w:val="008F59CC"/>
    <w:rsid w:val="008F6C58"/>
    <w:rsid w:val="0090208B"/>
    <w:rsid w:val="00904BCC"/>
    <w:rsid w:val="00904F4E"/>
    <w:rsid w:val="00911D21"/>
    <w:rsid w:val="00920466"/>
    <w:rsid w:val="009234C4"/>
    <w:rsid w:val="009255E5"/>
    <w:rsid w:val="00926485"/>
    <w:rsid w:val="0093013F"/>
    <w:rsid w:val="00930398"/>
    <w:rsid w:val="00932651"/>
    <w:rsid w:val="00940743"/>
    <w:rsid w:val="00942421"/>
    <w:rsid w:val="009458ED"/>
    <w:rsid w:val="00951BCE"/>
    <w:rsid w:val="0095305A"/>
    <w:rsid w:val="009629D1"/>
    <w:rsid w:val="00963097"/>
    <w:rsid w:val="0096428A"/>
    <w:rsid w:val="00964AF7"/>
    <w:rsid w:val="00965792"/>
    <w:rsid w:val="009673C4"/>
    <w:rsid w:val="009745B4"/>
    <w:rsid w:val="00975CBE"/>
    <w:rsid w:val="00976951"/>
    <w:rsid w:val="009958B6"/>
    <w:rsid w:val="009A214C"/>
    <w:rsid w:val="009A4021"/>
    <w:rsid w:val="009A6660"/>
    <w:rsid w:val="009B1508"/>
    <w:rsid w:val="009B1997"/>
    <w:rsid w:val="009B3B21"/>
    <w:rsid w:val="009D0FA8"/>
    <w:rsid w:val="009E33E9"/>
    <w:rsid w:val="009F04E7"/>
    <w:rsid w:val="009F1890"/>
    <w:rsid w:val="009F1FA6"/>
    <w:rsid w:val="009F33D1"/>
    <w:rsid w:val="009F3D23"/>
    <w:rsid w:val="009F7EF7"/>
    <w:rsid w:val="00A02C46"/>
    <w:rsid w:val="00A03995"/>
    <w:rsid w:val="00A05AD2"/>
    <w:rsid w:val="00A05EC7"/>
    <w:rsid w:val="00A0671A"/>
    <w:rsid w:val="00A0720A"/>
    <w:rsid w:val="00A07689"/>
    <w:rsid w:val="00A11E5E"/>
    <w:rsid w:val="00A12D2A"/>
    <w:rsid w:val="00A14C90"/>
    <w:rsid w:val="00A152D5"/>
    <w:rsid w:val="00A16914"/>
    <w:rsid w:val="00A20348"/>
    <w:rsid w:val="00A20C65"/>
    <w:rsid w:val="00A233E7"/>
    <w:rsid w:val="00A262E0"/>
    <w:rsid w:val="00A337DF"/>
    <w:rsid w:val="00A34948"/>
    <w:rsid w:val="00A35F97"/>
    <w:rsid w:val="00A368BD"/>
    <w:rsid w:val="00A4018C"/>
    <w:rsid w:val="00A419F3"/>
    <w:rsid w:val="00A41F21"/>
    <w:rsid w:val="00A43238"/>
    <w:rsid w:val="00A475C6"/>
    <w:rsid w:val="00A53C9A"/>
    <w:rsid w:val="00A544AB"/>
    <w:rsid w:val="00A54EBD"/>
    <w:rsid w:val="00A57236"/>
    <w:rsid w:val="00A61007"/>
    <w:rsid w:val="00A62257"/>
    <w:rsid w:val="00A62F9B"/>
    <w:rsid w:val="00A667F5"/>
    <w:rsid w:val="00A6688B"/>
    <w:rsid w:val="00A70443"/>
    <w:rsid w:val="00A73048"/>
    <w:rsid w:val="00A77F01"/>
    <w:rsid w:val="00A837DB"/>
    <w:rsid w:val="00A83806"/>
    <w:rsid w:val="00A9589A"/>
    <w:rsid w:val="00A97E07"/>
    <w:rsid w:val="00AA085F"/>
    <w:rsid w:val="00AA3B13"/>
    <w:rsid w:val="00AB0414"/>
    <w:rsid w:val="00AB1EF6"/>
    <w:rsid w:val="00AB41CF"/>
    <w:rsid w:val="00AB45E7"/>
    <w:rsid w:val="00AB4771"/>
    <w:rsid w:val="00AB5CD2"/>
    <w:rsid w:val="00AB6420"/>
    <w:rsid w:val="00AB790F"/>
    <w:rsid w:val="00AC2BD2"/>
    <w:rsid w:val="00AD25BF"/>
    <w:rsid w:val="00AD658E"/>
    <w:rsid w:val="00AE1316"/>
    <w:rsid w:val="00AF0D97"/>
    <w:rsid w:val="00AF212E"/>
    <w:rsid w:val="00AF6A06"/>
    <w:rsid w:val="00AF6F70"/>
    <w:rsid w:val="00AF7292"/>
    <w:rsid w:val="00AF7294"/>
    <w:rsid w:val="00B05E04"/>
    <w:rsid w:val="00B12EEC"/>
    <w:rsid w:val="00B220BD"/>
    <w:rsid w:val="00B238E8"/>
    <w:rsid w:val="00B2512B"/>
    <w:rsid w:val="00B35220"/>
    <w:rsid w:val="00B36499"/>
    <w:rsid w:val="00B45003"/>
    <w:rsid w:val="00B57767"/>
    <w:rsid w:val="00B57D09"/>
    <w:rsid w:val="00B62075"/>
    <w:rsid w:val="00B6414C"/>
    <w:rsid w:val="00B64513"/>
    <w:rsid w:val="00B64684"/>
    <w:rsid w:val="00B70676"/>
    <w:rsid w:val="00B71DDA"/>
    <w:rsid w:val="00B7656C"/>
    <w:rsid w:val="00B80651"/>
    <w:rsid w:val="00B81352"/>
    <w:rsid w:val="00B92D4F"/>
    <w:rsid w:val="00BA165C"/>
    <w:rsid w:val="00BA16FB"/>
    <w:rsid w:val="00BA1D37"/>
    <w:rsid w:val="00BA566C"/>
    <w:rsid w:val="00BA5B00"/>
    <w:rsid w:val="00BA6206"/>
    <w:rsid w:val="00BA7B3D"/>
    <w:rsid w:val="00BB0BB5"/>
    <w:rsid w:val="00BB7DB9"/>
    <w:rsid w:val="00BC049A"/>
    <w:rsid w:val="00BC1BE3"/>
    <w:rsid w:val="00BD0207"/>
    <w:rsid w:val="00BD36BA"/>
    <w:rsid w:val="00BD5492"/>
    <w:rsid w:val="00BD70B4"/>
    <w:rsid w:val="00BD7465"/>
    <w:rsid w:val="00BE3B41"/>
    <w:rsid w:val="00BE60EC"/>
    <w:rsid w:val="00BE7948"/>
    <w:rsid w:val="00BF0B35"/>
    <w:rsid w:val="00BF12E3"/>
    <w:rsid w:val="00BF510B"/>
    <w:rsid w:val="00BF6BB0"/>
    <w:rsid w:val="00BF6CC1"/>
    <w:rsid w:val="00C02999"/>
    <w:rsid w:val="00C029D7"/>
    <w:rsid w:val="00C03BF2"/>
    <w:rsid w:val="00C200E4"/>
    <w:rsid w:val="00C246CF"/>
    <w:rsid w:val="00C32392"/>
    <w:rsid w:val="00C32829"/>
    <w:rsid w:val="00C32C6F"/>
    <w:rsid w:val="00C36EFC"/>
    <w:rsid w:val="00C40938"/>
    <w:rsid w:val="00C41F14"/>
    <w:rsid w:val="00C44E6D"/>
    <w:rsid w:val="00C50077"/>
    <w:rsid w:val="00C51FE2"/>
    <w:rsid w:val="00C56DD7"/>
    <w:rsid w:val="00C60FA3"/>
    <w:rsid w:val="00C61E7D"/>
    <w:rsid w:val="00C62BFB"/>
    <w:rsid w:val="00C63064"/>
    <w:rsid w:val="00C649EB"/>
    <w:rsid w:val="00C651D4"/>
    <w:rsid w:val="00C65B40"/>
    <w:rsid w:val="00C719E7"/>
    <w:rsid w:val="00C72D02"/>
    <w:rsid w:val="00C72F13"/>
    <w:rsid w:val="00C76D58"/>
    <w:rsid w:val="00C76EE6"/>
    <w:rsid w:val="00C807F9"/>
    <w:rsid w:val="00C8648F"/>
    <w:rsid w:val="00C9081C"/>
    <w:rsid w:val="00C9453F"/>
    <w:rsid w:val="00C94FBC"/>
    <w:rsid w:val="00CA012F"/>
    <w:rsid w:val="00CA7741"/>
    <w:rsid w:val="00CA78F8"/>
    <w:rsid w:val="00CB3303"/>
    <w:rsid w:val="00CB3BB2"/>
    <w:rsid w:val="00CB5717"/>
    <w:rsid w:val="00CC33C7"/>
    <w:rsid w:val="00CC5B3F"/>
    <w:rsid w:val="00CD244D"/>
    <w:rsid w:val="00CD4D56"/>
    <w:rsid w:val="00CD6136"/>
    <w:rsid w:val="00CD625C"/>
    <w:rsid w:val="00CE503C"/>
    <w:rsid w:val="00CF23BB"/>
    <w:rsid w:val="00D00723"/>
    <w:rsid w:val="00D013AF"/>
    <w:rsid w:val="00D137A2"/>
    <w:rsid w:val="00D14424"/>
    <w:rsid w:val="00D16661"/>
    <w:rsid w:val="00D27171"/>
    <w:rsid w:val="00D27E2D"/>
    <w:rsid w:val="00D330FA"/>
    <w:rsid w:val="00D351B2"/>
    <w:rsid w:val="00D401BD"/>
    <w:rsid w:val="00D43C09"/>
    <w:rsid w:val="00D4743C"/>
    <w:rsid w:val="00D51198"/>
    <w:rsid w:val="00D511F9"/>
    <w:rsid w:val="00D51676"/>
    <w:rsid w:val="00D51ECA"/>
    <w:rsid w:val="00D57A7B"/>
    <w:rsid w:val="00D80F4D"/>
    <w:rsid w:val="00D914E8"/>
    <w:rsid w:val="00DA31D9"/>
    <w:rsid w:val="00DA4434"/>
    <w:rsid w:val="00DB068B"/>
    <w:rsid w:val="00DB07C4"/>
    <w:rsid w:val="00DB5D07"/>
    <w:rsid w:val="00DB796F"/>
    <w:rsid w:val="00DC1825"/>
    <w:rsid w:val="00DC7337"/>
    <w:rsid w:val="00DD0316"/>
    <w:rsid w:val="00DD0CD5"/>
    <w:rsid w:val="00DD1DCF"/>
    <w:rsid w:val="00DD284E"/>
    <w:rsid w:val="00DD5088"/>
    <w:rsid w:val="00DD6C5E"/>
    <w:rsid w:val="00DD6F43"/>
    <w:rsid w:val="00DD787F"/>
    <w:rsid w:val="00DE3106"/>
    <w:rsid w:val="00DE4AB9"/>
    <w:rsid w:val="00DE5E8B"/>
    <w:rsid w:val="00DE6635"/>
    <w:rsid w:val="00DE6D3B"/>
    <w:rsid w:val="00DF2BB5"/>
    <w:rsid w:val="00E038B8"/>
    <w:rsid w:val="00E061AD"/>
    <w:rsid w:val="00E070CF"/>
    <w:rsid w:val="00E1046F"/>
    <w:rsid w:val="00E1094D"/>
    <w:rsid w:val="00E124CB"/>
    <w:rsid w:val="00E13EA6"/>
    <w:rsid w:val="00E15800"/>
    <w:rsid w:val="00E3444F"/>
    <w:rsid w:val="00E34558"/>
    <w:rsid w:val="00E35AAA"/>
    <w:rsid w:val="00E451B6"/>
    <w:rsid w:val="00E46B70"/>
    <w:rsid w:val="00E54007"/>
    <w:rsid w:val="00E641B7"/>
    <w:rsid w:val="00E700E6"/>
    <w:rsid w:val="00E7123C"/>
    <w:rsid w:val="00E72EB5"/>
    <w:rsid w:val="00E738A0"/>
    <w:rsid w:val="00E81088"/>
    <w:rsid w:val="00E81B05"/>
    <w:rsid w:val="00E8257A"/>
    <w:rsid w:val="00E86BB5"/>
    <w:rsid w:val="00E90BF0"/>
    <w:rsid w:val="00E91363"/>
    <w:rsid w:val="00E93758"/>
    <w:rsid w:val="00E95616"/>
    <w:rsid w:val="00EB1474"/>
    <w:rsid w:val="00EB5912"/>
    <w:rsid w:val="00EB68A3"/>
    <w:rsid w:val="00EC5B29"/>
    <w:rsid w:val="00EC6384"/>
    <w:rsid w:val="00EC6811"/>
    <w:rsid w:val="00ED1A0D"/>
    <w:rsid w:val="00ED2C14"/>
    <w:rsid w:val="00EF24AB"/>
    <w:rsid w:val="00EF51C1"/>
    <w:rsid w:val="00EF55C8"/>
    <w:rsid w:val="00EF6573"/>
    <w:rsid w:val="00F05BA0"/>
    <w:rsid w:val="00F100EB"/>
    <w:rsid w:val="00F11D51"/>
    <w:rsid w:val="00F15906"/>
    <w:rsid w:val="00F178A9"/>
    <w:rsid w:val="00F20D89"/>
    <w:rsid w:val="00F227EA"/>
    <w:rsid w:val="00F25F3F"/>
    <w:rsid w:val="00F30AA4"/>
    <w:rsid w:val="00F33148"/>
    <w:rsid w:val="00F370C3"/>
    <w:rsid w:val="00F41A05"/>
    <w:rsid w:val="00F41B13"/>
    <w:rsid w:val="00F43B41"/>
    <w:rsid w:val="00F4437A"/>
    <w:rsid w:val="00F547F2"/>
    <w:rsid w:val="00F55F50"/>
    <w:rsid w:val="00F5799C"/>
    <w:rsid w:val="00F60481"/>
    <w:rsid w:val="00F63C1D"/>
    <w:rsid w:val="00F73226"/>
    <w:rsid w:val="00F85044"/>
    <w:rsid w:val="00F90388"/>
    <w:rsid w:val="00F919F5"/>
    <w:rsid w:val="00FA55CD"/>
    <w:rsid w:val="00FB0AFA"/>
    <w:rsid w:val="00FB4442"/>
    <w:rsid w:val="00FC4A6A"/>
    <w:rsid w:val="00FC685F"/>
    <w:rsid w:val="00FD36FE"/>
    <w:rsid w:val="00FD6AF5"/>
    <w:rsid w:val="00FD7A07"/>
    <w:rsid w:val="00FE17D9"/>
    <w:rsid w:val="00FE18C4"/>
    <w:rsid w:val="00FE26BB"/>
    <w:rsid w:val="00FE3676"/>
    <w:rsid w:val="00FF1237"/>
    <w:rsid w:val="00FF3F57"/>
    <w:rsid w:val="00FF57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Pr>
      <w:rFonts w:ascii="Calibri" w:eastAsia="Calibri" w:hAnsi="Calibri" w:cs="Times New Roman"/>
    </w:rPr>
  </w:style>
  <w:style w:type="paragraph" w:styleId="Header">
    <w:name w:val="header"/>
    <w:basedOn w:val="Normal"/>
    <w:link w:val="HeaderChar"/>
    <w:uiPriority w:val="99"/>
    <w:pPr>
      <w:tabs>
        <w:tab w:val="center" w:pos="4513"/>
        <w:tab w:val="right" w:pos="9026"/>
      </w:tabs>
      <w:spacing w:after="0" w:line="240" w:lineRule="auto"/>
    </w:pPr>
    <w:rPr>
      <w:sz w:val="20"/>
      <w:szCs w:val="20"/>
    </w:rPr>
  </w:style>
  <w:style w:type="character" w:customStyle="1" w:styleId="FooterChar">
    <w:name w:val="Footer Char"/>
    <w:link w:val="Footer"/>
    <w:uiPriority w:val="99"/>
    <w:rPr>
      <w:rFonts w:ascii="Calibri" w:eastAsia="Calibri" w:hAnsi="Calibri" w:cs="Times New Roman"/>
    </w:rPr>
  </w:style>
  <w:style w:type="paragraph" w:styleId="Footer">
    <w:name w:val="footer"/>
    <w:basedOn w:val="Normal"/>
    <w:link w:val="FooterChar"/>
    <w:uiPriority w:val="99"/>
    <w:pPr>
      <w:tabs>
        <w:tab w:val="center" w:pos="4513"/>
        <w:tab w:val="right" w:pos="9026"/>
      </w:tabs>
      <w:spacing w:after="0" w:line="240" w:lineRule="auto"/>
    </w:pPr>
    <w:rPr>
      <w:sz w:val="20"/>
      <w:szCs w:val="20"/>
    </w:rPr>
  </w:style>
  <w:style w:type="paragraph" w:styleId="ListParagraph">
    <w:name w:val="List Paragraph"/>
    <w:basedOn w:val="Normal"/>
    <w:qFormat/>
    <w:pPr>
      <w:ind w:left="720"/>
      <w:contextualSpacing/>
      <w:jc w:val="both"/>
    </w:pPr>
    <w:rPr>
      <w:rFonts w:ascii="Times New Roman" w:eastAsia="Times New Roman" w:hAnsi="Times New Roman"/>
      <w:sz w:val="24"/>
      <w:lang w:val="en-US"/>
    </w:rPr>
  </w:style>
  <w:style w:type="character" w:styleId="Hyperlink">
    <w:name w:val="Hyperlink"/>
    <w:rPr>
      <w:rFonts w:ascii="Calibri" w:eastAsia="Calibri" w:hAnsi="Calibri" w:cs="Times New Roman"/>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lang w:val="id-ID" w:eastAsia="id-ID"/>
    </w:rPr>
  </w:style>
  <w:style w:type="character" w:customStyle="1" w:styleId="BodyText2Char">
    <w:name w:val="Body Text 2 Char"/>
    <w:link w:val="BodyText2"/>
    <w:rPr>
      <w:rFonts w:ascii="Times New Roman" w:eastAsia="Times New Roman" w:hAnsi="Times New Roman" w:cs="Times New Roman"/>
      <w:sz w:val="24"/>
    </w:rPr>
  </w:style>
  <w:style w:type="paragraph" w:styleId="BodyText2">
    <w:name w:val="Body Text 2"/>
    <w:basedOn w:val="Normal"/>
    <w:link w:val="BodyText2Char"/>
    <w:pPr>
      <w:spacing w:after="0" w:line="480" w:lineRule="auto"/>
      <w:jc w:val="both"/>
    </w:pPr>
    <w:rPr>
      <w:rFonts w:ascii="Times New Roman" w:eastAsia="Times New Roman" w:hAnsi="Times New Roman"/>
      <w:sz w:val="24"/>
      <w:szCs w:val="20"/>
      <w:lang w:val="en-US"/>
    </w:rPr>
  </w:style>
  <w:style w:type="character" w:customStyle="1" w:styleId="BodyTextIndent3Char">
    <w:name w:val="Body Text Indent 3 Char"/>
    <w:link w:val="BodyTextIndent3"/>
    <w:rPr>
      <w:rFonts w:ascii="Times New Roman" w:eastAsia="MS Mincho" w:hAnsi="Times New Roman" w:cs="Times New Roman"/>
      <w:sz w:val="24"/>
      <w:szCs w:val="24"/>
    </w:rPr>
  </w:style>
  <w:style w:type="paragraph" w:styleId="BodyTextIndent3">
    <w:name w:val="Body Text Indent 3"/>
    <w:basedOn w:val="Normal"/>
    <w:link w:val="BodyTextIndent3Char"/>
    <w:pPr>
      <w:spacing w:after="0" w:line="240" w:lineRule="auto"/>
      <w:ind w:firstLine="360"/>
      <w:jc w:val="both"/>
    </w:pPr>
    <w:rPr>
      <w:rFonts w:ascii="Times New Roman" w:eastAsia="MS Mincho" w:hAnsi="Times New Roman"/>
      <w:sz w:val="24"/>
      <w:szCs w:val="24"/>
      <w:lang w:val="en-US"/>
    </w:rPr>
  </w:style>
  <w:style w:type="character" w:customStyle="1" w:styleId="hps">
    <w:name w:val="hps"/>
    <w:rPr>
      <w:rFonts w:ascii="Calibri" w:eastAsia="Calibri" w:hAnsi="Calibri" w:cs="Times New Roman"/>
    </w:rPr>
  </w:style>
  <w:style w:type="character" w:customStyle="1" w:styleId="BalloonTextChar">
    <w:name w:val="Balloon Text Char"/>
    <w:link w:val="BalloonText"/>
    <w:rPr>
      <w:rFonts w:ascii="Tahoma" w:eastAsia="Calibri" w:hAnsi="Tahoma" w:cs="Tahoma"/>
      <w:sz w:val="16"/>
      <w:szCs w:val="16"/>
    </w:rPr>
  </w:style>
  <w:style w:type="paragraph" w:styleId="BalloonText">
    <w:name w:val="Balloon Text"/>
    <w:basedOn w:val="Normal"/>
    <w:link w:val="BalloonTextChar"/>
    <w:pPr>
      <w:spacing w:after="0" w:line="240" w:lineRule="auto"/>
    </w:pPr>
    <w:rPr>
      <w:rFonts w:ascii="Tahoma" w:hAnsi="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rPr>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line="240" w:lineRule="auto"/>
      </w:pPr>
      <w:tblPr/>
      <w:tcPr>
        <w:tcBorders>
          <w:top w:val="single" w:sz="8" w:space="0" w:color="auto"/>
          <w:left w:val="nil"/>
          <w:bottom w:val="single" w:sz="8" w:space="0" w:color="auto"/>
          <w:right w:val="nil"/>
          <w:insideH w:val="nil"/>
          <w:insideV w:val="nil"/>
        </w:tcBorders>
      </w:tcPr>
    </w:tblStylePr>
    <w:tblStylePr w:type="lastRow">
      <w:pPr>
        <w:spacing w:before="0" w:after="0" w:line="240" w:lineRule="auto"/>
      </w:pPr>
      <w:tblPr/>
      <w:tcPr>
        <w:tcBorders>
          <w:top w:val="single" w:sz="8" w:space="0" w:color="auto"/>
          <w:left w:val="nil"/>
          <w:bottom w:val="single" w:sz="8" w:space="0" w:color="auto"/>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rPr>
      <w:rFonts w:ascii="Calibri" w:eastAsia="Calibri" w:hAnsi="Calibri" w:cs="Times New Roman"/>
      <w:color w:val="808080"/>
    </w:rPr>
  </w:style>
  <w:style w:type="paragraph" w:customStyle="1" w:styleId="JOURNALBODY">
    <w:name w:val="JOURNAL_BODY"/>
    <w:basedOn w:val="Normal"/>
    <w:pPr>
      <w:spacing w:after="0" w:line="240" w:lineRule="auto"/>
      <w:ind w:firstLine="743"/>
      <w:jc w:val="both"/>
    </w:pPr>
    <w:rPr>
      <w:rFonts w:ascii="Times New Roman" w:eastAsia="Times New Roman" w:hAnsi="Times New Roman"/>
      <w:szCs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UnresolvedMention">
    <w:name w:val="Unresolved Mention"/>
    <w:rPr>
      <w:rFonts w:ascii="Calibri" w:eastAsia="Calibri" w:hAnsi="Calibri" w:cs="Times New Roman"/>
      <w:color w:val="605E5C"/>
      <w:shd w:val="clear" w:color="auto" w:fill="E1DFDD"/>
    </w:rPr>
  </w:style>
  <w:style w:type="character" w:styleId="FollowedHyperlink">
    <w:name w:val="FollowedHyperlink"/>
    <w:basedOn w:val="DefaultParagraphFont"/>
    <w:uiPriority w:val="99"/>
    <w:semiHidden/>
    <w:unhideWhenUsed/>
    <w:rsid w:val="005A103B"/>
    <w:rPr>
      <w:color w:val="800080" w:themeColor="followedHyperlink"/>
      <w:u w:val="single"/>
    </w:rPr>
  </w:style>
  <w:style w:type="character" w:styleId="LineNumber">
    <w:name w:val="line number"/>
    <w:basedOn w:val="DefaultParagraphFont"/>
    <w:uiPriority w:val="99"/>
    <w:semiHidden/>
    <w:unhideWhenUsed/>
    <w:rsid w:val="00A97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Pr>
      <w:rFonts w:ascii="Calibri" w:eastAsia="Calibri" w:hAnsi="Calibri" w:cs="Times New Roman"/>
    </w:rPr>
  </w:style>
  <w:style w:type="paragraph" w:styleId="Header">
    <w:name w:val="header"/>
    <w:basedOn w:val="Normal"/>
    <w:link w:val="HeaderChar"/>
    <w:uiPriority w:val="99"/>
    <w:pPr>
      <w:tabs>
        <w:tab w:val="center" w:pos="4513"/>
        <w:tab w:val="right" w:pos="9026"/>
      </w:tabs>
      <w:spacing w:after="0" w:line="240" w:lineRule="auto"/>
    </w:pPr>
    <w:rPr>
      <w:sz w:val="20"/>
      <w:szCs w:val="20"/>
    </w:rPr>
  </w:style>
  <w:style w:type="character" w:customStyle="1" w:styleId="FooterChar">
    <w:name w:val="Footer Char"/>
    <w:link w:val="Footer"/>
    <w:uiPriority w:val="99"/>
    <w:rPr>
      <w:rFonts w:ascii="Calibri" w:eastAsia="Calibri" w:hAnsi="Calibri" w:cs="Times New Roman"/>
    </w:rPr>
  </w:style>
  <w:style w:type="paragraph" w:styleId="Footer">
    <w:name w:val="footer"/>
    <w:basedOn w:val="Normal"/>
    <w:link w:val="FooterChar"/>
    <w:uiPriority w:val="99"/>
    <w:pPr>
      <w:tabs>
        <w:tab w:val="center" w:pos="4513"/>
        <w:tab w:val="right" w:pos="9026"/>
      </w:tabs>
      <w:spacing w:after="0" w:line="240" w:lineRule="auto"/>
    </w:pPr>
    <w:rPr>
      <w:sz w:val="20"/>
      <w:szCs w:val="20"/>
    </w:rPr>
  </w:style>
  <w:style w:type="paragraph" w:styleId="ListParagraph">
    <w:name w:val="List Paragraph"/>
    <w:basedOn w:val="Normal"/>
    <w:qFormat/>
    <w:pPr>
      <w:ind w:left="720"/>
      <w:contextualSpacing/>
      <w:jc w:val="both"/>
    </w:pPr>
    <w:rPr>
      <w:rFonts w:ascii="Times New Roman" w:eastAsia="Times New Roman" w:hAnsi="Times New Roman"/>
      <w:sz w:val="24"/>
      <w:lang w:val="en-US"/>
    </w:rPr>
  </w:style>
  <w:style w:type="character" w:styleId="Hyperlink">
    <w:name w:val="Hyperlink"/>
    <w:rPr>
      <w:rFonts w:ascii="Calibri" w:eastAsia="Calibri" w:hAnsi="Calibri" w:cs="Times New Roman"/>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lang w:val="id-ID" w:eastAsia="id-ID"/>
    </w:rPr>
  </w:style>
  <w:style w:type="character" w:customStyle="1" w:styleId="BodyText2Char">
    <w:name w:val="Body Text 2 Char"/>
    <w:link w:val="BodyText2"/>
    <w:rPr>
      <w:rFonts w:ascii="Times New Roman" w:eastAsia="Times New Roman" w:hAnsi="Times New Roman" w:cs="Times New Roman"/>
      <w:sz w:val="24"/>
    </w:rPr>
  </w:style>
  <w:style w:type="paragraph" w:styleId="BodyText2">
    <w:name w:val="Body Text 2"/>
    <w:basedOn w:val="Normal"/>
    <w:link w:val="BodyText2Char"/>
    <w:pPr>
      <w:spacing w:after="0" w:line="480" w:lineRule="auto"/>
      <w:jc w:val="both"/>
    </w:pPr>
    <w:rPr>
      <w:rFonts w:ascii="Times New Roman" w:eastAsia="Times New Roman" w:hAnsi="Times New Roman"/>
      <w:sz w:val="24"/>
      <w:szCs w:val="20"/>
      <w:lang w:val="en-US"/>
    </w:rPr>
  </w:style>
  <w:style w:type="character" w:customStyle="1" w:styleId="BodyTextIndent3Char">
    <w:name w:val="Body Text Indent 3 Char"/>
    <w:link w:val="BodyTextIndent3"/>
    <w:rPr>
      <w:rFonts w:ascii="Times New Roman" w:eastAsia="MS Mincho" w:hAnsi="Times New Roman" w:cs="Times New Roman"/>
      <w:sz w:val="24"/>
      <w:szCs w:val="24"/>
    </w:rPr>
  </w:style>
  <w:style w:type="paragraph" w:styleId="BodyTextIndent3">
    <w:name w:val="Body Text Indent 3"/>
    <w:basedOn w:val="Normal"/>
    <w:link w:val="BodyTextIndent3Char"/>
    <w:pPr>
      <w:spacing w:after="0" w:line="240" w:lineRule="auto"/>
      <w:ind w:firstLine="360"/>
      <w:jc w:val="both"/>
    </w:pPr>
    <w:rPr>
      <w:rFonts w:ascii="Times New Roman" w:eastAsia="MS Mincho" w:hAnsi="Times New Roman"/>
      <w:sz w:val="24"/>
      <w:szCs w:val="24"/>
      <w:lang w:val="en-US"/>
    </w:rPr>
  </w:style>
  <w:style w:type="character" w:customStyle="1" w:styleId="hps">
    <w:name w:val="hps"/>
    <w:rPr>
      <w:rFonts w:ascii="Calibri" w:eastAsia="Calibri" w:hAnsi="Calibri" w:cs="Times New Roman"/>
    </w:rPr>
  </w:style>
  <w:style w:type="character" w:customStyle="1" w:styleId="BalloonTextChar">
    <w:name w:val="Balloon Text Char"/>
    <w:link w:val="BalloonText"/>
    <w:rPr>
      <w:rFonts w:ascii="Tahoma" w:eastAsia="Calibri" w:hAnsi="Tahoma" w:cs="Tahoma"/>
      <w:sz w:val="16"/>
      <w:szCs w:val="16"/>
    </w:rPr>
  </w:style>
  <w:style w:type="paragraph" w:styleId="BalloonText">
    <w:name w:val="Balloon Text"/>
    <w:basedOn w:val="Normal"/>
    <w:link w:val="BalloonTextChar"/>
    <w:pPr>
      <w:spacing w:after="0" w:line="240" w:lineRule="auto"/>
    </w:pPr>
    <w:rPr>
      <w:rFonts w:ascii="Tahoma" w:hAnsi="Tahoma"/>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rPr>
      <w:color w:val="000000"/>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line="240" w:lineRule="auto"/>
      </w:pPr>
      <w:tblPr/>
      <w:tcPr>
        <w:tcBorders>
          <w:top w:val="single" w:sz="8" w:space="0" w:color="auto"/>
          <w:left w:val="nil"/>
          <w:bottom w:val="single" w:sz="8" w:space="0" w:color="auto"/>
          <w:right w:val="nil"/>
          <w:insideH w:val="nil"/>
          <w:insideV w:val="nil"/>
        </w:tcBorders>
      </w:tcPr>
    </w:tblStylePr>
    <w:tblStylePr w:type="lastRow">
      <w:pPr>
        <w:spacing w:before="0" w:after="0" w:line="240" w:lineRule="auto"/>
      </w:pPr>
      <w:tblPr/>
      <w:tcPr>
        <w:tcBorders>
          <w:top w:val="single" w:sz="8" w:space="0" w:color="auto"/>
          <w:left w:val="nil"/>
          <w:bottom w:val="single" w:sz="8" w:space="0" w:color="auto"/>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rPr>
      <w:rFonts w:ascii="Calibri" w:eastAsia="Calibri" w:hAnsi="Calibri" w:cs="Times New Roman"/>
      <w:color w:val="808080"/>
    </w:rPr>
  </w:style>
  <w:style w:type="paragraph" w:customStyle="1" w:styleId="JOURNALBODY">
    <w:name w:val="JOURNAL_BODY"/>
    <w:basedOn w:val="Normal"/>
    <w:pPr>
      <w:spacing w:after="0" w:line="240" w:lineRule="auto"/>
      <w:ind w:firstLine="743"/>
      <w:jc w:val="both"/>
    </w:pPr>
    <w:rPr>
      <w:rFonts w:ascii="Times New Roman" w:eastAsia="Times New Roman" w:hAnsi="Times New Roman"/>
      <w:szCs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UnresolvedMention">
    <w:name w:val="Unresolved Mention"/>
    <w:rPr>
      <w:rFonts w:ascii="Calibri" w:eastAsia="Calibri" w:hAnsi="Calibri" w:cs="Times New Roman"/>
      <w:color w:val="605E5C"/>
      <w:shd w:val="clear" w:color="auto" w:fill="E1DFDD"/>
    </w:rPr>
  </w:style>
  <w:style w:type="character" w:styleId="FollowedHyperlink">
    <w:name w:val="FollowedHyperlink"/>
    <w:basedOn w:val="DefaultParagraphFont"/>
    <w:uiPriority w:val="99"/>
    <w:semiHidden/>
    <w:unhideWhenUsed/>
    <w:rsid w:val="005A103B"/>
    <w:rPr>
      <w:color w:val="800080" w:themeColor="followedHyperlink"/>
      <w:u w:val="single"/>
    </w:rPr>
  </w:style>
  <w:style w:type="character" w:styleId="LineNumber">
    <w:name w:val="line number"/>
    <w:basedOn w:val="DefaultParagraphFont"/>
    <w:uiPriority w:val="99"/>
    <w:semiHidden/>
    <w:unhideWhenUsed/>
    <w:rsid w:val="00A9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sheliaanggun@gmail.com" TargetMode="External"/><Relationship Id="rId13" Type="http://schemas.openxmlformats.org/officeDocument/2006/relationships/header" Target="header2.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ulia.fitriana@fp.unila.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daruforest57@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wulandari@fp.unil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Links>
    <vt:vector size="24" baseType="variant">
      <vt:variant>
        <vt:i4>6619149</vt:i4>
      </vt:variant>
      <vt:variant>
        <vt:i4>9</vt:i4>
      </vt:variant>
      <vt:variant>
        <vt:i4>0</vt:i4>
      </vt:variant>
      <vt:variant>
        <vt:i4>5</vt:i4>
      </vt:variant>
      <vt:variant>
        <vt:lpwstr>mailto:yulia.fitriana@fp.unila.ac.id</vt:lpwstr>
      </vt:variant>
      <vt:variant>
        <vt:lpwstr/>
      </vt:variant>
      <vt:variant>
        <vt:i4>3473419</vt:i4>
      </vt:variant>
      <vt:variant>
        <vt:i4>6</vt:i4>
      </vt:variant>
      <vt:variant>
        <vt:i4>0</vt:i4>
      </vt:variant>
      <vt:variant>
        <vt:i4>5</vt:i4>
      </vt:variant>
      <vt:variant>
        <vt:lpwstr>mailto:ndaruforest57@gmail.com</vt:lpwstr>
      </vt:variant>
      <vt:variant>
        <vt:lpwstr/>
      </vt:variant>
      <vt:variant>
        <vt:i4>2031743</vt:i4>
      </vt:variant>
      <vt:variant>
        <vt:i4>3</vt:i4>
      </vt:variant>
      <vt:variant>
        <vt:i4>0</vt:i4>
      </vt:variant>
      <vt:variant>
        <vt:i4>5</vt:i4>
      </vt:variant>
      <vt:variant>
        <vt:lpwstr>mailto:Christine.wulandari@fp.unila.ac.id</vt:lpwstr>
      </vt:variant>
      <vt:variant>
        <vt:lpwstr/>
      </vt:variant>
      <vt:variant>
        <vt:i4>458801</vt:i4>
      </vt:variant>
      <vt:variant>
        <vt:i4>0</vt:i4>
      </vt:variant>
      <vt:variant>
        <vt:i4>0</vt:i4>
      </vt:variant>
      <vt:variant>
        <vt:i4>5</vt:i4>
      </vt:variant>
      <vt:variant>
        <vt:lpwstr>mailto:fresheliaanggun@gmail.com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2019-09-06T05:32:00Z</cp:lastPrinted>
  <dcterms:created xsi:type="dcterms:W3CDTF">2019-09-06T05:55:00Z</dcterms:created>
  <dcterms:modified xsi:type="dcterms:W3CDTF">2019-09-06T05:55:00Z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34f23482-4011-3309-81eb-6dafae88c238</vt:lpwstr>
  </property>
  <property fmtid="{D5CDD505-2E9C-101B-9397-08002B2CF9AE}" pid="25" name="Mendeley Citation Style_1">
    <vt:lpwstr>http://www.zotero.org/styles/ieee</vt:lpwstr>
  </property>
</Properties>
</file>