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54" w:rsidRPr="000160B5" w:rsidRDefault="000160B5" w:rsidP="00655A54">
      <w:pPr>
        <w:spacing w:line="240" w:lineRule="auto"/>
        <w:jc w:val="center"/>
        <w:rPr>
          <w:b/>
          <w:sz w:val="32"/>
          <w:szCs w:val="24"/>
          <w:vertAlign w:val="subscript"/>
          <w:lang w:val="en-US"/>
        </w:rPr>
      </w:pPr>
      <w:r>
        <w:rPr>
          <w:b/>
          <w:sz w:val="32"/>
          <w:szCs w:val="24"/>
          <w:lang w:val="en-US"/>
        </w:rPr>
        <w:t xml:space="preserve">Kategori Modul yang Dibangun oleh </w:t>
      </w:r>
      <w:r w:rsidRPr="000160B5">
        <w:rPr>
          <w:rFonts w:ascii="Brush Script MT" w:hAnsi="Brush Script MT"/>
          <w:b/>
          <w:sz w:val="32"/>
          <w:szCs w:val="24"/>
          <w:lang w:val="en-US"/>
        </w:rPr>
        <w:t>U</w:t>
      </w:r>
      <w:r w:rsidRPr="000160B5">
        <w:rPr>
          <w:b/>
          <w:i/>
          <w:sz w:val="32"/>
          <w:szCs w:val="24"/>
          <w:vertAlign w:val="subscript"/>
          <w:lang w:val="en-US"/>
        </w:rPr>
        <w:t>v</w:t>
      </w:r>
    </w:p>
    <w:p w:rsidR="00655A54" w:rsidRDefault="00655A54" w:rsidP="00655A54">
      <w:pPr>
        <w:spacing w:after="0" w:line="240" w:lineRule="auto"/>
        <w:jc w:val="center"/>
        <w:rPr>
          <w:color w:val="000000"/>
          <w:sz w:val="28"/>
        </w:rPr>
      </w:pPr>
    </w:p>
    <w:p w:rsidR="00655A54" w:rsidRPr="00BD70B4" w:rsidRDefault="000160B5" w:rsidP="000160B5">
      <w:pPr>
        <w:spacing w:after="0" w:line="240" w:lineRule="auto"/>
        <w:jc w:val="center"/>
        <w:rPr>
          <w:color w:val="000000"/>
          <w:sz w:val="28"/>
        </w:rPr>
      </w:pPr>
      <w:r>
        <w:rPr>
          <w:color w:val="000000"/>
          <w:sz w:val="28"/>
          <w:lang w:val="en-US"/>
        </w:rPr>
        <w:t>Fitriani</w:t>
      </w:r>
      <w:r w:rsidR="00655A54" w:rsidRPr="00B81352">
        <w:rPr>
          <w:color w:val="000000"/>
          <w:sz w:val="28"/>
          <w:vertAlign w:val="superscript"/>
          <w:lang w:val="en-US"/>
        </w:rPr>
        <w:t>(</w:t>
      </w:r>
      <w:r w:rsidR="00655A54">
        <w:rPr>
          <w:color w:val="000000"/>
          <w:sz w:val="28"/>
          <w:vertAlign w:val="superscript"/>
          <w:lang w:val="en-US"/>
        </w:rPr>
        <w:t>1)</w:t>
      </w:r>
      <w:r w:rsidR="002049E8">
        <w:rPr>
          <w:color w:val="000000"/>
          <w:sz w:val="28"/>
          <w:vertAlign w:val="superscript"/>
          <w:lang w:val="en-US"/>
        </w:rPr>
        <w:t>*</w:t>
      </w:r>
      <w:r w:rsidR="00655A54">
        <w:rPr>
          <w:color w:val="000000"/>
          <w:sz w:val="28"/>
          <w:lang w:val="en-US"/>
        </w:rPr>
        <w:t xml:space="preserve">, </w:t>
      </w:r>
      <w:r>
        <w:rPr>
          <w:color w:val="000000"/>
          <w:sz w:val="28"/>
          <w:lang w:val="en-US"/>
        </w:rPr>
        <w:t>Ahmad Faisol</w:t>
      </w:r>
      <w:r w:rsidR="00655A54" w:rsidRPr="00B81352">
        <w:rPr>
          <w:color w:val="000000"/>
          <w:sz w:val="28"/>
          <w:vertAlign w:val="superscript"/>
          <w:lang w:val="en-US"/>
        </w:rPr>
        <w:t>(</w:t>
      </w:r>
      <w:r w:rsidR="00655A54">
        <w:rPr>
          <w:color w:val="000000"/>
          <w:sz w:val="28"/>
          <w:vertAlign w:val="superscript"/>
          <w:lang w:val="en-US"/>
        </w:rPr>
        <w:t>1)</w:t>
      </w:r>
    </w:p>
    <w:p w:rsidR="00655A54" w:rsidRPr="00FF1237" w:rsidRDefault="00655A54" w:rsidP="00655A54">
      <w:pPr>
        <w:spacing w:after="0" w:line="240" w:lineRule="auto"/>
        <w:jc w:val="center"/>
        <w:rPr>
          <w:color w:val="000000"/>
        </w:rPr>
      </w:pPr>
    </w:p>
    <w:p w:rsidR="00655A54" w:rsidRPr="00B81352" w:rsidRDefault="00655A54" w:rsidP="00655A54">
      <w:pPr>
        <w:pStyle w:val="ListParagraph"/>
        <w:spacing w:after="0" w:line="240" w:lineRule="auto"/>
        <w:ind w:left="0"/>
        <w:jc w:val="center"/>
        <w:rPr>
          <w:i/>
          <w:color w:val="000000"/>
          <w:sz w:val="20"/>
          <w:szCs w:val="20"/>
        </w:rPr>
      </w:pPr>
      <w:r w:rsidRPr="00B81352">
        <w:rPr>
          <w:color w:val="000000"/>
          <w:sz w:val="20"/>
          <w:szCs w:val="20"/>
          <w:vertAlign w:val="superscript"/>
        </w:rPr>
        <w:t>(1)</w:t>
      </w:r>
      <w:r w:rsidR="000160B5" w:rsidRPr="00B81352">
        <w:rPr>
          <w:i/>
          <w:color w:val="000000"/>
          <w:sz w:val="20"/>
          <w:szCs w:val="20"/>
        </w:rPr>
        <w:t xml:space="preserve"> </w:t>
      </w:r>
      <w:r w:rsidRPr="00B81352">
        <w:rPr>
          <w:i/>
          <w:color w:val="000000"/>
          <w:sz w:val="20"/>
          <w:szCs w:val="20"/>
        </w:rPr>
        <w:t>Jurusan</w:t>
      </w:r>
      <w:r w:rsidR="000160B5">
        <w:rPr>
          <w:i/>
          <w:color w:val="000000"/>
          <w:sz w:val="20"/>
          <w:szCs w:val="20"/>
        </w:rPr>
        <w:t xml:space="preserve"> Matematika</w:t>
      </w:r>
      <w:r w:rsidRPr="00B81352">
        <w:rPr>
          <w:i/>
          <w:color w:val="000000"/>
          <w:sz w:val="20"/>
          <w:szCs w:val="20"/>
        </w:rPr>
        <w:t xml:space="preserve">, FMIPA, </w:t>
      </w:r>
    </w:p>
    <w:p w:rsidR="00655A54" w:rsidRPr="000160B5" w:rsidRDefault="00655A54" w:rsidP="000160B5">
      <w:pPr>
        <w:pStyle w:val="ListParagraph"/>
        <w:spacing w:after="0" w:line="240" w:lineRule="auto"/>
        <w:ind w:left="0"/>
        <w:jc w:val="center"/>
        <w:rPr>
          <w:i/>
          <w:sz w:val="20"/>
          <w:szCs w:val="20"/>
        </w:rPr>
      </w:pPr>
      <w:r w:rsidRPr="00B81352">
        <w:rPr>
          <w:i/>
          <w:color w:val="000000"/>
          <w:sz w:val="20"/>
          <w:szCs w:val="20"/>
        </w:rPr>
        <w:t>Universitas Lampung, Bandar Lampung, 35141</w:t>
      </w:r>
    </w:p>
    <w:p w:rsidR="00655A54" w:rsidRDefault="002049E8" w:rsidP="00655A54">
      <w:pPr>
        <w:spacing w:after="0" w:line="240" w:lineRule="auto"/>
        <w:jc w:val="center"/>
        <w:rPr>
          <w:rStyle w:val="Hyperlink"/>
          <w:i/>
          <w:noProof/>
          <w:color w:val="000000"/>
          <w:sz w:val="24"/>
        </w:rPr>
      </w:pPr>
      <w:r>
        <w:rPr>
          <w:i/>
          <w:color w:val="000000"/>
          <w:sz w:val="20"/>
          <w:szCs w:val="20"/>
          <w:lang w:val="en-US"/>
        </w:rPr>
        <w:t>*</w:t>
      </w:r>
      <w:r w:rsidR="00655A54" w:rsidRPr="00B81352">
        <w:rPr>
          <w:i/>
          <w:color w:val="000000"/>
          <w:sz w:val="20"/>
          <w:szCs w:val="20"/>
          <w:lang w:val="en-US"/>
        </w:rPr>
        <w:t xml:space="preserve">email </w:t>
      </w:r>
      <w:r w:rsidR="00655A54" w:rsidRPr="00B81352">
        <w:rPr>
          <w:i/>
          <w:sz w:val="20"/>
          <w:szCs w:val="20"/>
          <w:lang w:val="en-US"/>
        </w:rPr>
        <w:t>korespondensi:</w:t>
      </w:r>
      <w:hyperlink r:id="rId4" w:history="1">
        <w:r w:rsidR="000160B5" w:rsidRPr="00905781">
          <w:rPr>
            <w:rStyle w:val="Hyperlink"/>
            <w:i/>
            <w:sz w:val="20"/>
            <w:szCs w:val="20"/>
            <w:lang w:val="en-US"/>
          </w:rPr>
          <w:t>fitriani.1984@fmipa.unila.ac.id</w:t>
        </w:r>
      </w:hyperlink>
      <w:r w:rsidR="00655A54" w:rsidRPr="00B81352">
        <w:rPr>
          <w:i/>
          <w:sz w:val="20"/>
          <w:szCs w:val="20"/>
          <w:lang w:val="en-US"/>
        </w:rPr>
        <w:t xml:space="preserve">, </w:t>
      </w:r>
      <w:hyperlink r:id="rId5" w:history="1">
        <w:r w:rsidR="000160B5" w:rsidRPr="00905781">
          <w:rPr>
            <w:rStyle w:val="Hyperlink"/>
            <w:i/>
            <w:sz w:val="20"/>
            <w:szCs w:val="20"/>
            <w:lang w:val="en-US"/>
          </w:rPr>
          <w:t>ahmadfaisol@fmipa.unila.ac.id</w:t>
        </w:r>
      </w:hyperlink>
    </w:p>
    <w:p w:rsidR="00655A54" w:rsidRPr="0018755C" w:rsidRDefault="00655A54" w:rsidP="00655A54">
      <w:pPr>
        <w:spacing w:after="0" w:line="240" w:lineRule="auto"/>
        <w:jc w:val="center"/>
        <w:rPr>
          <w:rStyle w:val="Hyperlink"/>
          <w:i/>
          <w:noProof/>
          <w:color w:val="000000"/>
          <w:sz w:val="24"/>
        </w:rPr>
      </w:pPr>
    </w:p>
    <w:p w:rsidR="00655A54" w:rsidRPr="001938AA" w:rsidRDefault="00655A54" w:rsidP="00655A54">
      <w:pPr>
        <w:spacing w:after="0" w:line="240" w:lineRule="auto"/>
        <w:jc w:val="center"/>
        <w:rPr>
          <w:color w:val="000000"/>
          <w:sz w:val="20"/>
          <w:lang w:val="en-US"/>
        </w:rPr>
      </w:pPr>
      <w:r w:rsidRPr="001938AA">
        <w:rPr>
          <w:color w:val="000000"/>
          <w:sz w:val="20"/>
        </w:rPr>
        <w:t>Diterima (</w:t>
      </w:r>
      <w:r w:rsidRPr="001938AA">
        <w:rPr>
          <w:color w:val="000000"/>
          <w:sz w:val="20"/>
          <w:lang w:val="en-US"/>
        </w:rPr>
        <w:t>TglBulanTahun</w:t>
      </w:r>
      <w:r w:rsidRPr="001938AA">
        <w:rPr>
          <w:color w:val="000000"/>
          <w:sz w:val="20"/>
        </w:rPr>
        <w:t>), Direvisi (</w:t>
      </w:r>
      <w:r w:rsidRPr="001938AA">
        <w:rPr>
          <w:color w:val="000000"/>
          <w:sz w:val="20"/>
          <w:lang w:val="en-US"/>
        </w:rPr>
        <w:t>TglBulanTahun</w:t>
      </w:r>
      <w:r w:rsidRPr="001938AA">
        <w:rPr>
          <w:color w:val="000000"/>
          <w:sz w:val="20"/>
        </w:rPr>
        <w:t>)</w:t>
      </w:r>
      <w:r w:rsidRPr="001938AA">
        <w:rPr>
          <w:color w:val="000000"/>
          <w:sz w:val="20"/>
          <w:lang w:val="en-US"/>
        </w:rPr>
        <w:t xml:space="preserve"> (</w:t>
      </w:r>
      <w:r>
        <w:rPr>
          <w:color w:val="000000"/>
          <w:sz w:val="20"/>
          <w:lang w:val="en-US"/>
        </w:rPr>
        <w:t>Times New Roman,</w:t>
      </w:r>
      <w:r w:rsidRPr="001938AA">
        <w:rPr>
          <w:color w:val="000000"/>
          <w:sz w:val="20"/>
          <w:lang w:val="en-US"/>
        </w:rPr>
        <w:t xml:space="preserve"> 10pt)</w:t>
      </w:r>
    </w:p>
    <w:p w:rsidR="00655A54" w:rsidRPr="00FF1237" w:rsidRDefault="00655A54" w:rsidP="00655A54">
      <w:pPr>
        <w:spacing w:after="0" w:line="240" w:lineRule="auto"/>
        <w:jc w:val="both"/>
        <w:rPr>
          <w:b/>
          <w:color w:val="000000"/>
        </w:rPr>
      </w:pPr>
    </w:p>
    <w:p w:rsidR="00655A54" w:rsidRPr="00FF1237" w:rsidRDefault="00655A54" w:rsidP="00655A54">
      <w:pPr>
        <w:spacing w:after="0" w:line="240" w:lineRule="auto"/>
        <w:jc w:val="both"/>
        <w:rPr>
          <w:b/>
          <w:color w:val="000000"/>
        </w:rPr>
      </w:pPr>
    </w:p>
    <w:p w:rsidR="00655A54" w:rsidRPr="00965B33" w:rsidRDefault="00655A54" w:rsidP="00655A54">
      <w:pPr>
        <w:spacing w:after="0" w:line="240" w:lineRule="auto"/>
        <w:jc w:val="both"/>
        <w:rPr>
          <w:i/>
          <w:color w:val="000000"/>
          <w:sz w:val="20"/>
          <w:szCs w:val="20"/>
        </w:rPr>
      </w:pPr>
      <w:r w:rsidRPr="006956BF">
        <w:rPr>
          <w:b/>
          <w:i/>
          <w:sz w:val="20"/>
          <w:szCs w:val="20"/>
        </w:rPr>
        <w:t>Abstract.</w:t>
      </w:r>
      <w:r w:rsidR="00965B33">
        <w:rPr>
          <w:b/>
          <w:i/>
          <w:sz w:val="20"/>
          <w:szCs w:val="20"/>
          <w:lang w:val="en-US"/>
        </w:rPr>
        <w:t xml:space="preserve"> </w:t>
      </w:r>
      <w:r w:rsidR="00965B33">
        <w:rPr>
          <w:i/>
          <w:sz w:val="20"/>
          <w:szCs w:val="20"/>
          <w:lang w:val="en-US"/>
        </w:rPr>
        <w:t xml:space="preserve">Let </w:t>
      </w:r>
      <w:r w:rsidR="00965B33" w:rsidRPr="003719B8">
        <w:rPr>
          <w:rFonts w:ascii="Brush Script MT" w:hAnsi="Brush Script MT"/>
          <w:i/>
          <w:sz w:val="20"/>
          <w:szCs w:val="20"/>
          <w:lang w:val="en-US"/>
        </w:rPr>
        <w:t>U</w:t>
      </w:r>
      <w:r w:rsidR="00965B33">
        <w:rPr>
          <w:i/>
          <w:sz w:val="20"/>
          <w:szCs w:val="20"/>
          <w:lang w:val="en-US"/>
        </w:rPr>
        <w:t xml:space="preserve"> be a family of R-modules and</w:t>
      </w:r>
      <w:r w:rsidR="00965B33" w:rsidRPr="00965B33">
        <w:rPr>
          <w:i/>
          <w:sz w:val="20"/>
          <w:szCs w:val="20"/>
          <w:lang w:val="en-US"/>
        </w:rPr>
        <w:t xml:space="preserve"> </w:t>
      </w:r>
      <w:r w:rsidR="00965B33" w:rsidRPr="00965B33">
        <w:rPr>
          <w:i/>
          <w:sz w:val="20"/>
          <w:szCs w:val="20"/>
        </w:rPr>
        <w:t>V be a submodule of a direct sum of some elements in</w:t>
      </w:r>
      <w:r w:rsidR="00965B33">
        <w:rPr>
          <w:i/>
          <w:sz w:val="20"/>
          <w:szCs w:val="20"/>
          <w:lang w:val="en-US"/>
        </w:rPr>
        <w:t xml:space="preserve"> </w:t>
      </w:r>
      <w:r w:rsidR="00965B33" w:rsidRPr="003719B8">
        <w:rPr>
          <w:rFonts w:ascii="Brush Script MT" w:hAnsi="Brush Script MT"/>
          <w:i/>
          <w:sz w:val="20"/>
          <w:szCs w:val="20"/>
          <w:lang w:val="en-US"/>
        </w:rPr>
        <w:t>U</w:t>
      </w:r>
      <w:r w:rsidR="00965B33">
        <w:rPr>
          <w:i/>
          <w:sz w:val="20"/>
          <w:szCs w:val="20"/>
          <w:lang w:val="en-US"/>
        </w:rPr>
        <w:t>.</w:t>
      </w:r>
      <w:r w:rsidR="00965B33">
        <w:rPr>
          <w:sz w:val="20"/>
          <w:szCs w:val="20"/>
          <w:lang w:val="en-US"/>
        </w:rPr>
        <w:t xml:space="preserve"> </w:t>
      </w:r>
      <w:r w:rsidR="00965B33">
        <w:rPr>
          <w:rFonts w:eastAsiaTheme="minorHAnsi"/>
          <w:i/>
          <w:sz w:val="20"/>
          <w:szCs w:val="20"/>
          <w:lang w:val="en-US"/>
        </w:rPr>
        <w:t>A</w:t>
      </w:r>
      <w:r w:rsidR="00965B33" w:rsidRPr="00965B33">
        <w:rPr>
          <w:rFonts w:eastAsiaTheme="minorHAnsi"/>
          <w:i/>
          <w:sz w:val="20"/>
          <w:szCs w:val="20"/>
          <w:lang w:val="en-US"/>
        </w:rPr>
        <w:t xml:space="preserve">n R-module N is generated by </w:t>
      </w:r>
      <w:r w:rsidR="003719B8" w:rsidRPr="003719B8">
        <w:rPr>
          <w:rFonts w:ascii="Brush Script MT" w:hAnsi="Brush Script MT"/>
          <w:i/>
          <w:sz w:val="20"/>
          <w:szCs w:val="20"/>
          <w:lang w:val="en-US"/>
        </w:rPr>
        <w:t>U</w:t>
      </w:r>
      <w:r w:rsidR="00965B33" w:rsidRPr="00965B33">
        <w:rPr>
          <w:rFonts w:eastAsiaTheme="minorHAnsi"/>
          <w:i/>
          <w:sz w:val="20"/>
          <w:szCs w:val="20"/>
          <w:vertAlign w:val="subscript"/>
          <w:lang w:val="en-US"/>
        </w:rPr>
        <w:t>V</w:t>
      </w:r>
      <w:r w:rsidR="00965B33" w:rsidRPr="00965B33">
        <w:rPr>
          <w:rFonts w:eastAsiaTheme="minorHAnsi"/>
          <w:i/>
          <w:sz w:val="20"/>
          <w:szCs w:val="20"/>
          <w:lang w:val="en-US"/>
        </w:rPr>
        <w:t xml:space="preserve"> if there exists an epimorphism </w:t>
      </w:r>
      <w:r w:rsidR="00965B33">
        <w:rPr>
          <w:rFonts w:eastAsiaTheme="minorHAnsi"/>
          <w:i/>
          <w:sz w:val="20"/>
          <w:szCs w:val="20"/>
          <w:lang w:val="en-US"/>
        </w:rPr>
        <w:t xml:space="preserve">from </w:t>
      </w:r>
      <w:r w:rsidR="00965B33" w:rsidRPr="00965B33">
        <w:rPr>
          <w:rFonts w:eastAsiaTheme="minorHAnsi"/>
          <w:i/>
          <w:sz w:val="20"/>
          <w:szCs w:val="20"/>
          <w:lang w:val="en-US"/>
        </w:rPr>
        <w:t xml:space="preserve">V </w:t>
      </w:r>
      <w:r w:rsidR="00965B33">
        <w:rPr>
          <w:rFonts w:eastAsiaTheme="minorHAnsi"/>
          <w:i/>
          <w:sz w:val="20"/>
          <w:szCs w:val="20"/>
          <w:lang w:val="en-US"/>
        </w:rPr>
        <w:t>to</w:t>
      </w:r>
      <w:r w:rsidR="00965B33" w:rsidRPr="00965B33">
        <w:rPr>
          <w:rFonts w:eastAsiaTheme="minorHAnsi"/>
          <w:i/>
          <w:sz w:val="20"/>
          <w:szCs w:val="20"/>
          <w:lang w:val="en-US"/>
        </w:rPr>
        <w:t xml:space="preserve"> N.</w:t>
      </w:r>
      <w:r w:rsidR="00965B33">
        <w:rPr>
          <w:rFonts w:eastAsiaTheme="minorHAnsi"/>
          <w:sz w:val="20"/>
          <w:szCs w:val="20"/>
          <w:lang w:val="en-US"/>
        </w:rPr>
        <w:t xml:space="preserve"> </w:t>
      </w:r>
      <w:r w:rsidR="00965B33">
        <w:rPr>
          <w:rFonts w:eastAsiaTheme="minorHAnsi"/>
          <w:i/>
          <w:sz w:val="20"/>
          <w:szCs w:val="20"/>
          <w:lang w:val="en-US"/>
        </w:rPr>
        <w:t>Th</w:t>
      </w:r>
      <w:r w:rsidR="00903093">
        <w:rPr>
          <w:rFonts w:eastAsiaTheme="minorHAnsi"/>
          <w:i/>
          <w:sz w:val="20"/>
          <w:szCs w:val="20"/>
          <w:lang w:val="en-US"/>
        </w:rPr>
        <w:t>e</w:t>
      </w:r>
      <w:r w:rsidR="00965B33">
        <w:rPr>
          <w:rFonts w:eastAsiaTheme="minorHAnsi"/>
          <w:i/>
          <w:sz w:val="20"/>
          <w:szCs w:val="20"/>
          <w:lang w:val="en-US"/>
        </w:rPr>
        <w:t xml:space="preserve"> </w:t>
      </w:r>
      <w:r w:rsidR="00903093">
        <w:rPr>
          <w:rFonts w:eastAsiaTheme="minorHAnsi"/>
          <w:i/>
          <w:sz w:val="20"/>
          <w:szCs w:val="20"/>
          <w:lang w:val="en-US"/>
        </w:rPr>
        <w:t>notion of</w:t>
      </w:r>
      <w:r w:rsidR="002049E8">
        <w:rPr>
          <w:rFonts w:eastAsiaTheme="minorHAnsi"/>
          <w:i/>
          <w:sz w:val="20"/>
          <w:szCs w:val="20"/>
          <w:lang w:val="en-US"/>
        </w:rPr>
        <w:t xml:space="preserve"> the</w:t>
      </w:r>
      <w:r w:rsidR="00903093">
        <w:rPr>
          <w:rFonts w:eastAsiaTheme="minorHAnsi"/>
          <w:i/>
          <w:sz w:val="20"/>
          <w:szCs w:val="20"/>
          <w:lang w:val="en-US"/>
        </w:rPr>
        <w:t xml:space="preserve"> </w:t>
      </w:r>
      <w:r w:rsidR="003719B8" w:rsidRPr="003719B8">
        <w:rPr>
          <w:rFonts w:ascii="Brush Script MT" w:hAnsi="Brush Script MT"/>
          <w:i/>
          <w:sz w:val="20"/>
          <w:szCs w:val="20"/>
          <w:lang w:val="en-US"/>
        </w:rPr>
        <w:t>U</w:t>
      </w:r>
      <w:r w:rsidR="00903093">
        <w:rPr>
          <w:rFonts w:eastAsiaTheme="minorHAnsi"/>
          <w:i/>
          <w:sz w:val="20"/>
          <w:szCs w:val="20"/>
          <w:lang w:val="en-US"/>
        </w:rPr>
        <w:t>v-generated module is a</w:t>
      </w:r>
      <w:r w:rsidR="007B3558">
        <w:rPr>
          <w:rFonts w:eastAsiaTheme="minorHAnsi"/>
          <w:i/>
          <w:sz w:val="20"/>
          <w:szCs w:val="20"/>
          <w:lang w:val="en-US"/>
        </w:rPr>
        <w:t xml:space="preserve"> generalization of</w:t>
      </w:r>
      <w:r w:rsidR="002049E8">
        <w:rPr>
          <w:rFonts w:eastAsiaTheme="minorHAnsi"/>
          <w:i/>
          <w:sz w:val="20"/>
          <w:szCs w:val="20"/>
          <w:lang w:val="en-US"/>
        </w:rPr>
        <w:t xml:space="preserve"> the</w:t>
      </w:r>
      <w:r w:rsidR="007B3558">
        <w:rPr>
          <w:rFonts w:eastAsiaTheme="minorHAnsi"/>
          <w:i/>
          <w:sz w:val="20"/>
          <w:szCs w:val="20"/>
          <w:lang w:val="en-US"/>
        </w:rPr>
        <w:t xml:space="preserve"> </w:t>
      </w:r>
      <w:r w:rsidR="003719B8" w:rsidRPr="003719B8">
        <w:rPr>
          <w:rFonts w:ascii="Brush Script MT" w:hAnsi="Brush Script MT"/>
          <w:i/>
          <w:sz w:val="20"/>
          <w:szCs w:val="20"/>
          <w:lang w:val="en-US"/>
        </w:rPr>
        <w:t>U</w:t>
      </w:r>
      <w:r w:rsidR="007B3558">
        <w:rPr>
          <w:rFonts w:eastAsiaTheme="minorHAnsi"/>
          <w:i/>
          <w:sz w:val="20"/>
          <w:szCs w:val="20"/>
          <w:lang w:val="en-US"/>
        </w:rPr>
        <w:t>-</w:t>
      </w:r>
      <w:r w:rsidR="00965B33">
        <w:rPr>
          <w:rFonts w:eastAsiaTheme="minorHAnsi"/>
          <w:i/>
          <w:sz w:val="20"/>
          <w:szCs w:val="20"/>
          <w:lang w:val="en-US"/>
        </w:rPr>
        <w:t>generated module</w:t>
      </w:r>
      <w:r w:rsidR="007B3558">
        <w:rPr>
          <w:rFonts w:eastAsiaTheme="minorHAnsi"/>
          <w:i/>
          <w:sz w:val="20"/>
          <w:szCs w:val="20"/>
          <w:lang w:val="en-US"/>
        </w:rPr>
        <w:t>. Thi</w:t>
      </w:r>
      <w:r w:rsidR="00763989">
        <w:rPr>
          <w:rFonts w:eastAsiaTheme="minorHAnsi"/>
          <w:i/>
          <w:sz w:val="20"/>
          <w:szCs w:val="20"/>
          <w:lang w:val="en-US"/>
        </w:rPr>
        <w:t>s</w:t>
      </w:r>
      <w:r w:rsidR="007B3558">
        <w:rPr>
          <w:rFonts w:eastAsiaTheme="minorHAnsi"/>
          <w:i/>
          <w:sz w:val="20"/>
          <w:szCs w:val="20"/>
          <w:lang w:val="en-US"/>
        </w:rPr>
        <w:t xml:space="preserve"> generalization us</w:t>
      </w:r>
      <w:r w:rsidR="002049E8">
        <w:rPr>
          <w:rFonts w:eastAsiaTheme="minorHAnsi"/>
          <w:i/>
          <w:sz w:val="20"/>
          <w:szCs w:val="20"/>
          <w:lang w:val="en-US"/>
        </w:rPr>
        <w:t>es</w:t>
      </w:r>
      <w:r w:rsidR="00903093">
        <w:rPr>
          <w:rFonts w:eastAsiaTheme="minorHAnsi"/>
          <w:i/>
          <w:sz w:val="20"/>
          <w:szCs w:val="20"/>
          <w:lang w:val="en-US"/>
        </w:rPr>
        <w:t xml:space="preserve"> the concept of</w:t>
      </w:r>
      <w:r w:rsidR="002049E8">
        <w:rPr>
          <w:rFonts w:eastAsiaTheme="minorHAnsi"/>
          <w:i/>
          <w:sz w:val="20"/>
          <w:szCs w:val="20"/>
          <w:lang w:val="en-US"/>
        </w:rPr>
        <w:t xml:space="preserve"> the</w:t>
      </w:r>
      <w:r w:rsidR="00903093">
        <w:rPr>
          <w:rFonts w:eastAsiaTheme="minorHAnsi"/>
          <w:i/>
          <w:sz w:val="20"/>
          <w:szCs w:val="20"/>
          <w:lang w:val="en-US"/>
        </w:rPr>
        <w:t xml:space="preserve"> V-coexact sequence of modules</w:t>
      </w:r>
      <w:r w:rsidR="00965B33">
        <w:rPr>
          <w:rFonts w:eastAsiaTheme="minorHAnsi"/>
          <w:i/>
          <w:sz w:val="20"/>
          <w:szCs w:val="20"/>
          <w:lang w:val="en-US"/>
        </w:rPr>
        <w:t xml:space="preserve">. In this paper, we construct a category of </w:t>
      </w:r>
      <w:r w:rsidR="003719B8" w:rsidRPr="003719B8">
        <w:rPr>
          <w:rFonts w:ascii="Brush Script MT" w:hAnsi="Brush Script MT"/>
          <w:i/>
          <w:sz w:val="20"/>
          <w:szCs w:val="20"/>
          <w:lang w:val="en-US"/>
        </w:rPr>
        <w:t>U</w:t>
      </w:r>
      <w:r w:rsidR="00965B33" w:rsidRPr="00965B33">
        <w:rPr>
          <w:rFonts w:eastAsiaTheme="minorHAnsi"/>
          <w:i/>
          <w:sz w:val="20"/>
          <w:szCs w:val="20"/>
          <w:vertAlign w:val="subscript"/>
          <w:lang w:val="en-US"/>
        </w:rPr>
        <w:t>V</w:t>
      </w:r>
      <w:r w:rsidR="00965B33">
        <w:rPr>
          <w:rFonts w:eastAsiaTheme="minorHAnsi"/>
          <w:i/>
          <w:sz w:val="20"/>
          <w:szCs w:val="20"/>
          <w:lang w:val="en-US"/>
        </w:rPr>
        <w:t xml:space="preserve">-generated modules. </w:t>
      </w:r>
      <w:r w:rsidR="00D546D8">
        <w:rPr>
          <w:rFonts w:eastAsiaTheme="minorHAnsi"/>
          <w:i/>
          <w:sz w:val="20"/>
          <w:szCs w:val="20"/>
          <w:lang w:val="en-US"/>
        </w:rPr>
        <w:t xml:space="preserve">Furthermore, we investigate some properties </w:t>
      </w:r>
      <w:r w:rsidR="002049E8">
        <w:rPr>
          <w:rFonts w:eastAsiaTheme="minorHAnsi"/>
          <w:i/>
          <w:sz w:val="20"/>
          <w:szCs w:val="20"/>
          <w:lang w:val="en-US"/>
        </w:rPr>
        <w:t>of the</w:t>
      </w:r>
      <w:r w:rsidR="00D546D8">
        <w:rPr>
          <w:rFonts w:eastAsiaTheme="minorHAnsi"/>
          <w:i/>
          <w:sz w:val="20"/>
          <w:szCs w:val="20"/>
          <w:lang w:val="en-US"/>
        </w:rPr>
        <w:t xml:space="preserve"> category of </w:t>
      </w:r>
      <w:r w:rsidR="003719B8" w:rsidRPr="003719B8">
        <w:rPr>
          <w:rFonts w:ascii="Brush Script MT" w:hAnsi="Brush Script MT"/>
          <w:i/>
          <w:sz w:val="20"/>
          <w:szCs w:val="20"/>
          <w:lang w:val="en-US"/>
        </w:rPr>
        <w:t>U</w:t>
      </w:r>
      <w:r w:rsidR="00D546D8" w:rsidRPr="00965B33">
        <w:rPr>
          <w:rFonts w:eastAsiaTheme="minorHAnsi"/>
          <w:i/>
          <w:sz w:val="20"/>
          <w:szCs w:val="20"/>
          <w:vertAlign w:val="subscript"/>
          <w:lang w:val="en-US"/>
        </w:rPr>
        <w:t>V</w:t>
      </w:r>
      <w:r w:rsidR="00D546D8">
        <w:rPr>
          <w:rFonts w:eastAsiaTheme="minorHAnsi"/>
          <w:i/>
          <w:sz w:val="20"/>
          <w:szCs w:val="20"/>
          <w:lang w:val="en-US"/>
        </w:rPr>
        <w:t>-generated modules</w:t>
      </w:r>
      <w:r w:rsidR="00D546D8">
        <w:rPr>
          <w:rFonts w:eastAsiaTheme="minorHAnsi"/>
          <w:sz w:val="20"/>
          <w:szCs w:val="20"/>
          <w:lang w:val="en-US"/>
        </w:rPr>
        <w:t>.</w:t>
      </w:r>
      <w:r w:rsidR="00D546D8">
        <w:rPr>
          <w:rFonts w:eastAsiaTheme="minorHAnsi"/>
          <w:i/>
          <w:sz w:val="20"/>
          <w:szCs w:val="20"/>
          <w:lang w:val="en-US"/>
        </w:rPr>
        <w:t xml:space="preserve"> </w:t>
      </w:r>
      <w:r w:rsidR="00965B33">
        <w:rPr>
          <w:rFonts w:eastAsiaTheme="minorHAnsi"/>
          <w:i/>
          <w:sz w:val="20"/>
          <w:szCs w:val="20"/>
          <w:lang w:val="en-US"/>
        </w:rPr>
        <w:t xml:space="preserve">We </w:t>
      </w:r>
      <w:r w:rsidR="00D546D8">
        <w:rPr>
          <w:rFonts w:eastAsiaTheme="minorHAnsi"/>
          <w:i/>
          <w:sz w:val="20"/>
          <w:szCs w:val="20"/>
          <w:lang w:val="en-US"/>
        </w:rPr>
        <w:t xml:space="preserve">also </w:t>
      </w:r>
      <w:r w:rsidR="00965B33">
        <w:rPr>
          <w:rFonts w:eastAsiaTheme="minorHAnsi"/>
          <w:i/>
          <w:sz w:val="20"/>
          <w:szCs w:val="20"/>
          <w:lang w:val="en-US"/>
        </w:rPr>
        <w:t xml:space="preserve">prove that this category is a pre-additive category. </w:t>
      </w:r>
    </w:p>
    <w:p w:rsidR="00655A54" w:rsidRPr="006956BF" w:rsidRDefault="00655A54" w:rsidP="00655A54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655A54" w:rsidRPr="006956BF" w:rsidRDefault="00655A54" w:rsidP="00655A54">
      <w:pPr>
        <w:spacing w:line="240" w:lineRule="auto"/>
        <w:jc w:val="both"/>
        <w:rPr>
          <w:sz w:val="20"/>
          <w:szCs w:val="20"/>
        </w:rPr>
      </w:pPr>
      <w:r w:rsidRPr="006956BF">
        <w:rPr>
          <w:b/>
          <w:i/>
          <w:sz w:val="20"/>
          <w:szCs w:val="20"/>
        </w:rPr>
        <w:t>Keywords</w:t>
      </w:r>
      <w:r w:rsidRPr="006956BF">
        <w:rPr>
          <w:sz w:val="20"/>
          <w:szCs w:val="20"/>
        </w:rPr>
        <w:t xml:space="preserve">: </w:t>
      </w:r>
      <w:r w:rsidR="00965B33">
        <w:rPr>
          <w:i/>
          <w:color w:val="000000"/>
          <w:sz w:val="20"/>
          <w:szCs w:val="20"/>
          <w:lang w:val="en-US"/>
        </w:rPr>
        <w:t xml:space="preserve">category pre-additive, </w:t>
      </w:r>
      <w:r w:rsidR="003719B8" w:rsidRPr="003719B8">
        <w:rPr>
          <w:rFonts w:ascii="Brush Script MT" w:hAnsi="Brush Script MT"/>
          <w:i/>
          <w:sz w:val="20"/>
          <w:szCs w:val="20"/>
          <w:lang w:val="en-US"/>
        </w:rPr>
        <w:t>U</w:t>
      </w:r>
      <w:r w:rsidR="00965B33">
        <w:rPr>
          <w:i/>
          <w:color w:val="000000"/>
          <w:sz w:val="20"/>
          <w:szCs w:val="20"/>
          <w:lang w:val="en-US"/>
        </w:rPr>
        <w:t>-generated module</w:t>
      </w:r>
      <w:r w:rsidRPr="006956BF">
        <w:rPr>
          <w:i/>
          <w:color w:val="000000"/>
          <w:sz w:val="20"/>
          <w:szCs w:val="20"/>
          <w:lang w:val="en-US"/>
        </w:rPr>
        <w:t xml:space="preserve">, </w:t>
      </w:r>
      <w:r w:rsidR="003719B8" w:rsidRPr="003719B8">
        <w:rPr>
          <w:rFonts w:ascii="Brush Script MT" w:hAnsi="Brush Script MT"/>
          <w:i/>
          <w:sz w:val="20"/>
          <w:szCs w:val="20"/>
          <w:lang w:val="en-US"/>
        </w:rPr>
        <w:t>U</w:t>
      </w:r>
      <w:r w:rsidR="00965B33" w:rsidRPr="00965B33">
        <w:rPr>
          <w:i/>
          <w:color w:val="000000"/>
          <w:sz w:val="20"/>
          <w:szCs w:val="20"/>
          <w:vertAlign w:val="subscript"/>
          <w:lang w:val="en-US"/>
        </w:rPr>
        <w:t>V</w:t>
      </w:r>
      <w:r w:rsidR="00965B33">
        <w:rPr>
          <w:i/>
          <w:color w:val="000000"/>
          <w:sz w:val="20"/>
          <w:szCs w:val="20"/>
          <w:lang w:val="en-US"/>
        </w:rPr>
        <w:t>-generated module</w:t>
      </w:r>
      <w:r w:rsidR="00903093">
        <w:rPr>
          <w:i/>
          <w:color w:val="000000"/>
          <w:sz w:val="20"/>
          <w:szCs w:val="20"/>
          <w:lang w:val="en-US"/>
        </w:rPr>
        <w:t xml:space="preserve">, </w:t>
      </w:r>
      <w:r w:rsidR="00903093">
        <w:rPr>
          <w:rFonts w:eastAsiaTheme="minorHAnsi"/>
          <w:i/>
          <w:sz w:val="20"/>
          <w:szCs w:val="20"/>
          <w:lang w:val="en-US"/>
        </w:rPr>
        <w:t>V-coexact sequence</w:t>
      </w:r>
      <w:r w:rsidR="00965B33">
        <w:rPr>
          <w:i/>
          <w:color w:val="000000"/>
          <w:sz w:val="20"/>
          <w:szCs w:val="20"/>
          <w:lang w:val="en-US"/>
        </w:rPr>
        <w:t>.</w:t>
      </w:r>
    </w:p>
    <w:p w:rsidR="00655A54" w:rsidRPr="006956BF" w:rsidRDefault="00655A54" w:rsidP="00655A54">
      <w:pPr>
        <w:spacing w:after="0" w:line="240" w:lineRule="auto"/>
        <w:jc w:val="both"/>
        <w:rPr>
          <w:sz w:val="20"/>
          <w:szCs w:val="20"/>
        </w:rPr>
      </w:pPr>
      <w:r w:rsidRPr="006956BF">
        <w:rPr>
          <w:b/>
          <w:sz w:val="20"/>
          <w:szCs w:val="20"/>
        </w:rPr>
        <w:t>Abstrak.</w:t>
      </w:r>
      <w:r w:rsidR="00BE2EFF">
        <w:rPr>
          <w:b/>
          <w:sz w:val="20"/>
          <w:szCs w:val="20"/>
          <w:lang w:val="en-US"/>
        </w:rPr>
        <w:t xml:space="preserve"> </w:t>
      </w:r>
      <w:r w:rsidR="00BE2EFF">
        <w:rPr>
          <w:sz w:val="20"/>
          <w:szCs w:val="20"/>
          <w:lang w:val="en-US"/>
        </w:rPr>
        <w:t>Misalkan</w:t>
      </w:r>
      <w:r w:rsidR="00BE2EFF" w:rsidRPr="00BE2EFF">
        <w:rPr>
          <w:sz w:val="20"/>
          <w:szCs w:val="20"/>
          <w:lang w:val="en-US"/>
        </w:rPr>
        <w:t xml:space="preserve"> </w:t>
      </w:r>
      <w:r w:rsidR="003719B8" w:rsidRPr="003719B8">
        <w:rPr>
          <w:rFonts w:ascii="Brush Script MT" w:hAnsi="Brush Script MT"/>
          <w:i/>
          <w:sz w:val="20"/>
          <w:szCs w:val="20"/>
          <w:lang w:val="en-US"/>
        </w:rPr>
        <w:t>U</w:t>
      </w:r>
      <w:r w:rsidR="00BE2EFF">
        <w:rPr>
          <w:sz w:val="20"/>
          <w:szCs w:val="20"/>
          <w:lang w:val="en-US"/>
        </w:rPr>
        <w:t xml:space="preserve"> keluarga </w:t>
      </w:r>
      <w:r w:rsidR="00BE2EFF" w:rsidRPr="00BE2EFF">
        <w:rPr>
          <w:sz w:val="20"/>
          <w:szCs w:val="20"/>
          <w:lang w:val="en-US"/>
        </w:rPr>
        <w:t>modul</w:t>
      </w:r>
      <w:r w:rsidR="00BE2EFF">
        <w:rPr>
          <w:sz w:val="20"/>
          <w:szCs w:val="20"/>
          <w:lang w:val="en-US"/>
        </w:rPr>
        <w:t xml:space="preserve"> atas </w:t>
      </w:r>
      <w:r w:rsidR="00BE2EFF" w:rsidRPr="00BE2EFF">
        <w:rPr>
          <w:i/>
          <w:sz w:val="20"/>
          <w:szCs w:val="20"/>
          <w:lang w:val="en-US"/>
        </w:rPr>
        <w:t>R</w:t>
      </w:r>
      <w:r w:rsidR="00BE2EFF" w:rsidRPr="00BE2EFF">
        <w:rPr>
          <w:sz w:val="20"/>
          <w:szCs w:val="20"/>
          <w:lang w:val="en-US"/>
        </w:rPr>
        <w:t xml:space="preserve"> </w:t>
      </w:r>
      <w:r w:rsidR="00BE2EFF">
        <w:rPr>
          <w:sz w:val="20"/>
          <w:szCs w:val="20"/>
          <w:lang w:val="en-US"/>
        </w:rPr>
        <w:t>dan</w:t>
      </w:r>
      <w:r w:rsidR="00BE2EFF" w:rsidRPr="00BE2EFF">
        <w:rPr>
          <w:sz w:val="20"/>
          <w:szCs w:val="20"/>
          <w:lang w:val="en-US"/>
        </w:rPr>
        <w:t xml:space="preserve"> </w:t>
      </w:r>
      <w:r w:rsidR="00BE2EFF">
        <w:rPr>
          <w:i/>
          <w:sz w:val="20"/>
          <w:szCs w:val="20"/>
          <w:lang w:val="en-US"/>
        </w:rPr>
        <w:t>V</w:t>
      </w:r>
      <w:r w:rsidR="00BE2EFF" w:rsidRPr="00BE2EFF">
        <w:rPr>
          <w:sz w:val="20"/>
          <w:szCs w:val="20"/>
        </w:rPr>
        <w:t xml:space="preserve"> </w:t>
      </w:r>
      <w:r w:rsidR="00BE2EFF">
        <w:rPr>
          <w:sz w:val="20"/>
          <w:szCs w:val="20"/>
          <w:lang w:val="en-US"/>
        </w:rPr>
        <w:t xml:space="preserve"> merupakan</w:t>
      </w:r>
      <w:r w:rsidR="00BE2EFF">
        <w:rPr>
          <w:sz w:val="20"/>
          <w:szCs w:val="20"/>
        </w:rPr>
        <w:t xml:space="preserve"> submodul</w:t>
      </w:r>
      <w:r w:rsidR="00BE2EFF">
        <w:rPr>
          <w:sz w:val="20"/>
          <w:szCs w:val="20"/>
          <w:lang w:val="en-US"/>
        </w:rPr>
        <w:t xml:space="preserve"> dari jumlah langsung beberapa elemen di dalam keluarga </w:t>
      </w:r>
      <w:r w:rsidR="003719B8" w:rsidRPr="003719B8">
        <w:rPr>
          <w:rFonts w:ascii="Brush Script MT" w:hAnsi="Brush Script MT"/>
          <w:i/>
          <w:sz w:val="20"/>
          <w:szCs w:val="20"/>
          <w:lang w:val="en-US"/>
        </w:rPr>
        <w:t>U</w:t>
      </w:r>
      <w:r w:rsidR="00BE2EFF" w:rsidRPr="00BE2EFF">
        <w:rPr>
          <w:sz w:val="20"/>
          <w:szCs w:val="20"/>
          <w:lang w:val="en-US"/>
        </w:rPr>
        <w:t xml:space="preserve">. </w:t>
      </w:r>
      <w:r w:rsidR="00D546D8">
        <w:rPr>
          <w:rFonts w:eastAsiaTheme="minorHAnsi"/>
          <w:sz w:val="20"/>
          <w:szCs w:val="20"/>
          <w:lang w:val="en-US"/>
        </w:rPr>
        <w:t>Modul</w:t>
      </w:r>
      <w:r w:rsidR="00BE2EFF" w:rsidRPr="00BE2EFF">
        <w:rPr>
          <w:rFonts w:eastAsiaTheme="minorHAnsi"/>
          <w:sz w:val="20"/>
          <w:szCs w:val="20"/>
          <w:lang w:val="en-US"/>
        </w:rPr>
        <w:t xml:space="preserve"> </w:t>
      </w:r>
      <w:r w:rsidR="00BE2EFF" w:rsidRPr="00D546D8">
        <w:rPr>
          <w:rFonts w:eastAsiaTheme="minorHAnsi"/>
          <w:i/>
          <w:sz w:val="20"/>
          <w:szCs w:val="20"/>
          <w:lang w:val="en-US"/>
        </w:rPr>
        <w:t>N</w:t>
      </w:r>
      <w:r w:rsidR="00BE2EFF" w:rsidRPr="00BE2EFF">
        <w:rPr>
          <w:rFonts w:eastAsiaTheme="minorHAnsi"/>
          <w:sz w:val="20"/>
          <w:szCs w:val="20"/>
          <w:lang w:val="en-US"/>
        </w:rPr>
        <w:t xml:space="preserve"> </w:t>
      </w:r>
      <w:r w:rsidR="00D546D8">
        <w:rPr>
          <w:rFonts w:eastAsiaTheme="minorHAnsi"/>
          <w:sz w:val="20"/>
          <w:szCs w:val="20"/>
          <w:lang w:val="en-US"/>
        </w:rPr>
        <w:t xml:space="preserve"> atas </w:t>
      </w:r>
      <w:r w:rsidR="00D546D8" w:rsidRPr="00D546D8">
        <w:rPr>
          <w:rFonts w:eastAsiaTheme="minorHAnsi"/>
          <w:i/>
          <w:sz w:val="20"/>
          <w:szCs w:val="20"/>
          <w:lang w:val="en-US"/>
        </w:rPr>
        <w:t>R</w:t>
      </w:r>
      <w:r w:rsidR="00D546D8">
        <w:rPr>
          <w:rFonts w:eastAsiaTheme="minorHAnsi"/>
          <w:i/>
          <w:sz w:val="20"/>
          <w:szCs w:val="20"/>
          <w:lang w:val="en-US"/>
        </w:rPr>
        <w:t xml:space="preserve"> </w:t>
      </w:r>
      <w:r w:rsidR="00D546D8" w:rsidRPr="00D546D8">
        <w:rPr>
          <w:rFonts w:eastAsiaTheme="minorHAnsi"/>
          <w:sz w:val="20"/>
          <w:szCs w:val="20"/>
          <w:lang w:val="en-US"/>
        </w:rPr>
        <w:t xml:space="preserve"> dibangun </w:t>
      </w:r>
      <w:r w:rsidR="00D546D8">
        <w:rPr>
          <w:rFonts w:eastAsiaTheme="minorHAnsi"/>
          <w:sz w:val="20"/>
          <w:szCs w:val="20"/>
          <w:lang w:val="en-US"/>
        </w:rPr>
        <w:t>oleh</w:t>
      </w:r>
      <w:r w:rsidR="00BE2EFF" w:rsidRPr="00BE2EFF">
        <w:rPr>
          <w:rFonts w:eastAsiaTheme="minorHAnsi"/>
          <w:sz w:val="20"/>
          <w:szCs w:val="20"/>
          <w:lang w:val="en-US"/>
        </w:rPr>
        <w:t xml:space="preserve"> </w:t>
      </w:r>
      <w:r w:rsidR="003719B8" w:rsidRPr="003719B8">
        <w:rPr>
          <w:rFonts w:ascii="Brush Script MT" w:hAnsi="Brush Script MT"/>
          <w:i/>
          <w:sz w:val="20"/>
          <w:szCs w:val="20"/>
          <w:lang w:val="en-US"/>
        </w:rPr>
        <w:t>U</w:t>
      </w:r>
      <w:r w:rsidR="00BE2EFF" w:rsidRPr="00D546D8">
        <w:rPr>
          <w:rFonts w:eastAsiaTheme="minorHAnsi"/>
          <w:i/>
          <w:sz w:val="20"/>
          <w:szCs w:val="20"/>
          <w:vertAlign w:val="subscript"/>
          <w:lang w:val="en-US"/>
        </w:rPr>
        <w:t>V</w:t>
      </w:r>
      <w:r w:rsidR="00BE2EFF" w:rsidRPr="00BE2EFF">
        <w:rPr>
          <w:rFonts w:eastAsiaTheme="minorHAnsi"/>
          <w:sz w:val="20"/>
          <w:szCs w:val="20"/>
          <w:lang w:val="en-US"/>
        </w:rPr>
        <w:t xml:space="preserve"> </w:t>
      </w:r>
      <w:r w:rsidR="00D546D8">
        <w:rPr>
          <w:rFonts w:eastAsiaTheme="minorHAnsi"/>
          <w:sz w:val="20"/>
          <w:szCs w:val="20"/>
          <w:lang w:val="en-US"/>
        </w:rPr>
        <w:t>jika terdapat epimorfisma dari</w:t>
      </w:r>
      <w:r w:rsidR="00BE2EFF" w:rsidRPr="00BE2EFF">
        <w:rPr>
          <w:rFonts w:eastAsiaTheme="minorHAnsi"/>
          <w:sz w:val="20"/>
          <w:szCs w:val="20"/>
          <w:lang w:val="en-US"/>
        </w:rPr>
        <w:t xml:space="preserve"> </w:t>
      </w:r>
      <w:r w:rsidR="00BE2EFF" w:rsidRPr="00D546D8">
        <w:rPr>
          <w:rFonts w:eastAsiaTheme="minorHAnsi"/>
          <w:i/>
          <w:sz w:val="20"/>
          <w:szCs w:val="20"/>
          <w:lang w:val="en-US"/>
        </w:rPr>
        <w:t>V</w:t>
      </w:r>
      <w:r w:rsidR="00BE2EFF" w:rsidRPr="00BE2EFF">
        <w:rPr>
          <w:rFonts w:eastAsiaTheme="minorHAnsi"/>
          <w:sz w:val="20"/>
          <w:szCs w:val="20"/>
          <w:lang w:val="en-US"/>
        </w:rPr>
        <w:t xml:space="preserve"> to </w:t>
      </w:r>
      <w:r w:rsidR="00BE2EFF" w:rsidRPr="00D546D8">
        <w:rPr>
          <w:rFonts w:eastAsiaTheme="minorHAnsi"/>
          <w:i/>
          <w:sz w:val="20"/>
          <w:szCs w:val="20"/>
          <w:lang w:val="en-US"/>
        </w:rPr>
        <w:t>N</w:t>
      </w:r>
      <w:r w:rsidR="00BE2EFF" w:rsidRPr="00BE2EFF">
        <w:rPr>
          <w:rFonts w:eastAsiaTheme="minorHAnsi"/>
          <w:sz w:val="20"/>
          <w:szCs w:val="20"/>
          <w:lang w:val="en-US"/>
        </w:rPr>
        <w:t xml:space="preserve">. </w:t>
      </w:r>
      <w:r w:rsidR="00D546D8">
        <w:rPr>
          <w:rFonts w:eastAsiaTheme="minorHAnsi"/>
          <w:sz w:val="20"/>
          <w:szCs w:val="20"/>
          <w:lang w:val="en-US"/>
        </w:rPr>
        <w:t xml:space="preserve"> Modul</w:t>
      </w:r>
      <w:r w:rsidR="00BE2EFF" w:rsidRPr="00BE2EFF">
        <w:rPr>
          <w:rFonts w:eastAsiaTheme="minorHAnsi"/>
          <w:sz w:val="20"/>
          <w:szCs w:val="20"/>
          <w:lang w:val="en-US"/>
        </w:rPr>
        <w:t xml:space="preserve"> </w:t>
      </w:r>
      <w:r w:rsidR="00D546D8">
        <w:rPr>
          <w:rFonts w:eastAsiaTheme="minorHAnsi"/>
          <w:sz w:val="20"/>
          <w:szCs w:val="20"/>
          <w:lang w:val="en-US"/>
        </w:rPr>
        <w:t xml:space="preserve">yang dibangun oleh </w:t>
      </w:r>
      <w:r w:rsidR="003719B8" w:rsidRPr="003719B8">
        <w:rPr>
          <w:rFonts w:ascii="Brush Script MT" w:hAnsi="Brush Script MT"/>
          <w:i/>
          <w:sz w:val="20"/>
          <w:szCs w:val="20"/>
          <w:lang w:val="en-US"/>
        </w:rPr>
        <w:t>U</w:t>
      </w:r>
      <w:r w:rsidR="00BE2EFF" w:rsidRPr="00D546D8">
        <w:rPr>
          <w:rFonts w:eastAsiaTheme="minorHAnsi"/>
          <w:i/>
          <w:sz w:val="20"/>
          <w:szCs w:val="20"/>
          <w:lang w:val="en-US"/>
        </w:rPr>
        <w:t>v</w:t>
      </w:r>
      <w:r w:rsidR="00BE2EFF" w:rsidRPr="00BE2EFF">
        <w:rPr>
          <w:rFonts w:eastAsiaTheme="minorHAnsi"/>
          <w:sz w:val="20"/>
          <w:szCs w:val="20"/>
          <w:lang w:val="en-US"/>
        </w:rPr>
        <w:t xml:space="preserve"> </w:t>
      </w:r>
      <w:r w:rsidR="00D546D8">
        <w:rPr>
          <w:rFonts w:eastAsiaTheme="minorHAnsi"/>
          <w:sz w:val="20"/>
          <w:szCs w:val="20"/>
          <w:lang w:val="en-US"/>
        </w:rPr>
        <w:t xml:space="preserve">merupakan perumuman dari modul yang dibangun oleh </w:t>
      </w:r>
      <w:r w:rsidR="003719B8" w:rsidRPr="003719B8">
        <w:rPr>
          <w:rFonts w:ascii="Brush Script MT" w:hAnsi="Brush Script MT"/>
          <w:i/>
          <w:sz w:val="20"/>
          <w:szCs w:val="20"/>
          <w:lang w:val="en-US"/>
        </w:rPr>
        <w:t>U</w:t>
      </w:r>
      <w:r w:rsidR="007B3558">
        <w:rPr>
          <w:rFonts w:eastAsiaTheme="minorHAnsi"/>
          <w:sz w:val="20"/>
          <w:szCs w:val="20"/>
          <w:lang w:val="en-US"/>
        </w:rPr>
        <w:t>. Perumuman dilakukan</w:t>
      </w:r>
      <w:r w:rsidR="00D546D8">
        <w:rPr>
          <w:rFonts w:eastAsiaTheme="minorHAnsi"/>
          <w:sz w:val="20"/>
          <w:szCs w:val="20"/>
          <w:lang w:val="en-US"/>
        </w:rPr>
        <w:t xml:space="preserve"> dengan menggunakan konsep</w:t>
      </w:r>
      <w:r w:rsidR="00BE2EFF" w:rsidRPr="00BE2EFF">
        <w:rPr>
          <w:rFonts w:eastAsiaTheme="minorHAnsi"/>
          <w:sz w:val="20"/>
          <w:szCs w:val="20"/>
          <w:lang w:val="en-US"/>
        </w:rPr>
        <w:t xml:space="preserve"> </w:t>
      </w:r>
      <w:r w:rsidR="00D546D8">
        <w:rPr>
          <w:rFonts w:eastAsiaTheme="minorHAnsi"/>
          <w:sz w:val="20"/>
          <w:szCs w:val="20"/>
          <w:lang w:val="en-US"/>
        </w:rPr>
        <w:t xml:space="preserve">barisan </w:t>
      </w:r>
      <w:r w:rsidR="00BE2EFF" w:rsidRPr="00D546D8">
        <w:rPr>
          <w:rFonts w:eastAsiaTheme="minorHAnsi"/>
          <w:i/>
          <w:sz w:val="20"/>
          <w:szCs w:val="20"/>
          <w:lang w:val="en-US"/>
        </w:rPr>
        <w:t>V</w:t>
      </w:r>
      <w:r w:rsidR="00BE2EFF" w:rsidRPr="00BE2EFF">
        <w:rPr>
          <w:rFonts w:eastAsiaTheme="minorHAnsi"/>
          <w:sz w:val="20"/>
          <w:szCs w:val="20"/>
          <w:lang w:val="en-US"/>
        </w:rPr>
        <w:t>-</w:t>
      </w:r>
      <w:r w:rsidR="00D546D8">
        <w:rPr>
          <w:rFonts w:eastAsiaTheme="minorHAnsi"/>
          <w:sz w:val="20"/>
          <w:szCs w:val="20"/>
          <w:lang w:val="en-US"/>
        </w:rPr>
        <w:t>koeksak</w:t>
      </w:r>
      <w:r w:rsidR="007B3558">
        <w:rPr>
          <w:rFonts w:eastAsiaTheme="minorHAnsi"/>
          <w:sz w:val="20"/>
          <w:szCs w:val="20"/>
          <w:lang w:val="en-US"/>
        </w:rPr>
        <w:t xml:space="preserve"> dari modul</w:t>
      </w:r>
      <w:r w:rsidR="00BE2EFF" w:rsidRPr="00BE2EFF">
        <w:rPr>
          <w:rFonts w:eastAsiaTheme="minorHAnsi"/>
          <w:sz w:val="20"/>
          <w:szCs w:val="20"/>
          <w:lang w:val="en-US"/>
        </w:rPr>
        <w:t xml:space="preserve">. </w:t>
      </w:r>
      <w:r w:rsidR="00D546D8">
        <w:rPr>
          <w:rFonts w:eastAsiaTheme="minorHAnsi"/>
          <w:sz w:val="20"/>
          <w:szCs w:val="20"/>
          <w:lang w:val="en-US"/>
        </w:rPr>
        <w:t>Di dalam paper ini</w:t>
      </w:r>
      <w:r w:rsidR="00BE2EFF" w:rsidRPr="00BE2EFF">
        <w:rPr>
          <w:rFonts w:eastAsiaTheme="minorHAnsi"/>
          <w:sz w:val="20"/>
          <w:szCs w:val="20"/>
          <w:lang w:val="en-US"/>
        </w:rPr>
        <w:t xml:space="preserve">, </w:t>
      </w:r>
      <w:r w:rsidR="00D546D8">
        <w:rPr>
          <w:rFonts w:eastAsiaTheme="minorHAnsi"/>
          <w:sz w:val="20"/>
          <w:szCs w:val="20"/>
          <w:lang w:val="en-US"/>
        </w:rPr>
        <w:t>dikonstruksi kategori</w:t>
      </w:r>
      <w:r w:rsidR="00BE2EFF" w:rsidRPr="00BE2EFF">
        <w:rPr>
          <w:rFonts w:eastAsiaTheme="minorHAnsi"/>
          <w:sz w:val="20"/>
          <w:szCs w:val="20"/>
          <w:lang w:val="en-US"/>
        </w:rPr>
        <w:t xml:space="preserve"> </w:t>
      </w:r>
      <w:r w:rsidR="00D546D8">
        <w:rPr>
          <w:rFonts w:eastAsiaTheme="minorHAnsi"/>
          <w:sz w:val="20"/>
          <w:szCs w:val="20"/>
          <w:lang w:val="en-US"/>
        </w:rPr>
        <w:t xml:space="preserve"> dari modul-modul yang dibangun oleh </w:t>
      </w:r>
      <w:r w:rsidR="003719B8" w:rsidRPr="003719B8">
        <w:rPr>
          <w:rFonts w:ascii="Brush Script MT" w:hAnsi="Brush Script MT"/>
          <w:i/>
          <w:sz w:val="20"/>
          <w:szCs w:val="20"/>
          <w:lang w:val="en-US"/>
        </w:rPr>
        <w:t>U</w:t>
      </w:r>
      <w:r w:rsidR="00D546D8" w:rsidRPr="00D546D8">
        <w:rPr>
          <w:rFonts w:eastAsiaTheme="minorHAnsi"/>
          <w:i/>
          <w:sz w:val="20"/>
          <w:szCs w:val="20"/>
          <w:lang w:val="en-US"/>
        </w:rPr>
        <w:t>v</w:t>
      </w:r>
      <w:r w:rsidR="00D546D8">
        <w:rPr>
          <w:rFonts w:eastAsiaTheme="minorHAnsi"/>
          <w:sz w:val="20"/>
          <w:szCs w:val="20"/>
          <w:lang w:val="en-US"/>
        </w:rPr>
        <w:t xml:space="preserve"> beserta beberapa sifat-sifatnya. Selain itu, di dalam paper ini ditunjukkan bahwa kategori modul yang dibangun oleh </w:t>
      </w:r>
      <w:r w:rsidR="003719B8" w:rsidRPr="003719B8">
        <w:rPr>
          <w:rFonts w:ascii="Brush Script MT" w:hAnsi="Brush Script MT"/>
          <w:i/>
          <w:sz w:val="20"/>
          <w:szCs w:val="20"/>
          <w:lang w:val="en-US"/>
        </w:rPr>
        <w:t>U</w:t>
      </w:r>
      <w:r w:rsidR="00D546D8" w:rsidRPr="00D546D8">
        <w:rPr>
          <w:rFonts w:eastAsiaTheme="minorHAnsi"/>
          <w:i/>
          <w:sz w:val="20"/>
          <w:szCs w:val="20"/>
          <w:lang w:val="en-US"/>
        </w:rPr>
        <w:t>v</w:t>
      </w:r>
      <w:r w:rsidR="00D546D8">
        <w:rPr>
          <w:rFonts w:eastAsiaTheme="minorHAnsi"/>
          <w:sz w:val="20"/>
          <w:szCs w:val="20"/>
          <w:lang w:val="en-US"/>
        </w:rPr>
        <w:t xml:space="preserve"> merupakan kategori pre-aditif.</w:t>
      </w:r>
    </w:p>
    <w:p w:rsidR="00655A54" w:rsidRPr="00572628" w:rsidRDefault="00655A54" w:rsidP="00655A54">
      <w:pPr>
        <w:pStyle w:val="ListParagraph"/>
        <w:spacing w:after="0" w:line="240" w:lineRule="auto"/>
        <w:ind w:left="0"/>
        <w:rPr>
          <w:sz w:val="20"/>
          <w:szCs w:val="20"/>
          <w:lang w:val="de-DE"/>
        </w:rPr>
      </w:pPr>
    </w:p>
    <w:p w:rsidR="00655A54" w:rsidRPr="007B3558" w:rsidRDefault="00655A54" w:rsidP="00655A54">
      <w:pPr>
        <w:pStyle w:val="ListParagraph"/>
        <w:spacing w:after="0" w:line="240" w:lineRule="auto"/>
        <w:ind w:left="1276" w:hanging="1276"/>
        <w:rPr>
          <w:color w:val="000000"/>
          <w:sz w:val="20"/>
          <w:szCs w:val="20"/>
          <w:lang w:val="de-DE"/>
        </w:rPr>
      </w:pPr>
      <w:r w:rsidRPr="00572628">
        <w:rPr>
          <w:b/>
          <w:sz w:val="20"/>
          <w:szCs w:val="20"/>
          <w:lang w:val="de-DE"/>
        </w:rPr>
        <w:t>Kata kunci:</w:t>
      </w:r>
      <w:r w:rsidR="007B3558">
        <w:rPr>
          <w:b/>
          <w:sz w:val="20"/>
          <w:szCs w:val="20"/>
          <w:lang w:val="de-DE"/>
        </w:rPr>
        <w:t xml:space="preserve"> </w:t>
      </w:r>
      <w:r w:rsidR="007B3558">
        <w:rPr>
          <w:color w:val="000000"/>
          <w:sz w:val="20"/>
          <w:szCs w:val="20"/>
        </w:rPr>
        <w:t xml:space="preserve">barisan </w:t>
      </w:r>
      <w:r w:rsidR="007B3558">
        <w:rPr>
          <w:i/>
          <w:color w:val="000000"/>
          <w:sz w:val="20"/>
          <w:szCs w:val="20"/>
        </w:rPr>
        <w:t>V</w:t>
      </w:r>
      <w:r w:rsidR="007B3558">
        <w:rPr>
          <w:color w:val="000000"/>
          <w:sz w:val="20"/>
          <w:szCs w:val="20"/>
        </w:rPr>
        <w:t xml:space="preserve">-koeksak, </w:t>
      </w:r>
      <w:r w:rsidR="007B3558" w:rsidRPr="007B3558">
        <w:rPr>
          <w:color w:val="000000"/>
          <w:sz w:val="20"/>
          <w:szCs w:val="20"/>
          <w:lang w:val="de-DE"/>
        </w:rPr>
        <w:t>kategori</w:t>
      </w:r>
      <w:r w:rsidR="007B3558">
        <w:rPr>
          <w:color w:val="000000"/>
          <w:sz w:val="20"/>
          <w:szCs w:val="20"/>
          <w:lang w:val="de-DE"/>
        </w:rPr>
        <w:t xml:space="preserve"> pre-aditif, modul </w:t>
      </w:r>
      <w:r w:rsidR="007B3558">
        <w:rPr>
          <w:i/>
          <w:color w:val="000000"/>
          <w:sz w:val="20"/>
          <w:szCs w:val="20"/>
        </w:rPr>
        <w:t>U-generated</w:t>
      </w:r>
      <w:r w:rsidR="007B3558" w:rsidRPr="006956BF">
        <w:rPr>
          <w:i/>
          <w:color w:val="000000"/>
          <w:sz w:val="20"/>
          <w:szCs w:val="20"/>
        </w:rPr>
        <w:t xml:space="preserve">, </w:t>
      </w:r>
      <w:r w:rsidR="007B3558" w:rsidRPr="007B3558">
        <w:rPr>
          <w:color w:val="000000"/>
          <w:sz w:val="20"/>
          <w:szCs w:val="20"/>
        </w:rPr>
        <w:t xml:space="preserve">modul </w:t>
      </w:r>
      <w:r w:rsidR="007B3558">
        <w:rPr>
          <w:i/>
          <w:color w:val="000000"/>
          <w:sz w:val="20"/>
          <w:szCs w:val="20"/>
        </w:rPr>
        <w:t>U</w:t>
      </w:r>
      <w:r w:rsidR="007B3558" w:rsidRPr="00965B33">
        <w:rPr>
          <w:i/>
          <w:color w:val="000000"/>
          <w:sz w:val="20"/>
          <w:szCs w:val="20"/>
          <w:vertAlign w:val="subscript"/>
        </w:rPr>
        <w:t>V</w:t>
      </w:r>
      <w:r w:rsidR="007B3558">
        <w:rPr>
          <w:i/>
          <w:color w:val="000000"/>
          <w:sz w:val="20"/>
          <w:szCs w:val="20"/>
        </w:rPr>
        <w:t>-generated</w:t>
      </w:r>
      <w:r w:rsidR="007B3558">
        <w:rPr>
          <w:color w:val="000000"/>
          <w:sz w:val="20"/>
          <w:szCs w:val="20"/>
        </w:rPr>
        <w:t>.</w:t>
      </w:r>
    </w:p>
    <w:p w:rsidR="00655A54" w:rsidRPr="006956BF" w:rsidRDefault="00655A54" w:rsidP="00655A54">
      <w:pPr>
        <w:pStyle w:val="ListParagraph"/>
        <w:spacing w:after="0" w:line="240" w:lineRule="auto"/>
        <w:ind w:left="1276" w:hanging="1276"/>
        <w:rPr>
          <w:sz w:val="20"/>
          <w:szCs w:val="20"/>
          <w:lang w:val="id-ID"/>
        </w:rPr>
      </w:pPr>
    </w:p>
    <w:p w:rsidR="00655A54" w:rsidRPr="004733F6" w:rsidRDefault="00655A54" w:rsidP="00655A54">
      <w:pPr>
        <w:pStyle w:val="Default"/>
        <w:jc w:val="both"/>
        <w:rPr>
          <w:i/>
          <w:sz w:val="22"/>
        </w:rPr>
      </w:pPr>
    </w:p>
    <w:p w:rsidR="00655A54" w:rsidRPr="0018755C" w:rsidRDefault="00655A54" w:rsidP="00655A54">
      <w:pPr>
        <w:pStyle w:val="ListParagraph"/>
        <w:spacing w:after="0" w:line="240" w:lineRule="auto"/>
        <w:ind w:left="0"/>
        <w:rPr>
          <w:b/>
          <w:color w:val="000000"/>
          <w:sz w:val="22"/>
          <w:lang w:val="id-ID"/>
        </w:rPr>
        <w:sectPr w:rsidR="00655A54" w:rsidRPr="0018755C" w:rsidSect="00BE2EFF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1985" w:right="1418" w:bottom="1701" w:left="1701" w:header="720" w:footer="720" w:gutter="0"/>
          <w:cols w:space="708"/>
          <w:docGrid w:linePitch="360"/>
        </w:sectPr>
      </w:pPr>
    </w:p>
    <w:p w:rsidR="008331D9" w:rsidRDefault="008331D9" w:rsidP="000160B5">
      <w:pPr>
        <w:pStyle w:val="ListParagraph"/>
        <w:spacing w:after="0" w:line="240" w:lineRule="auto"/>
        <w:ind w:left="0"/>
        <w:jc w:val="center"/>
      </w:pPr>
    </w:p>
    <w:sectPr w:rsidR="008331D9" w:rsidSect="000160B5">
      <w:headerReference w:type="default" r:id="rId10"/>
      <w:type w:val="continuous"/>
      <w:pgSz w:w="11906" w:h="16838"/>
      <w:pgMar w:top="1985" w:right="1418" w:bottom="1701" w:left="1701" w:header="720" w:footer="720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832"/>
      <w:docPartObj>
        <w:docPartGallery w:val="Page Numbers (Bottom of Page)"/>
        <w:docPartUnique/>
      </w:docPartObj>
    </w:sdtPr>
    <w:sdtEndPr>
      <w:rPr>
        <w:noProof/>
        <w:szCs w:val="24"/>
      </w:rPr>
    </w:sdtEndPr>
    <w:sdtContent>
      <w:p w:rsidR="00BE2EFF" w:rsidRPr="00242A57" w:rsidRDefault="00BE2EFF">
        <w:pPr>
          <w:pStyle w:val="Footer"/>
          <w:rPr>
            <w:szCs w:val="24"/>
          </w:rPr>
        </w:pPr>
        <w:r w:rsidRPr="00242A57">
          <w:rPr>
            <w:szCs w:val="24"/>
          </w:rPr>
          <w:fldChar w:fldCharType="begin"/>
        </w:r>
        <w:r w:rsidRPr="00242A57">
          <w:rPr>
            <w:szCs w:val="24"/>
          </w:rPr>
          <w:instrText xml:space="preserve"> PAGE   \* MERGEFORMAT </w:instrText>
        </w:r>
        <w:r w:rsidRPr="00242A57">
          <w:rPr>
            <w:szCs w:val="24"/>
          </w:rPr>
          <w:fldChar w:fldCharType="separate"/>
        </w:r>
        <w:r>
          <w:rPr>
            <w:noProof/>
            <w:szCs w:val="24"/>
          </w:rPr>
          <w:t>2</w:t>
        </w:r>
        <w:r w:rsidRPr="00242A57">
          <w:rPr>
            <w:noProof/>
            <w:szCs w:val="24"/>
          </w:rPr>
          <w:fldChar w:fldCharType="end"/>
        </w:r>
      </w:p>
    </w:sdtContent>
  </w:sdt>
  <w:p w:rsidR="00BE2EFF" w:rsidRDefault="00BE2EFF" w:rsidP="00BE2EFF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833"/>
      <w:docPartObj>
        <w:docPartGallery w:val="Page Numbers (Bottom of Page)"/>
        <w:docPartUnique/>
      </w:docPartObj>
    </w:sdtPr>
    <w:sdtEndPr>
      <w:rPr>
        <w:noProof/>
        <w:szCs w:val="24"/>
      </w:rPr>
    </w:sdtEndPr>
    <w:sdtContent>
      <w:p w:rsidR="00BE2EFF" w:rsidRPr="00242A57" w:rsidRDefault="00BE2EFF">
        <w:pPr>
          <w:pStyle w:val="Footer"/>
          <w:jc w:val="right"/>
          <w:rPr>
            <w:szCs w:val="24"/>
          </w:rPr>
        </w:pPr>
        <w:r w:rsidRPr="00242A57">
          <w:rPr>
            <w:szCs w:val="24"/>
          </w:rPr>
          <w:fldChar w:fldCharType="begin"/>
        </w:r>
        <w:r w:rsidRPr="00242A57">
          <w:rPr>
            <w:szCs w:val="24"/>
          </w:rPr>
          <w:instrText xml:space="preserve"> PAGE   \* MERGEFORMAT </w:instrText>
        </w:r>
        <w:r w:rsidRPr="00242A57">
          <w:rPr>
            <w:szCs w:val="24"/>
          </w:rPr>
          <w:fldChar w:fldCharType="separate"/>
        </w:r>
        <w:r w:rsidR="002049E8">
          <w:rPr>
            <w:noProof/>
            <w:szCs w:val="24"/>
          </w:rPr>
          <w:t>1</w:t>
        </w:r>
        <w:r w:rsidRPr="00242A57">
          <w:rPr>
            <w:noProof/>
            <w:szCs w:val="24"/>
          </w:rPr>
          <w:fldChar w:fldCharType="end"/>
        </w:r>
      </w:p>
    </w:sdtContent>
  </w:sdt>
  <w:p w:rsidR="00BE2EFF" w:rsidRPr="001963A1" w:rsidRDefault="00BE2EFF" w:rsidP="00BE2EFF">
    <w:pPr>
      <w:pStyle w:val="Footer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EFF" w:rsidRDefault="00BE2EFF" w:rsidP="00BE2EFF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3" w:type="dxa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5217"/>
      <w:gridCol w:w="3800"/>
    </w:tblGrid>
    <w:tr w:rsidR="00BE2EFF" w:rsidRPr="001938AA" w:rsidTr="00BE2EFF">
      <w:trPr>
        <w:trHeight w:val="288"/>
      </w:trPr>
      <w:tc>
        <w:tcPr>
          <w:tcW w:w="5218" w:type="dxa"/>
        </w:tcPr>
        <w:p w:rsidR="00BE2EFF" w:rsidRPr="007A4529" w:rsidRDefault="00BE2EFF" w:rsidP="00BE2EFF">
          <w:pPr>
            <w:pStyle w:val="Header"/>
            <w:ind w:left="113"/>
            <w:rPr>
              <w:i/>
              <w:iCs/>
              <w:szCs w:val="36"/>
            </w:rPr>
          </w:pPr>
        </w:p>
      </w:tc>
      <w:tc>
        <w:tcPr>
          <w:tcW w:w="3800" w:type="dxa"/>
        </w:tcPr>
        <w:p w:rsidR="00BE2EFF" w:rsidRPr="007A4529" w:rsidRDefault="00BE2EFF" w:rsidP="00BE2EFF">
          <w:pPr>
            <w:pStyle w:val="Header"/>
            <w:jc w:val="right"/>
            <w:rPr>
              <w:b/>
              <w:bCs/>
              <w:i/>
              <w:iCs/>
              <w:color w:val="4F81BD"/>
              <w:szCs w:val="36"/>
              <w:lang w:val="en-US"/>
            </w:rPr>
          </w:pPr>
        </w:p>
      </w:tc>
    </w:tr>
  </w:tbl>
  <w:p w:rsidR="00BE2EFF" w:rsidRPr="00D01FA7" w:rsidRDefault="00BE2EFF" w:rsidP="00BE2EFF">
    <w:pPr>
      <w:pStyle w:val="Header"/>
      <w:tabs>
        <w:tab w:val="clear" w:pos="4513"/>
        <w:tab w:val="clear" w:pos="9026"/>
        <w:tab w:val="center" w:pos="4393"/>
      </w:tabs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EFF" w:rsidRPr="00572628" w:rsidRDefault="00BE2EFF" w:rsidP="00BE2E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655A54"/>
    <w:rsid w:val="00006827"/>
    <w:rsid w:val="000160B5"/>
    <w:rsid w:val="000F7050"/>
    <w:rsid w:val="002049E8"/>
    <w:rsid w:val="003719B8"/>
    <w:rsid w:val="005D3D47"/>
    <w:rsid w:val="00655A54"/>
    <w:rsid w:val="00763989"/>
    <w:rsid w:val="007B3558"/>
    <w:rsid w:val="008331D9"/>
    <w:rsid w:val="00903093"/>
    <w:rsid w:val="00965B33"/>
    <w:rsid w:val="00BE2EFF"/>
    <w:rsid w:val="00CC7F8B"/>
    <w:rsid w:val="00D5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54"/>
    <w:pPr>
      <w:spacing w:before="0" w:after="200" w:line="276" w:lineRule="auto"/>
    </w:pPr>
    <w:rPr>
      <w:rFonts w:ascii="Times New Roman" w:eastAsia="Calibri" w:hAnsi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A54"/>
    <w:pPr>
      <w:ind w:left="720"/>
      <w:contextualSpacing/>
      <w:jc w:val="both"/>
    </w:pPr>
    <w:rPr>
      <w:rFonts w:eastAsia="Times New Roman"/>
      <w:sz w:val="24"/>
      <w:lang w:val="en-US"/>
    </w:rPr>
  </w:style>
  <w:style w:type="character" w:styleId="Hyperlink">
    <w:name w:val="Hyperlink"/>
    <w:uiPriority w:val="99"/>
    <w:unhideWhenUsed/>
    <w:rsid w:val="00655A5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5A54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55A54"/>
    <w:rPr>
      <w:rFonts w:ascii="Times New Roman" w:eastAsia="Calibri" w:hAnsi="Times New Roman" w:cs="Times New Roman"/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55A54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55A54"/>
    <w:rPr>
      <w:rFonts w:ascii="Times New Roman" w:eastAsia="Calibri" w:hAnsi="Times New Roman" w:cs="Times New Roman"/>
      <w:sz w:val="20"/>
      <w:szCs w:val="20"/>
      <w:lang w:val="id-ID"/>
    </w:rPr>
  </w:style>
  <w:style w:type="paragraph" w:customStyle="1" w:styleId="Default">
    <w:name w:val="Default"/>
    <w:rsid w:val="00655A54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paragraph" w:styleId="BodyTextIndent3">
    <w:name w:val="Body Text Indent 3"/>
    <w:basedOn w:val="Normal"/>
    <w:link w:val="BodyTextIndent3Char"/>
    <w:rsid w:val="00655A54"/>
    <w:pPr>
      <w:spacing w:after="0" w:line="240" w:lineRule="auto"/>
      <w:ind w:firstLine="360"/>
      <w:jc w:val="both"/>
    </w:pPr>
    <w:rPr>
      <w:rFonts w:eastAsia="MS Mincho"/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655A54"/>
    <w:rPr>
      <w:rFonts w:ascii="Times New Roman" w:eastAsia="MS Mincho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55A54"/>
    <w:pPr>
      <w:spacing w:after="0" w:line="480" w:lineRule="auto"/>
      <w:jc w:val="both"/>
    </w:pPr>
    <w:rPr>
      <w:rFonts w:eastAsia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655A5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54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hyperlink" Target="mailto:ahmadfaisol@fmipa.unila.ac.id" TargetMode="External"/><Relationship Id="rId10" Type="http://schemas.openxmlformats.org/officeDocument/2006/relationships/header" Target="header3.xml"/><Relationship Id="rId4" Type="http://schemas.openxmlformats.org/officeDocument/2006/relationships/hyperlink" Target="mailto:fitriani.1984@fmipa.unila.ac.id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2019-10-11T12:52:00Z</dcterms:created>
  <dcterms:modified xsi:type="dcterms:W3CDTF">2019-10-11T14:07:00Z</dcterms:modified>
</cp:coreProperties>
</file>