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0792F" w:rsidRPr="0050792F" w:rsidRDefault="004A70AF" w:rsidP="0050792F">
      <w:pPr>
        <w:jc w:val="center"/>
        <w:rPr>
          <w:rFonts w:cs="Times New Roman"/>
          <w:sz w:val="48"/>
          <w:szCs w:val="48"/>
        </w:rPr>
      </w:pPr>
      <w:r>
        <w:rPr>
          <w:rFonts w:cs="Times New Roman"/>
          <w:sz w:val="48"/>
          <w:szCs w:val="48"/>
        </w:rPr>
        <w:t xml:space="preserve">The </w:t>
      </w:r>
      <w:r w:rsidR="00F65362">
        <w:rPr>
          <w:rFonts w:cs="Times New Roman"/>
          <w:sz w:val="48"/>
          <w:szCs w:val="48"/>
        </w:rPr>
        <w:t xml:space="preserve">Influence of </w:t>
      </w:r>
      <w:r w:rsidR="00F65362" w:rsidRPr="004A70AF">
        <w:rPr>
          <w:rFonts w:cs="Times New Roman"/>
          <w:sz w:val="48"/>
          <w:szCs w:val="48"/>
        </w:rPr>
        <w:t xml:space="preserve">Geographical Factors </w:t>
      </w:r>
      <w:r w:rsidR="00F65362">
        <w:rPr>
          <w:rFonts w:cs="Times New Roman"/>
          <w:sz w:val="48"/>
          <w:szCs w:val="48"/>
        </w:rPr>
        <w:t xml:space="preserve">on Extreme </w:t>
      </w:r>
      <w:r w:rsidR="00F65362" w:rsidRPr="004A70AF">
        <w:rPr>
          <w:rFonts w:cs="Times New Roman"/>
          <w:sz w:val="48"/>
          <w:szCs w:val="48"/>
        </w:rPr>
        <w:t>Rainfall</w:t>
      </w:r>
      <w:r w:rsidR="00F65362">
        <w:rPr>
          <w:rFonts w:cs="Times New Roman"/>
          <w:sz w:val="48"/>
          <w:szCs w:val="48"/>
        </w:rPr>
        <w:t xml:space="preserve">s </w:t>
      </w:r>
      <w:r>
        <w:rPr>
          <w:rFonts w:cs="Times New Roman"/>
          <w:sz w:val="48"/>
          <w:szCs w:val="48"/>
        </w:rPr>
        <w:t>in Lampung Province</w:t>
      </w:r>
    </w:p>
    <w:p w:rsidR="0050792F" w:rsidRDefault="005447DD" w:rsidP="00070D4D">
      <w:pPr>
        <w:pStyle w:val="Authors"/>
        <w:framePr w:w="0" w:hSpace="0" w:vSpace="0" w:wrap="auto" w:vAnchor="margin" w:hAnchor="text" w:xAlign="left" w:yAlign="inline"/>
        <w:spacing w:after="120"/>
      </w:pPr>
      <w:r>
        <w:t xml:space="preserve">M </w:t>
      </w:r>
      <w:r w:rsidR="00A526E5">
        <w:t>Welly</w:t>
      </w:r>
      <w:r w:rsidR="0050792F">
        <w:t xml:space="preserve"> </w:t>
      </w:r>
      <w:r w:rsidR="0050792F" w:rsidRPr="0050792F">
        <w:rPr>
          <w:vertAlign w:val="superscript"/>
        </w:rPr>
        <w:t>1</w:t>
      </w:r>
      <w:r w:rsidR="00EB744D">
        <w:rPr>
          <w:vertAlign w:val="superscript"/>
        </w:rPr>
        <w:t>,</w:t>
      </w:r>
      <w:r w:rsidR="00DF16F9">
        <w:rPr>
          <w:vertAlign w:val="superscript"/>
        </w:rPr>
        <w:t>*</w:t>
      </w:r>
    </w:p>
    <w:p w:rsidR="00EF7C08" w:rsidRDefault="00DF16F9" w:rsidP="00EB744D">
      <w:pPr>
        <w:pStyle w:val="Authors"/>
        <w:framePr w:w="0" w:hSpace="0" w:vSpace="0" w:wrap="auto" w:vAnchor="margin" w:hAnchor="text" w:xAlign="left" w:yAlign="inline"/>
        <w:spacing w:after="0"/>
        <w:rPr>
          <w:i/>
          <w:sz w:val="20"/>
          <w:vertAlign w:val="superscript"/>
        </w:rPr>
      </w:pPr>
      <w:r w:rsidRPr="0050792F">
        <w:rPr>
          <w:vertAlign w:val="superscript"/>
        </w:rPr>
        <w:t>1</w:t>
      </w:r>
      <w:r w:rsidR="00A526E5">
        <w:rPr>
          <w:i/>
          <w:sz w:val="20"/>
        </w:rPr>
        <w:t>Civil Engineering Department Universitas Lampung, Bandar Lam</w:t>
      </w:r>
      <w:bookmarkStart w:id="0" w:name="_GoBack"/>
      <w:bookmarkEnd w:id="0"/>
      <w:r w:rsidR="00A526E5">
        <w:rPr>
          <w:i/>
          <w:sz w:val="20"/>
        </w:rPr>
        <w:t>pung, Indonesia 35145</w:t>
      </w:r>
    </w:p>
    <w:p w:rsidR="0050792F" w:rsidRPr="00322312" w:rsidRDefault="00DF16F9" w:rsidP="00EF7C08">
      <w:pPr>
        <w:pStyle w:val="Authors"/>
        <w:framePr w:w="0" w:hSpace="0" w:vSpace="0" w:wrap="auto" w:vAnchor="margin" w:hAnchor="text" w:xAlign="left" w:yAlign="inline"/>
        <w:spacing w:after="480"/>
        <w:rPr>
          <w:i/>
          <w:sz w:val="20"/>
        </w:rPr>
      </w:pPr>
      <w:r>
        <w:rPr>
          <w:vertAlign w:val="superscript"/>
        </w:rPr>
        <w:t>*</w:t>
      </w:r>
      <w:r w:rsidR="002E1C6C">
        <w:rPr>
          <w:i/>
          <w:sz w:val="20"/>
        </w:rPr>
        <w:t>e</w:t>
      </w:r>
      <w:r>
        <w:rPr>
          <w:i/>
          <w:sz w:val="20"/>
        </w:rPr>
        <w:t xml:space="preserve">mail: </w:t>
      </w:r>
      <w:r w:rsidR="0011627F" w:rsidRPr="0011627F">
        <w:rPr>
          <w:i/>
        </w:rPr>
        <w:t>margaretta</w:t>
      </w:r>
      <w:r w:rsidR="0011627F" w:rsidRPr="0011627F">
        <w:rPr>
          <w:i/>
          <w:sz w:val="20"/>
        </w:rPr>
        <w:t>.</w:t>
      </w:r>
      <w:r w:rsidR="0011627F">
        <w:rPr>
          <w:i/>
          <w:sz w:val="20"/>
        </w:rPr>
        <w:t>welly</w:t>
      </w:r>
      <w:r>
        <w:rPr>
          <w:i/>
          <w:sz w:val="20"/>
        </w:rPr>
        <w:t>@</w:t>
      </w:r>
      <w:r w:rsidR="0011627F">
        <w:rPr>
          <w:i/>
          <w:sz w:val="20"/>
        </w:rPr>
        <w:t>eng.unila.ac.id</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65"/>
        <w:gridCol w:w="6126"/>
      </w:tblGrid>
      <w:tr w:rsidR="0050792F" w:rsidTr="0050792F">
        <w:tc>
          <w:tcPr>
            <w:tcW w:w="3397" w:type="dxa"/>
            <w:shd w:val="clear" w:color="auto" w:fill="D9D9D9" w:themeFill="background1" w:themeFillShade="D9"/>
          </w:tcPr>
          <w:p w:rsidR="0050792F" w:rsidRPr="0050792F" w:rsidRDefault="009A2EC9" w:rsidP="0050792F">
            <w:pPr>
              <w:pStyle w:val="Text"/>
              <w:ind w:firstLine="0"/>
              <w:rPr>
                <w:b/>
                <w:i/>
              </w:rPr>
            </w:pPr>
            <w:r>
              <w:rPr>
                <w:b/>
                <w:i/>
              </w:rPr>
              <w:t>Article Information:</w:t>
            </w:r>
          </w:p>
          <w:p w:rsidR="0050792F" w:rsidRDefault="0050792F" w:rsidP="0050792F">
            <w:pPr>
              <w:pStyle w:val="Text"/>
              <w:ind w:firstLine="0"/>
            </w:pPr>
          </w:p>
          <w:p w:rsidR="0050792F" w:rsidRPr="0050792F" w:rsidRDefault="0050792F" w:rsidP="0050792F">
            <w:pPr>
              <w:pStyle w:val="Text"/>
              <w:ind w:firstLine="0"/>
            </w:pPr>
            <w:r w:rsidRPr="0050792F">
              <w:t xml:space="preserve">Received: </w:t>
            </w:r>
          </w:p>
          <w:p w:rsidR="0050792F" w:rsidRPr="0050792F" w:rsidRDefault="005447DD" w:rsidP="0050792F">
            <w:pPr>
              <w:pStyle w:val="Text"/>
              <w:ind w:firstLine="0"/>
              <w:rPr>
                <w:i/>
              </w:rPr>
            </w:pPr>
            <w:r>
              <w:rPr>
                <w:i/>
              </w:rPr>
              <w:t>20 March</w:t>
            </w:r>
            <w:r w:rsidR="0050792F">
              <w:rPr>
                <w:i/>
              </w:rPr>
              <w:t xml:space="preserve"> 2019</w:t>
            </w:r>
          </w:p>
          <w:p w:rsidR="0050792F" w:rsidRPr="0050792F" w:rsidRDefault="0050792F" w:rsidP="0050792F">
            <w:pPr>
              <w:pStyle w:val="Text"/>
              <w:ind w:firstLine="0"/>
            </w:pPr>
          </w:p>
          <w:p w:rsidR="0050792F" w:rsidRPr="0050792F" w:rsidRDefault="0050792F" w:rsidP="0050792F">
            <w:pPr>
              <w:pStyle w:val="Text"/>
              <w:ind w:firstLine="0"/>
            </w:pPr>
            <w:r w:rsidRPr="0050792F">
              <w:t xml:space="preserve">Received in revised form: </w:t>
            </w:r>
          </w:p>
          <w:p w:rsidR="0050792F" w:rsidRPr="0050792F" w:rsidRDefault="005447DD" w:rsidP="0050792F">
            <w:pPr>
              <w:pStyle w:val="Text"/>
              <w:ind w:firstLine="0"/>
              <w:rPr>
                <w:i/>
              </w:rPr>
            </w:pPr>
            <w:r>
              <w:rPr>
                <w:i/>
              </w:rPr>
              <w:t>30</w:t>
            </w:r>
            <w:r w:rsidR="0050792F">
              <w:rPr>
                <w:i/>
              </w:rPr>
              <w:t xml:space="preserve"> </w:t>
            </w:r>
            <w:r w:rsidR="00840F7F">
              <w:rPr>
                <w:i/>
              </w:rPr>
              <w:t xml:space="preserve">April </w:t>
            </w:r>
            <w:r w:rsidR="0050792F">
              <w:rPr>
                <w:i/>
              </w:rPr>
              <w:t>2019</w:t>
            </w:r>
          </w:p>
          <w:p w:rsidR="0050792F" w:rsidRPr="0050792F" w:rsidRDefault="0050792F" w:rsidP="0050792F">
            <w:pPr>
              <w:pStyle w:val="Text"/>
              <w:ind w:firstLine="0"/>
            </w:pPr>
          </w:p>
          <w:p w:rsidR="0050792F" w:rsidRPr="0050792F" w:rsidRDefault="0050792F" w:rsidP="0050792F">
            <w:pPr>
              <w:pStyle w:val="Text"/>
              <w:ind w:firstLine="0"/>
            </w:pPr>
            <w:r w:rsidRPr="0050792F">
              <w:t xml:space="preserve">Accepted: </w:t>
            </w:r>
          </w:p>
          <w:p w:rsidR="0050792F" w:rsidRDefault="004879FB" w:rsidP="0050792F">
            <w:pPr>
              <w:pStyle w:val="Text"/>
              <w:ind w:firstLine="0"/>
              <w:rPr>
                <w:i/>
              </w:rPr>
            </w:pPr>
            <w:r>
              <w:rPr>
                <w:i/>
              </w:rPr>
              <w:t>3 June</w:t>
            </w:r>
            <w:r w:rsidR="00840F7F">
              <w:rPr>
                <w:i/>
              </w:rPr>
              <w:t xml:space="preserve"> </w:t>
            </w:r>
            <w:r w:rsidR="0050792F">
              <w:rPr>
                <w:i/>
              </w:rPr>
              <w:t>2019</w:t>
            </w:r>
          </w:p>
          <w:p w:rsidR="00BC610B" w:rsidRDefault="00BC610B" w:rsidP="0050792F">
            <w:pPr>
              <w:pStyle w:val="Text"/>
              <w:ind w:firstLine="0"/>
              <w:rPr>
                <w:i/>
              </w:rPr>
            </w:pPr>
          </w:p>
          <w:p w:rsidR="00635728" w:rsidRDefault="00635728" w:rsidP="00635728">
            <w:pPr>
              <w:pStyle w:val="Text"/>
              <w:ind w:firstLine="0"/>
            </w:pPr>
            <w:r>
              <w:t>Volume 1, Issue 1, June 2019</w:t>
            </w:r>
          </w:p>
          <w:p w:rsidR="00635728" w:rsidRDefault="00AF138D" w:rsidP="00635728">
            <w:pPr>
              <w:pStyle w:val="Text"/>
              <w:ind w:firstLine="0"/>
            </w:pPr>
            <w:r>
              <w:t>pp 3</w:t>
            </w:r>
            <w:r w:rsidR="00DF1FF1">
              <w:t>3</w:t>
            </w:r>
            <w:r w:rsidR="00043F62">
              <w:t xml:space="preserve"> – 39</w:t>
            </w:r>
          </w:p>
          <w:p w:rsidR="00635728" w:rsidRDefault="00635728" w:rsidP="00635728">
            <w:pPr>
              <w:pStyle w:val="Text"/>
              <w:ind w:firstLine="0"/>
            </w:pPr>
          </w:p>
          <w:p w:rsidR="00635728" w:rsidRDefault="00635728" w:rsidP="00635728">
            <w:pPr>
              <w:pStyle w:val="Text"/>
              <w:ind w:firstLine="0"/>
            </w:pPr>
            <w:r>
              <w:t>© Universitas Lampung</w:t>
            </w:r>
          </w:p>
          <w:p w:rsidR="00BC610B" w:rsidRDefault="00BC610B" w:rsidP="0050792F">
            <w:pPr>
              <w:pStyle w:val="Text"/>
              <w:ind w:firstLine="0"/>
              <w:rPr>
                <w:i/>
              </w:rPr>
            </w:pPr>
          </w:p>
          <w:p w:rsidR="00BC610B" w:rsidRPr="00BC610B" w:rsidRDefault="002539AD" w:rsidP="0050792F">
            <w:pPr>
              <w:pStyle w:val="Text"/>
              <w:ind w:firstLine="0"/>
              <w:rPr>
                <w:rFonts w:ascii="Courier New" w:hAnsi="Courier New" w:cs="Courier New"/>
                <w:sz w:val="16"/>
                <w:szCs w:val="16"/>
              </w:rPr>
            </w:pPr>
            <w:r w:rsidRPr="00BC2615">
              <w:rPr>
                <w:rFonts w:ascii="Courier New" w:hAnsi="Courier New" w:cs="Courier New"/>
                <w:sz w:val="16"/>
                <w:szCs w:val="16"/>
              </w:rPr>
              <w:t>http:/</w:t>
            </w:r>
            <w:r>
              <w:rPr>
                <w:rFonts w:ascii="Courier New" w:hAnsi="Courier New" w:cs="Courier New"/>
                <w:sz w:val="16"/>
                <w:szCs w:val="16"/>
              </w:rPr>
              <w:t>/dx.doi.org/10.23960/jesr.v1i1.7</w:t>
            </w:r>
          </w:p>
        </w:tc>
        <w:tc>
          <w:tcPr>
            <w:tcW w:w="6584" w:type="dxa"/>
          </w:tcPr>
          <w:p w:rsidR="0050792F" w:rsidRPr="0050792F" w:rsidRDefault="0050792F" w:rsidP="0050792F">
            <w:pPr>
              <w:pStyle w:val="Text"/>
              <w:ind w:firstLine="0"/>
              <w:rPr>
                <w:b/>
                <w:i/>
              </w:rPr>
            </w:pPr>
            <w:r w:rsidRPr="0050792F">
              <w:rPr>
                <w:b/>
                <w:i/>
              </w:rPr>
              <w:t>Abstract</w:t>
            </w:r>
          </w:p>
          <w:p w:rsidR="0050792F" w:rsidRPr="0050792F" w:rsidRDefault="0050792F" w:rsidP="0050792F">
            <w:pPr>
              <w:pStyle w:val="Text"/>
              <w:ind w:firstLine="0"/>
              <w:rPr>
                <w:i/>
              </w:rPr>
            </w:pPr>
          </w:p>
          <w:p w:rsidR="00862CBC" w:rsidRDefault="00E8433E" w:rsidP="0050792F">
            <w:pPr>
              <w:pStyle w:val="Text"/>
              <w:ind w:firstLine="0"/>
              <w:rPr>
                <w:i/>
                <w:sz w:val="18"/>
              </w:rPr>
            </w:pPr>
            <w:r>
              <w:rPr>
                <w:i/>
                <w:sz w:val="18"/>
              </w:rPr>
              <w:t>M</w:t>
            </w:r>
            <w:r w:rsidR="00862CBC" w:rsidRPr="00862CBC">
              <w:rPr>
                <w:i/>
                <w:sz w:val="18"/>
              </w:rPr>
              <w:t xml:space="preserve">any people </w:t>
            </w:r>
            <w:r>
              <w:rPr>
                <w:i/>
                <w:sz w:val="18"/>
              </w:rPr>
              <w:t xml:space="preserve">in Indonesia </w:t>
            </w:r>
            <w:r w:rsidR="00862CBC" w:rsidRPr="00862CBC">
              <w:rPr>
                <w:i/>
                <w:sz w:val="18"/>
              </w:rPr>
              <w:t xml:space="preserve">calculate design rainfall before calculating the design flood discharge. </w:t>
            </w:r>
            <w:r>
              <w:rPr>
                <w:i/>
                <w:sz w:val="18"/>
              </w:rPr>
              <w:t>The d</w:t>
            </w:r>
            <w:r w:rsidR="00862CBC" w:rsidRPr="00862CBC">
              <w:rPr>
                <w:i/>
                <w:sz w:val="18"/>
              </w:rPr>
              <w:t>esign rainfall with a certain return period will eventually be converted into a design flood discharge by combining it with the characteristics of the watershed.</w:t>
            </w:r>
            <w:r w:rsidR="0050792F" w:rsidRPr="0050792F">
              <w:rPr>
                <w:i/>
                <w:sz w:val="18"/>
              </w:rPr>
              <w:t xml:space="preserve"> </w:t>
            </w:r>
            <w:r>
              <w:rPr>
                <w:i/>
                <w:sz w:val="18"/>
              </w:rPr>
              <w:t>However, t</w:t>
            </w:r>
            <w:r w:rsidRPr="00E8433E">
              <w:rPr>
                <w:i/>
                <w:sz w:val="18"/>
              </w:rPr>
              <w:t>he lack of a network of rainfall recording stations makes many areas that are not hydrologically measured (ungauged basin), so it is quite difficult to know the characteristics of rain in the area concerned.</w:t>
            </w:r>
            <w:r>
              <w:t xml:space="preserve"> </w:t>
            </w:r>
            <w:r w:rsidRPr="00E8433E">
              <w:rPr>
                <w:i/>
                <w:sz w:val="18"/>
              </w:rPr>
              <w:t>This study aims to analyze the characteristics of design rainfall in Lampung Province. The focus of the analysis is to investigate whether geographical factors influence the design rainfall that occurs in the particular area.</w:t>
            </w:r>
            <w:r>
              <w:rPr>
                <w:i/>
                <w:sz w:val="18"/>
              </w:rPr>
              <w:t xml:space="preserve"> </w:t>
            </w:r>
            <w:r w:rsidRPr="00E8433E">
              <w:rPr>
                <w:i/>
                <w:sz w:val="18"/>
              </w:rPr>
              <w:t>The data used in this study is daily rainfall data from 15 rainfall recording stations spread in Lampung Province.</w:t>
            </w:r>
            <w:r>
              <w:rPr>
                <w:i/>
                <w:sz w:val="18"/>
              </w:rPr>
              <w:t xml:space="preserve"> </w:t>
            </w:r>
            <w:r w:rsidRPr="00E8433E">
              <w:rPr>
                <w:i/>
                <w:sz w:val="18"/>
              </w:rPr>
              <w:t>The method of frequency analysis used in this study is the Gumbel method</w:t>
            </w:r>
            <w:r>
              <w:rPr>
                <w:i/>
                <w:sz w:val="18"/>
              </w:rPr>
              <w:t>. T</w:t>
            </w:r>
            <w:r w:rsidRPr="00E8433E">
              <w:rPr>
                <w:i/>
                <w:sz w:val="18"/>
              </w:rPr>
              <w:t xml:space="preserve">he research shows that the geographical location of an area does not have </w:t>
            </w:r>
            <w:r>
              <w:rPr>
                <w:i/>
                <w:sz w:val="18"/>
              </w:rPr>
              <w:t>significant</w:t>
            </w:r>
            <w:r w:rsidRPr="00E8433E">
              <w:rPr>
                <w:i/>
                <w:sz w:val="18"/>
              </w:rPr>
              <w:t xml:space="preserve"> effect on extreme rainfall events. The effect of rising earth temperatures due to natural exploitation by humans tends to be stronger as a cause of extreme events such as extreme rainfall.</w:t>
            </w:r>
          </w:p>
          <w:p w:rsidR="0050792F" w:rsidRPr="0050792F" w:rsidRDefault="0050792F" w:rsidP="0050792F">
            <w:pPr>
              <w:pStyle w:val="Text"/>
              <w:ind w:firstLine="0"/>
              <w:rPr>
                <w:i/>
                <w:sz w:val="18"/>
              </w:rPr>
            </w:pPr>
          </w:p>
          <w:p w:rsidR="0050792F" w:rsidRDefault="00A43A46" w:rsidP="006A5562">
            <w:pPr>
              <w:pStyle w:val="Text"/>
              <w:ind w:firstLine="0"/>
            </w:pPr>
            <w:r>
              <w:rPr>
                <w:b/>
                <w:i/>
                <w:sz w:val="18"/>
              </w:rPr>
              <w:t xml:space="preserve">Keywords: </w:t>
            </w:r>
            <w:r w:rsidR="006A5562" w:rsidRPr="006A5562">
              <w:rPr>
                <w:i/>
                <w:sz w:val="18"/>
              </w:rPr>
              <w:t>Influence,</w:t>
            </w:r>
            <w:r w:rsidR="006A5562">
              <w:rPr>
                <w:b/>
                <w:i/>
                <w:sz w:val="18"/>
              </w:rPr>
              <w:t xml:space="preserve"> </w:t>
            </w:r>
            <w:r w:rsidR="006A5562" w:rsidRPr="006A5562">
              <w:rPr>
                <w:i/>
                <w:sz w:val="18"/>
              </w:rPr>
              <w:t>g</w:t>
            </w:r>
            <w:r w:rsidR="006A5562">
              <w:rPr>
                <w:i/>
                <w:sz w:val="18"/>
              </w:rPr>
              <w:t>eographical, factors, extreme, rainfall.</w:t>
            </w:r>
          </w:p>
        </w:tc>
      </w:tr>
    </w:tbl>
    <w:p w:rsidR="0050792F" w:rsidRDefault="0050792F" w:rsidP="0050792F"/>
    <w:p w:rsidR="0050792F" w:rsidRDefault="0050792F" w:rsidP="0050792F">
      <w:pPr>
        <w:sectPr w:rsidR="0050792F" w:rsidSect="00591B42">
          <w:headerReference w:type="default" r:id="rId8"/>
          <w:footerReference w:type="default" r:id="rId9"/>
          <w:pgSz w:w="11907" w:h="16840" w:code="9"/>
          <w:pgMar w:top="1134" w:right="958" w:bottom="1134" w:left="958" w:header="510" w:footer="510" w:gutter="0"/>
          <w:pgNumType w:start="33"/>
          <w:cols w:space="708"/>
          <w:docGrid w:linePitch="360"/>
        </w:sectPr>
      </w:pPr>
    </w:p>
    <w:p w:rsidR="0050792F" w:rsidRPr="001C7573" w:rsidRDefault="0050792F" w:rsidP="0050792F">
      <w:pPr>
        <w:pStyle w:val="Heading1"/>
        <w:rPr>
          <w:sz w:val="22"/>
          <w:szCs w:val="22"/>
        </w:rPr>
      </w:pPr>
      <w:r w:rsidRPr="001C7573">
        <w:rPr>
          <w:sz w:val="22"/>
          <w:szCs w:val="22"/>
        </w:rPr>
        <w:t>Introduction</w:t>
      </w:r>
    </w:p>
    <w:p w:rsidR="0050792F" w:rsidRPr="00F65362" w:rsidRDefault="00A526E5" w:rsidP="0050792F">
      <w:pPr>
        <w:pStyle w:val="Text"/>
        <w:keepNext/>
        <w:framePr w:dropCap="drop" w:lines="2" w:wrap="auto" w:vAnchor="text" w:hAnchor="text"/>
        <w:spacing w:line="480" w:lineRule="exact"/>
        <w:ind w:firstLine="0"/>
        <w:rPr>
          <w:smallCaps/>
          <w:position w:val="-3"/>
          <w:szCs w:val="22"/>
        </w:rPr>
      </w:pPr>
      <w:r>
        <w:rPr>
          <w:position w:val="-3"/>
          <w:sz w:val="56"/>
        </w:rPr>
        <w:t>F</w:t>
      </w:r>
    </w:p>
    <w:p w:rsidR="00A526E5" w:rsidRPr="00F65362" w:rsidRDefault="00A526E5" w:rsidP="00051756">
      <w:pPr>
        <w:spacing w:after="0" w:line="252" w:lineRule="auto"/>
      </w:pPr>
      <w:r w:rsidRPr="00F65362">
        <w:t xml:space="preserve">lood is a natural disaster in the form of overflowing river water to the mainland. Floods occur because the capacity of a water body is no longer able to hold off the passing discharge. Floods often occur in many cities in the world, both in developing countries and developed countries. Floods can be a pool of water that sinks an area. Puddles that occur can be receding inundations in a short time or for a long period of time. Floods can be caused by natural factors such as high rainfall, poor watershed conditions, and regional topography. Another factor that causes flooding is the poor drainage system caused by blockages of garbage dumped carelessly by humans. Changes in regional drainage coefficients due to changes in land use are also the most common causes of flooding everywhere. From the point of view of the community, flooding is generally a negative thing that is always materially detrimental. Floods can be classified as natural disasters because the consequences cover a very large area and affect the community in significant amounts. Floods can cause considerable and long-lasting damage. In areas that are densely populated, material losses due to flooding will be very large and the recovery of post-disaster conditions requires considerable time. In Indonesia, flooding occurs almost every year in every </w:t>
      </w:r>
      <w:r w:rsidRPr="00F65362">
        <w:t xml:space="preserve">major city. For example, the city of Jakarta always experiences disruption due to flooding that comes every year on a different scale. In several cities on Java Island that are located in the </w:t>
      </w:r>
      <w:proofErr w:type="spellStart"/>
      <w:r w:rsidRPr="00F65362">
        <w:t>Bengawan</w:t>
      </w:r>
      <w:proofErr w:type="spellEnd"/>
      <w:r w:rsidRPr="00F65362">
        <w:t xml:space="preserve"> Solo River Basin, such as </w:t>
      </w:r>
      <w:proofErr w:type="spellStart"/>
      <w:r w:rsidRPr="00F65362">
        <w:t>Bojonegoro</w:t>
      </w:r>
      <w:proofErr w:type="spellEnd"/>
      <w:r w:rsidRPr="00F65362">
        <w:t xml:space="preserve"> and </w:t>
      </w:r>
      <w:proofErr w:type="spellStart"/>
      <w:r w:rsidRPr="00F65362">
        <w:t>Madiun</w:t>
      </w:r>
      <w:proofErr w:type="spellEnd"/>
      <w:r w:rsidRPr="00F65362">
        <w:t xml:space="preserve">, flooding is a disaster that comes every year and incurs significant losses. On other islands such as Sulawesi and Sumatra, flooding began to become a routine annual event due to reduced forest and damage to the landscape due to illegal logging and forest fires. Sudden disasters such as flash floods at night often occur and cause considerable casualties. The most recent flash flood occurred in March in Sentani, Jayapura, </w:t>
      </w:r>
      <w:r w:rsidR="00875A86" w:rsidRPr="00F65362">
        <w:t>and Papua</w:t>
      </w:r>
      <w:r w:rsidRPr="00F65362">
        <w:t xml:space="preserve"> Province. Flash floods accompanied by landslides have killed 58 people and many victims have not yet been found.</w:t>
      </w:r>
    </w:p>
    <w:p w:rsidR="0050792F" w:rsidRPr="00F65362" w:rsidRDefault="00A526E5" w:rsidP="00051756">
      <w:pPr>
        <w:spacing w:after="0" w:line="252" w:lineRule="auto"/>
        <w:ind w:firstLine="284"/>
      </w:pPr>
      <w:r w:rsidRPr="00F65362">
        <w:t>Estimates of the magnitude of flood discharge in Indonesia are usually calculated by flood frequency analysis (FFA). FFA analysis in general can be defined as a method for predicting a magnitude of flood discharge by analyzing the distribution of historical flood discharge data. The magnitude of the flood discharge generated by frequency analysis is the design flood discharge for a certain period (</w:t>
      </w:r>
      <w:r w:rsidRPr="00F65362">
        <w:rPr>
          <w:i/>
        </w:rPr>
        <w:t>Q</w:t>
      </w:r>
      <w:r w:rsidRPr="00F65362">
        <w:rPr>
          <w:i/>
          <w:vertAlign w:val="subscript"/>
        </w:rPr>
        <w:t>T</w:t>
      </w:r>
      <w:r w:rsidRPr="00F65362">
        <w:t>). Furthermore, the design flood discharge is defined as the largest flood discharge that statistically occurs at times over a certain period of time. For example, the annual 50 flood (</w:t>
      </w:r>
      <w:r w:rsidRPr="00F65362">
        <w:rPr>
          <w:i/>
        </w:rPr>
        <w:t>Q</w:t>
      </w:r>
      <w:r w:rsidRPr="00F65362">
        <w:rPr>
          <w:i/>
          <w:vertAlign w:val="subscript"/>
        </w:rPr>
        <w:t>50</w:t>
      </w:r>
      <w:r w:rsidRPr="00F65362">
        <w:t xml:space="preserve">), is the largest flood that statistically occurs once in 50 </w:t>
      </w:r>
      <w:r w:rsidRPr="00F65362">
        <w:lastRenderedPageBreak/>
        <w:t>years. The data needed to calculate the flood design using the FFA method is the annual maximum daily discharge data from the nearest discharge data recording station</w:t>
      </w:r>
      <w:r w:rsidR="0050792F" w:rsidRPr="00F65362">
        <w:t>.</w:t>
      </w:r>
    </w:p>
    <w:p w:rsidR="004F22AE" w:rsidRPr="00F65362" w:rsidRDefault="004F22AE" w:rsidP="00051756">
      <w:pPr>
        <w:spacing w:after="0" w:line="252" w:lineRule="auto"/>
        <w:ind w:firstLine="284"/>
      </w:pPr>
      <w:r w:rsidRPr="00F65362">
        <w:t>In fact, calculating flood discharge using the FFA method is not always easy to do. This happens because historical flow data is not always available in the field. The flow recording stations in Indonesia are very few in number compared to the area that must be monitored. Therefore, many people calculate the design rainfall before calculating the design flood discharge. In the design rainfall analysis, the method taken remains the frequency analysis method. The data used in the design rainfall analysis, is rainfall data and not flow data. Rainfall data is easier to obtain in Indonesia due to the availability of a network of rainfall recording stations. The results of frequency analysis using rainfall data are design rainfall for a certain return period (</w:t>
      </w:r>
      <w:r w:rsidRPr="00F65362">
        <w:rPr>
          <w:i/>
        </w:rPr>
        <w:t>R</w:t>
      </w:r>
      <w:r w:rsidRPr="00F65362">
        <w:rPr>
          <w:i/>
          <w:vertAlign w:val="subscript"/>
        </w:rPr>
        <w:t>T</w:t>
      </w:r>
      <w:r w:rsidRPr="00F65362">
        <w:t>). This design rainfall with a certain return period will eventually be converted into a design flood discharge by combining it with the characteristics of the watershed.</w:t>
      </w:r>
    </w:p>
    <w:p w:rsidR="004F22AE" w:rsidRPr="00F65362" w:rsidRDefault="004F22AE" w:rsidP="00051756">
      <w:pPr>
        <w:spacing w:after="0" w:line="252" w:lineRule="auto"/>
        <w:ind w:firstLine="284"/>
      </w:pPr>
      <w:r w:rsidRPr="00F65362">
        <w:t xml:space="preserve">Even though the number of rainfall recording stations is far more than the flow recording stations, but many regions in Indonesia do not yet have rainfall recording stations. One example is in Lampung Province. Rainfall recording stations in the province are </w:t>
      </w:r>
      <w:r w:rsidRPr="00F65362">
        <w:t xml:space="preserve">concentrated in several districts in the central part of Lampung Province. Several other districts, such as West Lampung, Way </w:t>
      </w:r>
      <w:proofErr w:type="spellStart"/>
      <w:r w:rsidRPr="00F65362">
        <w:t>Kanan</w:t>
      </w:r>
      <w:proofErr w:type="spellEnd"/>
      <w:r w:rsidRPr="00F65362">
        <w:t xml:space="preserve">, </w:t>
      </w:r>
      <w:proofErr w:type="spellStart"/>
      <w:r w:rsidRPr="00F65362">
        <w:t>Tulang</w:t>
      </w:r>
      <w:proofErr w:type="spellEnd"/>
      <w:r w:rsidRPr="00F65362">
        <w:t xml:space="preserve"> </w:t>
      </w:r>
      <w:proofErr w:type="spellStart"/>
      <w:r w:rsidRPr="00F65362">
        <w:t>Bawang</w:t>
      </w:r>
      <w:proofErr w:type="spellEnd"/>
      <w:r w:rsidRPr="00F65362">
        <w:t xml:space="preserve">, </w:t>
      </w:r>
      <w:proofErr w:type="spellStart"/>
      <w:r w:rsidRPr="00F65362">
        <w:t>Tulang</w:t>
      </w:r>
      <w:proofErr w:type="spellEnd"/>
      <w:r w:rsidRPr="00F65362">
        <w:t xml:space="preserve"> </w:t>
      </w:r>
      <w:proofErr w:type="spellStart"/>
      <w:r w:rsidRPr="00F65362">
        <w:t>Bawang</w:t>
      </w:r>
      <w:proofErr w:type="spellEnd"/>
      <w:r w:rsidRPr="00F65362">
        <w:t xml:space="preserve"> Barat, and Mesuji, do not have a rain record station that is sufficient in terms of quantity. The lack of a network of rainfall recording stations in Lampung Province makes many areas that are not hydrologically measured (ungauged basin), so it is quite difficult to know the characteristics of rain in the area concerned. This study aims to analyze the characteristics of design rainfall in Lampung Province. The focus of the analysis is to investigate whether geographical factors influence the design rainfall that occurs in the particular area.</w:t>
      </w:r>
    </w:p>
    <w:p w:rsidR="0050792F" w:rsidRDefault="00A43A46" w:rsidP="00F65362">
      <w:pPr>
        <w:pStyle w:val="Heading1"/>
        <w:rPr>
          <w:sz w:val="22"/>
        </w:rPr>
      </w:pPr>
      <w:r w:rsidRPr="00F65362">
        <w:rPr>
          <w:sz w:val="22"/>
        </w:rPr>
        <w:t>Materials and Methods</w:t>
      </w:r>
    </w:p>
    <w:p w:rsidR="004F22AE" w:rsidRPr="00F65362" w:rsidRDefault="004F22AE" w:rsidP="00F65362">
      <w:pPr>
        <w:pStyle w:val="Heading2"/>
      </w:pPr>
      <w:r w:rsidRPr="00F65362">
        <w:t>Data used in the study</w:t>
      </w:r>
    </w:p>
    <w:p w:rsidR="00F5249E" w:rsidRPr="00F5249E" w:rsidRDefault="004F22AE" w:rsidP="00051756">
      <w:pPr>
        <w:spacing w:after="0" w:line="252" w:lineRule="auto"/>
        <w:ind w:firstLine="284"/>
      </w:pPr>
      <w:r w:rsidRPr="00F65362">
        <w:t xml:space="preserve">The data used in this study is daily rainfall data from 15 rainfall recording stations spread in Lampung Province. The data is obtained from Mesuji – </w:t>
      </w:r>
      <w:proofErr w:type="spellStart"/>
      <w:r w:rsidRPr="00F65362">
        <w:t>Sekampung</w:t>
      </w:r>
      <w:proofErr w:type="spellEnd"/>
      <w:r w:rsidRPr="00F65362">
        <w:t xml:space="preserve"> Water Management Office (BBWS Mesuji – </w:t>
      </w:r>
      <w:proofErr w:type="spellStart"/>
      <w:r w:rsidRPr="00F65362">
        <w:t>Sekampung</w:t>
      </w:r>
      <w:proofErr w:type="spellEnd"/>
      <w:r w:rsidRPr="00F65362">
        <w:t>) in Bandar Lampung. The rain station used was chosen based on the length of the rain data series. The position and name of each station are presented in Fig</w:t>
      </w:r>
      <w:r w:rsidR="00875A86">
        <w:t>.</w:t>
      </w:r>
      <w:r w:rsidRPr="00F65362">
        <w:t xml:space="preserve"> 1 and the length of rainfall data for each station is given in </w:t>
      </w:r>
      <w:r w:rsidR="00F5249E" w:rsidRPr="00F65362">
        <w:t>Table 1</w:t>
      </w:r>
      <w:r w:rsidR="00F5249E">
        <w:t>.</w:t>
      </w:r>
    </w:p>
    <w:p w:rsidR="00F5249E" w:rsidRDefault="00F5249E" w:rsidP="00C219DC">
      <w:pPr>
        <w:pStyle w:val="Text"/>
        <w:jc w:val="center"/>
        <w:sectPr w:rsidR="00F5249E" w:rsidSect="00CB21F7">
          <w:type w:val="continuous"/>
          <w:pgSz w:w="11907" w:h="16840" w:code="9"/>
          <w:pgMar w:top="1134" w:right="958" w:bottom="1134" w:left="958" w:header="510" w:footer="510" w:gutter="0"/>
          <w:cols w:num="2" w:space="287"/>
          <w:docGrid w:linePitch="360"/>
        </w:sectPr>
      </w:pPr>
    </w:p>
    <w:p w:rsidR="00F5249E" w:rsidRDefault="00F5249E" w:rsidP="00C219DC">
      <w:pPr>
        <w:pStyle w:val="Text"/>
        <w:jc w:val="center"/>
      </w:pPr>
    </w:p>
    <w:p w:rsidR="00051756" w:rsidRDefault="00051756" w:rsidP="00C219DC">
      <w:pPr>
        <w:pStyle w:val="Text"/>
        <w:jc w:val="center"/>
      </w:pPr>
    </w:p>
    <w:p w:rsidR="00051756" w:rsidRDefault="00051756" w:rsidP="00C219DC">
      <w:pPr>
        <w:pStyle w:val="Text"/>
        <w:jc w:val="center"/>
      </w:pPr>
    </w:p>
    <w:p w:rsidR="00051756" w:rsidRDefault="00051756" w:rsidP="00C219DC">
      <w:pPr>
        <w:pStyle w:val="Text"/>
        <w:jc w:val="center"/>
      </w:pPr>
    </w:p>
    <w:p w:rsidR="00F5249E" w:rsidRDefault="00F5249E" w:rsidP="00F5249E">
      <w:pPr>
        <w:pStyle w:val="Text"/>
        <w:spacing w:after="120"/>
        <w:ind w:firstLine="0"/>
        <w:jc w:val="center"/>
      </w:pPr>
      <w:r w:rsidRPr="00CB21F7">
        <w:rPr>
          <w:b/>
        </w:rPr>
        <w:t>Table 1</w:t>
      </w:r>
      <w:r w:rsidRPr="00F65362">
        <w:t>.</w:t>
      </w:r>
      <w:r w:rsidR="00E75489" w:rsidRPr="00F65362">
        <w:t xml:space="preserve"> Rainfall</w:t>
      </w:r>
      <w:r w:rsidR="00E75489" w:rsidRPr="00E75489">
        <w:t xml:space="preserve"> data used in the research</w:t>
      </w:r>
    </w:p>
    <w:tbl>
      <w:tblPr>
        <w:tblW w:w="8457" w:type="dxa"/>
        <w:jc w:val="center"/>
        <w:tblLook w:val="04A0" w:firstRow="1" w:lastRow="0" w:firstColumn="1" w:lastColumn="0" w:noHBand="0" w:noVBand="1"/>
      </w:tblPr>
      <w:tblGrid>
        <w:gridCol w:w="620"/>
        <w:gridCol w:w="1940"/>
        <w:gridCol w:w="1760"/>
        <w:gridCol w:w="1320"/>
        <w:gridCol w:w="2817"/>
      </w:tblGrid>
      <w:tr w:rsidR="00F5249E" w:rsidRPr="00625D45" w:rsidTr="00164776">
        <w:trPr>
          <w:trHeight w:val="300"/>
          <w:jc w:val="center"/>
        </w:trPr>
        <w:tc>
          <w:tcPr>
            <w:tcW w:w="620" w:type="dxa"/>
            <w:tcBorders>
              <w:top w:val="single" w:sz="4" w:space="0" w:color="auto"/>
              <w:left w:val="nil"/>
              <w:bottom w:val="single" w:sz="4" w:space="0" w:color="auto"/>
              <w:right w:val="nil"/>
            </w:tcBorders>
            <w:shd w:val="clear" w:color="auto" w:fill="auto"/>
            <w:noWrap/>
            <w:vAlign w:val="center"/>
            <w:hideMark/>
          </w:tcPr>
          <w:p w:rsidR="00F5249E" w:rsidRPr="00F5249E" w:rsidRDefault="00F5249E" w:rsidP="00F5249E">
            <w:pPr>
              <w:spacing w:after="0" w:line="240" w:lineRule="auto"/>
              <w:jc w:val="center"/>
              <w:rPr>
                <w:rFonts w:eastAsia="Times New Roman" w:cs="Times New Roman"/>
                <w:color w:val="000000"/>
                <w:sz w:val="20"/>
                <w:szCs w:val="20"/>
              </w:rPr>
            </w:pPr>
            <w:r w:rsidRPr="00F5249E">
              <w:rPr>
                <w:rFonts w:eastAsia="Times New Roman" w:cs="Times New Roman"/>
                <w:color w:val="000000"/>
                <w:sz w:val="20"/>
                <w:szCs w:val="20"/>
              </w:rPr>
              <w:t>No.</w:t>
            </w:r>
          </w:p>
        </w:tc>
        <w:tc>
          <w:tcPr>
            <w:tcW w:w="1940" w:type="dxa"/>
            <w:tcBorders>
              <w:top w:val="single" w:sz="4" w:space="0" w:color="auto"/>
              <w:left w:val="nil"/>
              <w:bottom w:val="single" w:sz="4" w:space="0" w:color="auto"/>
              <w:right w:val="nil"/>
            </w:tcBorders>
            <w:shd w:val="clear" w:color="auto" w:fill="auto"/>
            <w:noWrap/>
            <w:vAlign w:val="center"/>
            <w:hideMark/>
          </w:tcPr>
          <w:p w:rsidR="00F5249E" w:rsidRPr="00F5249E" w:rsidRDefault="00F5249E" w:rsidP="00F5249E">
            <w:pPr>
              <w:spacing w:after="0" w:line="240" w:lineRule="auto"/>
              <w:jc w:val="center"/>
              <w:rPr>
                <w:rFonts w:eastAsia="Times New Roman" w:cs="Times New Roman"/>
                <w:color w:val="000000"/>
                <w:sz w:val="20"/>
                <w:szCs w:val="20"/>
              </w:rPr>
            </w:pPr>
            <w:r w:rsidRPr="00F5249E">
              <w:rPr>
                <w:rFonts w:eastAsia="Times New Roman" w:cs="Times New Roman"/>
                <w:color w:val="000000"/>
                <w:sz w:val="20"/>
                <w:szCs w:val="20"/>
              </w:rPr>
              <w:t>Name of the station</w:t>
            </w:r>
          </w:p>
        </w:tc>
        <w:tc>
          <w:tcPr>
            <w:tcW w:w="1760" w:type="dxa"/>
            <w:tcBorders>
              <w:top w:val="single" w:sz="4" w:space="0" w:color="auto"/>
              <w:left w:val="nil"/>
              <w:bottom w:val="single" w:sz="4" w:space="0" w:color="auto"/>
              <w:right w:val="nil"/>
            </w:tcBorders>
            <w:shd w:val="clear" w:color="auto" w:fill="auto"/>
            <w:noWrap/>
            <w:vAlign w:val="center"/>
            <w:hideMark/>
          </w:tcPr>
          <w:p w:rsidR="00F5249E" w:rsidRPr="00F5249E" w:rsidRDefault="00F5249E" w:rsidP="00F5249E">
            <w:pPr>
              <w:spacing w:after="0" w:line="240" w:lineRule="auto"/>
              <w:jc w:val="center"/>
              <w:rPr>
                <w:rFonts w:eastAsia="Times New Roman" w:cs="Times New Roman"/>
                <w:color w:val="000000"/>
                <w:sz w:val="20"/>
                <w:szCs w:val="20"/>
              </w:rPr>
            </w:pPr>
            <w:r w:rsidRPr="00F5249E">
              <w:rPr>
                <w:rFonts w:eastAsia="Times New Roman" w:cs="Times New Roman"/>
                <w:color w:val="000000"/>
                <w:sz w:val="20"/>
                <w:szCs w:val="20"/>
              </w:rPr>
              <w:t>District</w:t>
            </w:r>
          </w:p>
        </w:tc>
        <w:tc>
          <w:tcPr>
            <w:tcW w:w="1320" w:type="dxa"/>
            <w:tcBorders>
              <w:top w:val="single" w:sz="4" w:space="0" w:color="auto"/>
              <w:left w:val="nil"/>
              <w:bottom w:val="single" w:sz="4" w:space="0" w:color="auto"/>
              <w:right w:val="nil"/>
            </w:tcBorders>
            <w:shd w:val="clear" w:color="auto" w:fill="auto"/>
            <w:noWrap/>
            <w:vAlign w:val="center"/>
            <w:hideMark/>
          </w:tcPr>
          <w:p w:rsidR="00F5249E" w:rsidRPr="00F5249E" w:rsidRDefault="00F5249E" w:rsidP="00F5249E">
            <w:pPr>
              <w:spacing w:after="0" w:line="240" w:lineRule="auto"/>
              <w:jc w:val="center"/>
              <w:rPr>
                <w:rFonts w:eastAsia="Times New Roman" w:cs="Times New Roman"/>
                <w:color w:val="000000"/>
                <w:sz w:val="20"/>
                <w:szCs w:val="20"/>
              </w:rPr>
            </w:pPr>
            <w:r w:rsidRPr="00F5249E">
              <w:rPr>
                <w:rFonts w:eastAsia="Times New Roman" w:cs="Times New Roman"/>
                <w:color w:val="000000"/>
                <w:sz w:val="20"/>
                <w:szCs w:val="20"/>
              </w:rPr>
              <w:t>Data period</w:t>
            </w:r>
          </w:p>
        </w:tc>
        <w:tc>
          <w:tcPr>
            <w:tcW w:w="2817" w:type="dxa"/>
            <w:tcBorders>
              <w:top w:val="single" w:sz="4" w:space="0" w:color="auto"/>
              <w:left w:val="nil"/>
              <w:bottom w:val="single" w:sz="4" w:space="0" w:color="auto"/>
              <w:right w:val="nil"/>
            </w:tcBorders>
            <w:shd w:val="clear" w:color="auto" w:fill="auto"/>
            <w:noWrap/>
            <w:vAlign w:val="center"/>
            <w:hideMark/>
          </w:tcPr>
          <w:p w:rsidR="00F5249E" w:rsidRPr="00F5249E" w:rsidRDefault="00F5249E" w:rsidP="00F5249E">
            <w:pPr>
              <w:spacing w:after="0" w:line="240" w:lineRule="auto"/>
              <w:jc w:val="center"/>
              <w:rPr>
                <w:rFonts w:eastAsia="Times New Roman" w:cs="Times New Roman"/>
                <w:color w:val="000000"/>
                <w:sz w:val="20"/>
                <w:szCs w:val="20"/>
              </w:rPr>
            </w:pPr>
            <w:r w:rsidRPr="00F5249E">
              <w:rPr>
                <w:rFonts w:eastAsia="Times New Roman" w:cs="Times New Roman"/>
                <w:color w:val="000000"/>
                <w:sz w:val="20"/>
                <w:szCs w:val="20"/>
              </w:rPr>
              <w:t>Notes</w:t>
            </w:r>
          </w:p>
        </w:tc>
      </w:tr>
      <w:tr w:rsidR="00F5249E" w:rsidRPr="00625D45" w:rsidTr="00164776">
        <w:trPr>
          <w:trHeight w:val="300"/>
          <w:jc w:val="center"/>
        </w:trPr>
        <w:tc>
          <w:tcPr>
            <w:tcW w:w="620" w:type="dxa"/>
            <w:tcBorders>
              <w:top w:val="nil"/>
              <w:left w:val="nil"/>
              <w:bottom w:val="nil"/>
              <w:right w:val="nil"/>
            </w:tcBorders>
            <w:shd w:val="clear" w:color="auto" w:fill="auto"/>
            <w:noWrap/>
            <w:vAlign w:val="center"/>
            <w:hideMark/>
          </w:tcPr>
          <w:p w:rsidR="00F5249E" w:rsidRPr="00F5249E" w:rsidRDefault="00F5249E" w:rsidP="00F5249E">
            <w:pPr>
              <w:spacing w:after="0" w:line="240" w:lineRule="auto"/>
              <w:jc w:val="center"/>
              <w:rPr>
                <w:rFonts w:eastAsia="Times New Roman" w:cs="Times New Roman"/>
                <w:color w:val="000000"/>
                <w:sz w:val="20"/>
                <w:szCs w:val="20"/>
              </w:rPr>
            </w:pPr>
            <w:r w:rsidRPr="00F5249E">
              <w:rPr>
                <w:rFonts w:eastAsia="Times New Roman" w:cs="Times New Roman"/>
                <w:color w:val="000000"/>
                <w:sz w:val="20"/>
                <w:szCs w:val="20"/>
              </w:rPr>
              <w:t>1</w:t>
            </w:r>
          </w:p>
        </w:tc>
        <w:tc>
          <w:tcPr>
            <w:tcW w:w="1940" w:type="dxa"/>
            <w:tcBorders>
              <w:top w:val="nil"/>
              <w:left w:val="nil"/>
              <w:bottom w:val="nil"/>
              <w:right w:val="nil"/>
            </w:tcBorders>
            <w:shd w:val="clear" w:color="auto" w:fill="auto"/>
            <w:noWrap/>
            <w:vAlign w:val="center"/>
            <w:hideMark/>
          </w:tcPr>
          <w:p w:rsidR="00F5249E" w:rsidRPr="00F5249E" w:rsidRDefault="00F5249E" w:rsidP="00F5249E">
            <w:pPr>
              <w:spacing w:after="0" w:line="240" w:lineRule="auto"/>
              <w:rPr>
                <w:rFonts w:eastAsia="Times New Roman" w:cs="Times New Roman"/>
                <w:color w:val="000000"/>
                <w:sz w:val="20"/>
                <w:szCs w:val="20"/>
              </w:rPr>
            </w:pPr>
            <w:r w:rsidRPr="00F5249E">
              <w:rPr>
                <w:rFonts w:eastAsia="Times New Roman" w:cs="Times New Roman"/>
                <w:color w:val="000000"/>
                <w:sz w:val="20"/>
                <w:szCs w:val="20"/>
              </w:rPr>
              <w:t xml:space="preserve">Air </w:t>
            </w:r>
            <w:proofErr w:type="spellStart"/>
            <w:r w:rsidRPr="00F5249E">
              <w:rPr>
                <w:rFonts w:eastAsia="Times New Roman" w:cs="Times New Roman"/>
                <w:color w:val="000000"/>
                <w:sz w:val="20"/>
                <w:szCs w:val="20"/>
              </w:rPr>
              <w:t>Naningan</w:t>
            </w:r>
            <w:proofErr w:type="spellEnd"/>
          </w:p>
        </w:tc>
        <w:tc>
          <w:tcPr>
            <w:tcW w:w="1760" w:type="dxa"/>
            <w:tcBorders>
              <w:top w:val="nil"/>
              <w:left w:val="nil"/>
              <w:bottom w:val="nil"/>
              <w:right w:val="nil"/>
            </w:tcBorders>
            <w:shd w:val="clear" w:color="auto" w:fill="auto"/>
            <w:noWrap/>
            <w:vAlign w:val="center"/>
            <w:hideMark/>
          </w:tcPr>
          <w:p w:rsidR="00F5249E" w:rsidRPr="00F5249E" w:rsidRDefault="00F5249E" w:rsidP="00F5249E">
            <w:pPr>
              <w:spacing w:after="0" w:line="240" w:lineRule="auto"/>
              <w:rPr>
                <w:rFonts w:eastAsia="Times New Roman" w:cs="Times New Roman"/>
                <w:color w:val="000000"/>
                <w:sz w:val="20"/>
                <w:szCs w:val="20"/>
              </w:rPr>
            </w:pPr>
            <w:proofErr w:type="spellStart"/>
            <w:r w:rsidRPr="00F5249E">
              <w:rPr>
                <w:rFonts w:eastAsia="Times New Roman" w:cs="Times New Roman"/>
                <w:color w:val="000000"/>
                <w:sz w:val="20"/>
                <w:szCs w:val="20"/>
              </w:rPr>
              <w:t>Tanggamus</w:t>
            </w:r>
            <w:proofErr w:type="spellEnd"/>
          </w:p>
        </w:tc>
        <w:tc>
          <w:tcPr>
            <w:tcW w:w="1320" w:type="dxa"/>
            <w:tcBorders>
              <w:top w:val="nil"/>
              <w:left w:val="nil"/>
              <w:bottom w:val="nil"/>
              <w:right w:val="nil"/>
            </w:tcBorders>
            <w:shd w:val="clear" w:color="auto" w:fill="auto"/>
            <w:noWrap/>
            <w:vAlign w:val="center"/>
            <w:hideMark/>
          </w:tcPr>
          <w:p w:rsidR="00F5249E" w:rsidRPr="00F5249E" w:rsidRDefault="00F5249E" w:rsidP="00F5249E">
            <w:pPr>
              <w:spacing w:after="0" w:line="240" w:lineRule="auto"/>
              <w:jc w:val="center"/>
              <w:rPr>
                <w:rFonts w:eastAsia="Times New Roman" w:cs="Times New Roman"/>
                <w:color w:val="000000"/>
                <w:sz w:val="20"/>
                <w:szCs w:val="20"/>
              </w:rPr>
            </w:pPr>
            <w:r w:rsidRPr="00F5249E">
              <w:rPr>
                <w:rFonts w:eastAsia="Times New Roman" w:cs="Times New Roman"/>
                <w:color w:val="000000"/>
                <w:sz w:val="20"/>
                <w:szCs w:val="20"/>
              </w:rPr>
              <w:t>1976 - 2002</w:t>
            </w:r>
          </w:p>
        </w:tc>
        <w:tc>
          <w:tcPr>
            <w:tcW w:w="2817" w:type="dxa"/>
            <w:tcBorders>
              <w:top w:val="nil"/>
              <w:left w:val="nil"/>
              <w:bottom w:val="nil"/>
              <w:right w:val="nil"/>
            </w:tcBorders>
            <w:shd w:val="clear" w:color="auto" w:fill="auto"/>
            <w:noWrap/>
            <w:vAlign w:val="center"/>
            <w:hideMark/>
          </w:tcPr>
          <w:p w:rsidR="00F5249E" w:rsidRPr="00F5249E" w:rsidRDefault="00F5249E" w:rsidP="00F5249E">
            <w:pPr>
              <w:spacing w:after="0" w:line="240" w:lineRule="auto"/>
              <w:rPr>
                <w:rFonts w:eastAsia="Times New Roman" w:cs="Times New Roman"/>
                <w:color w:val="000000"/>
                <w:sz w:val="20"/>
                <w:szCs w:val="20"/>
              </w:rPr>
            </w:pPr>
            <w:r w:rsidRPr="00F5249E">
              <w:rPr>
                <w:rFonts w:eastAsia="Times New Roman" w:cs="Times New Roman"/>
                <w:color w:val="000000"/>
                <w:sz w:val="20"/>
                <w:szCs w:val="20"/>
              </w:rPr>
              <w:t>Data completed</w:t>
            </w:r>
          </w:p>
        </w:tc>
      </w:tr>
      <w:tr w:rsidR="00F5249E" w:rsidRPr="00625D45" w:rsidTr="00164776">
        <w:trPr>
          <w:trHeight w:val="300"/>
          <w:jc w:val="center"/>
        </w:trPr>
        <w:tc>
          <w:tcPr>
            <w:tcW w:w="620" w:type="dxa"/>
            <w:tcBorders>
              <w:top w:val="nil"/>
              <w:left w:val="nil"/>
              <w:bottom w:val="nil"/>
              <w:right w:val="nil"/>
            </w:tcBorders>
            <w:shd w:val="clear" w:color="auto" w:fill="auto"/>
            <w:noWrap/>
            <w:vAlign w:val="center"/>
            <w:hideMark/>
          </w:tcPr>
          <w:p w:rsidR="00F5249E" w:rsidRPr="00F5249E" w:rsidRDefault="00F5249E" w:rsidP="00F5249E">
            <w:pPr>
              <w:spacing w:after="0" w:line="240" w:lineRule="auto"/>
              <w:jc w:val="center"/>
              <w:rPr>
                <w:rFonts w:eastAsia="Times New Roman" w:cs="Times New Roman"/>
                <w:color w:val="000000"/>
                <w:sz w:val="20"/>
                <w:szCs w:val="20"/>
              </w:rPr>
            </w:pPr>
            <w:r w:rsidRPr="00F5249E">
              <w:rPr>
                <w:rFonts w:eastAsia="Times New Roman" w:cs="Times New Roman"/>
                <w:color w:val="000000"/>
                <w:sz w:val="20"/>
                <w:szCs w:val="20"/>
              </w:rPr>
              <w:t>2</w:t>
            </w:r>
          </w:p>
        </w:tc>
        <w:tc>
          <w:tcPr>
            <w:tcW w:w="1940" w:type="dxa"/>
            <w:tcBorders>
              <w:top w:val="nil"/>
              <w:left w:val="nil"/>
              <w:bottom w:val="nil"/>
              <w:right w:val="nil"/>
            </w:tcBorders>
            <w:shd w:val="clear" w:color="auto" w:fill="auto"/>
            <w:noWrap/>
            <w:vAlign w:val="center"/>
            <w:hideMark/>
          </w:tcPr>
          <w:p w:rsidR="00F5249E" w:rsidRPr="00F5249E" w:rsidRDefault="00F5249E" w:rsidP="00F5249E">
            <w:pPr>
              <w:spacing w:after="0" w:line="240" w:lineRule="auto"/>
              <w:rPr>
                <w:rFonts w:eastAsia="Times New Roman" w:cs="Times New Roman"/>
                <w:color w:val="000000"/>
                <w:sz w:val="20"/>
                <w:szCs w:val="20"/>
              </w:rPr>
            </w:pPr>
            <w:proofErr w:type="spellStart"/>
            <w:r w:rsidRPr="00F5249E">
              <w:rPr>
                <w:rFonts w:eastAsia="Times New Roman" w:cs="Times New Roman"/>
                <w:color w:val="000000"/>
                <w:sz w:val="20"/>
                <w:szCs w:val="20"/>
              </w:rPr>
              <w:t>Pematang</w:t>
            </w:r>
            <w:proofErr w:type="spellEnd"/>
            <w:r w:rsidRPr="00F5249E">
              <w:rPr>
                <w:rFonts w:eastAsia="Times New Roman" w:cs="Times New Roman"/>
                <w:color w:val="000000"/>
                <w:sz w:val="20"/>
                <w:szCs w:val="20"/>
              </w:rPr>
              <w:t xml:space="preserve"> </w:t>
            </w:r>
            <w:proofErr w:type="spellStart"/>
            <w:r w:rsidRPr="00F5249E">
              <w:rPr>
                <w:rFonts w:eastAsia="Times New Roman" w:cs="Times New Roman"/>
                <w:color w:val="000000"/>
                <w:sz w:val="20"/>
                <w:szCs w:val="20"/>
              </w:rPr>
              <w:t>Nebak</w:t>
            </w:r>
            <w:proofErr w:type="spellEnd"/>
          </w:p>
        </w:tc>
        <w:tc>
          <w:tcPr>
            <w:tcW w:w="1760" w:type="dxa"/>
            <w:tcBorders>
              <w:top w:val="nil"/>
              <w:left w:val="nil"/>
              <w:bottom w:val="nil"/>
              <w:right w:val="nil"/>
            </w:tcBorders>
            <w:shd w:val="clear" w:color="auto" w:fill="auto"/>
            <w:noWrap/>
            <w:vAlign w:val="center"/>
            <w:hideMark/>
          </w:tcPr>
          <w:p w:rsidR="00F5249E" w:rsidRPr="00F5249E" w:rsidRDefault="00F5249E" w:rsidP="00F5249E">
            <w:pPr>
              <w:spacing w:after="0" w:line="240" w:lineRule="auto"/>
              <w:rPr>
                <w:rFonts w:eastAsia="Times New Roman" w:cs="Times New Roman"/>
                <w:color w:val="000000"/>
                <w:sz w:val="20"/>
                <w:szCs w:val="20"/>
              </w:rPr>
            </w:pPr>
            <w:proofErr w:type="spellStart"/>
            <w:r w:rsidRPr="00F5249E">
              <w:rPr>
                <w:rFonts w:eastAsia="Times New Roman" w:cs="Times New Roman"/>
                <w:color w:val="000000"/>
                <w:sz w:val="20"/>
                <w:szCs w:val="20"/>
              </w:rPr>
              <w:t>Tanggamus</w:t>
            </w:r>
            <w:proofErr w:type="spellEnd"/>
          </w:p>
        </w:tc>
        <w:tc>
          <w:tcPr>
            <w:tcW w:w="1320" w:type="dxa"/>
            <w:tcBorders>
              <w:top w:val="nil"/>
              <w:left w:val="nil"/>
              <w:bottom w:val="nil"/>
              <w:right w:val="nil"/>
            </w:tcBorders>
            <w:shd w:val="clear" w:color="auto" w:fill="auto"/>
            <w:noWrap/>
            <w:vAlign w:val="center"/>
            <w:hideMark/>
          </w:tcPr>
          <w:p w:rsidR="00F5249E" w:rsidRPr="00F5249E" w:rsidRDefault="00F5249E" w:rsidP="00F5249E">
            <w:pPr>
              <w:spacing w:after="0" w:line="240" w:lineRule="auto"/>
              <w:jc w:val="center"/>
              <w:rPr>
                <w:rFonts w:eastAsia="Times New Roman" w:cs="Times New Roman"/>
                <w:color w:val="000000"/>
                <w:sz w:val="20"/>
                <w:szCs w:val="20"/>
              </w:rPr>
            </w:pPr>
            <w:r w:rsidRPr="00F5249E">
              <w:rPr>
                <w:rFonts w:eastAsia="Times New Roman" w:cs="Times New Roman"/>
                <w:color w:val="000000"/>
                <w:sz w:val="20"/>
                <w:szCs w:val="20"/>
              </w:rPr>
              <w:t>1974 - 2002</w:t>
            </w:r>
          </w:p>
        </w:tc>
        <w:tc>
          <w:tcPr>
            <w:tcW w:w="2817" w:type="dxa"/>
            <w:tcBorders>
              <w:top w:val="nil"/>
              <w:left w:val="nil"/>
              <w:bottom w:val="nil"/>
              <w:right w:val="nil"/>
            </w:tcBorders>
            <w:shd w:val="clear" w:color="auto" w:fill="auto"/>
            <w:noWrap/>
            <w:vAlign w:val="center"/>
            <w:hideMark/>
          </w:tcPr>
          <w:p w:rsidR="00F5249E" w:rsidRPr="00F5249E" w:rsidRDefault="00F5249E" w:rsidP="00F5249E">
            <w:pPr>
              <w:spacing w:after="0" w:line="240" w:lineRule="auto"/>
              <w:rPr>
                <w:rFonts w:eastAsia="Times New Roman" w:cs="Times New Roman"/>
                <w:color w:val="000000"/>
                <w:sz w:val="20"/>
                <w:szCs w:val="20"/>
              </w:rPr>
            </w:pPr>
            <w:r w:rsidRPr="00F5249E">
              <w:rPr>
                <w:rFonts w:eastAsia="Times New Roman" w:cs="Times New Roman"/>
                <w:color w:val="000000"/>
                <w:sz w:val="20"/>
                <w:szCs w:val="20"/>
              </w:rPr>
              <w:t>Data completed</w:t>
            </w:r>
          </w:p>
        </w:tc>
      </w:tr>
      <w:tr w:rsidR="00F5249E" w:rsidRPr="00625D45" w:rsidTr="00164776">
        <w:trPr>
          <w:trHeight w:val="300"/>
          <w:jc w:val="center"/>
        </w:trPr>
        <w:tc>
          <w:tcPr>
            <w:tcW w:w="620" w:type="dxa"/>
            <w:tcBorders>
              <w:top w:val="nil"/>
              <w:left w:val="nil"/>
              <w:bottom w:val="nil"/>
              <w:right w:val="nil"/>
            </w:tcBorders>
            <w:shd w:val="clear" w:color="auto" w:fill="auto"/>
            <w:noWrap/>
            <w:vAlign w:val="center"/>
            <w:hideMark/>
          </w:tcPr>
          <w:p w:rsidR="00F5249E" w:rsidRPr="00F5249E" w:rsidRDefault="00F5249E" w:rsidP="00F5249E">
            <w:pPr>
              <w:spacing w:after="0" w:line="240" w:lineRule="auto"/>
              <w:jc w:val="center"/>
              <w:rPr>
                <w:rFonts w:eastAsia="Times New Roman" w:cs="Times New Roman"/>
                <w:color w:val="000000"/>
                <w:sz w:val="20"/>
                <w:szCs w:val="20"/>
              </w:rPr>
            </w:pPr>
            <w:r w:rsidRPr="00F5249E">
              <w:rPr>
                <w:rFonts w:eastAsia="Times New Roman" w:cs="Times New Roman"/>
                <w:color w:val="000000"/>
                <w:sz w:val="20"/>
                <w:szCs w:val="20"/>
              </w:rPr>
              <w:t>3</w:t>
            </w:r>
          </w:p>
        </w:tc>
        <w:tc>
          <w:tcPr>
            <w:tcW w:w="1940" w:type="dxa"/>
            <w:tcBorders>
              <w:top w:val="nil"/>
              <w:left w:val="nil"/>
              <w:bottom w:val="nil"/>
              <w:right w:val="nil"/>
            </w:tcBorders>
            <w:shd w:val="clear" w:color="auto" w:fill="auto"/>
            <w:noWrap/>
            <w:vAlign w:val="center"/>
            <w:hideMark/>
          </w:tcPr>
          <w:p w:rsidR="00F5249E" w:rsidRPr="00F5249E" w:rsidRDefault="00F5249E" w:rsidP="00F5249E">
            <w:pPr>
              <w:spacing w:after="0" w:line="240" w:lineRule="auto"/>
              <w:rPr>
                <w:rFonts w:eastAsia="Times New Roman" w:cs="Times New Roman"/>
                <w:color w:val="000000"/>
                <w:sz w:val="20"/>
                <w:szCs w:val="20"/>
              </w:rPr>
            </w:pPr>
            <w:proofErr w:type="spellStart"/>
            <w:r w:rsidRPr="00F5249E">
              <w:rPr>
                <w:rFonts w:eastAsia="Times New Roman" w:cs="Times New Roman"/>
                <w:color w:val="000000"/>
                <w:sz w:val="20"/>
                <w:szCs w:val="20"/>
              </w:rPr>
              <w:t>Banyuwangi</w:t>
            </w:r>
            <w:proofErr w:type="spellEnd"/>
          </w:p>
        </w:tc>
        <w:tc>
          <w:tcPr>
            <w:tcW w:w="1760" w:type="dxa"/>
            <w:tcBorders>
              <w:top w:val="nil"/>
              <w:left w:val="nil"/>
              <w:bottom w:val="nil"/>
              <w:right w:val="nil"/>
            </w:tcBorders>
            <w:shd w:val="clear" w:color="auto" w:fill="auto"/>
            <w:noWrap/>
            <w:vAlign w:val="center"/>
            <w:hideMark/>
          </w:tcPr>
          <w:p w:rsidR="00F5249E" w:rsidRPr="00F5249E" w:rsidRDefault="00F5249E" w:rsidP="00F5249E">
            <w:pPr>
              <w:spacing w:after="0" w:line="240" w:lineRule="auto"/>
              <w:rPr>
                <w:rFonts w:eastAsia="Times New Roman" w:cs="Times New Roman"/>
                <w:color w:val="000000"/>
                <w:sz w:val="20"/>
                <w:szCs w:val="20"/>
              </w:rPr>
            </w:pPr>
            <w:proofErr w:type="spellStart"/>
            <w:r w:rsidRPr="00F5249E">
              <w:rPr>
                <w:rFonts w:eastAsia="Times New Roman" w:cs="Times New Roman"/>
                <w:color w:val="000000"/>
                <w:sz w:val="20"/>
                <w:szCs w:val="20"/>
              </w:rPr>
              <w:t>Pringsewu</w:t>
            </w:r>
            <w:proofErr w:type="spellEnd"/>
          </w:p>
        </w:tc>
        <w:tc>
          <w:tcPr>
            <w:tcW w:w="1320" w:type="dxa"/>
            <w:tcBorders>
              <w:top w:val="nil"/>
              <w:left w:val="nil"/>
              <w:bottom w:val="nil"/>
              <w:right w:val="nil"/>
            </w:tcBorders>
            <w:shd w:val="clear" w:color="auto" w:fill="auto"/>
            <w:noWrap/>
            <w:vAlign w:val="center"/>
            <w:hideMark/>
          </w:tcPr>
          <w:p w:rsidR="00F5249E" w:rsidRPr="00F5249E" w:rsidRDefault="00F5249E" w:rsidP="00F5249E">
            <w:pPr>
              <w:spacing w:after="0" w:line="240" w:lineRule="auto"/>
              <w:jc w:val="center"/>
              <w:rPr>
                <w:rFonts w:eastAsia="Times New Roman" w:cs="Times New Roman"/>
                <w:color w:val="000000"/>
                <w:sz w:val="20"/>
                <w:szCs w:val="20"/>
              </w:rPr>
            </w:pPr>
            <w:r w:rsidRPr="00F5249E">
              <w:rPr>
                <w:rFonts w:eastAsia="Times New Roman" w:cs="Times New Roman"/>
                <w:color w:val="000000"/>
                <w:sz w:val="20"/>
                <w:szCs w:val="20"/>
              </w:rPr>
              <w:t>1972 - 2002</w:t>
            </w:r>
          </w:p>
        </w:tc>
        <w:tc>
          <w:tcPr>
            <w:tcW w:w="2817" w:type="dxa"/>
            <w:tcBorders>
              <w:top w:val="nil"/>
              <w:left w:val="nil"/>
              <w:bottom w:val="nil"/>
              <w:right w:val="nil"/>
            </w:tcBorders>
            <w:shd w:val="clear" w:color="auto" w:fill="auto"/>
            <w:noWrap/>
            <w:vAlign w:val="center"/>
            <w:hideMark/>
          </w:tcPr>
          <w:p w:rsidR="00F5249E" w:rsidRPr="00F5249E" w:rsidRDefault="00F5249E" w:rsidP="00F5249E">
            <w:pPr>
              <w:spacing w:after="0" w:line="240" w:lineRule="auto"/>
              <w:rPr>
                <w:rFonts w:eastAsia="Times New Roman" w:cs="Times New Roman"/>
                <w:color w:val="000000"/>
                <w:sz w:val="20"/>
                <w:szCs w:val="20"/>
              </w:rPr>
            </w:pPr>
            <w:r w:rsidRPr="00F5249E">
              <w:rPr>
                <w:rFonts w:eastAsia="Times New Roman" w:cs="Times New Roman"/>
                <w:color w:val="000000"/>
                <w:sz w:val="20"/>
                <w:szCs w:val="20"/>
              </w:rPr>
              <w:t>Data completed</w:t>
            </w:r>
          </w:p>
        </w:tc>
      </w:tr>
      <w:tr w:rsidR="00F5249E" w:rsidRPr="00625D45" w:rsidTr="00164776">
        <w:trPr>
          <w:trHeight w:val="300"/>
          <w:jc w:val="center"/>
        </w:trPr>
        <w:tc>
          <w:tcPr>
            <w:tcW w:w="620" w:type="dxa"/>
            <w:tcBorders>
              <w:top w:val="nil"/>
              <w:left w:val="nil"/>
              <w:bottom w:val="nil"/>
              <w:right w:val="nil"/>
            </w:tcBorders>
            <w:shd w:val="clear" w:color="auto" w:fill="auto"/>
            <w:noWrap/>
            <w:vAlign w:val="center"/>
            <w:hideMark/>
          </w:tcPr>
          <w:p w:rsidR="00F5249E" w:rsidRPr="00F5249E" w:rsidRDefault="00F5249E" w:rsidP="00F5249E">
            <w:pPr>
              <w:spacing w:after="0" w:line="240" w:lineRule="auto"/>
              <w:jc w:val="center"/>
              <w:rPr>
                <w:rFonts w:eastAsia="Times New Roman" w:cs="Times New Roman"/>
                <w:color w:val="000000"/>
                <w:sz w:val="20"/>
                <w:szCs w:val="20"/>
              </w:rPr>
            </w:pPr>
            <w:r w:rsidRPr="00F5249E">
              <w:rPr>
                <w:rFonts w:eastAsia="Times New Roman" w:cs="Times New Roman"/>
                <w:color w:val="000000"/>
                <w:sz w:val="20"/>
                <w:szCs w:val="20"/>
              </w:rPr>
              <w:t>4</w:t>
            </w:r>
          </w:p>
        </w:tc>
        <w:tc>
          <w:tcPr>
            <w:tcW w:w="1940" w:type="dxa"/>
            <w:tcBorders>
              <w:top w:val="nil"/>
              <w:left w:val="nil"/>
              <w:bottom w:val="nil"/>
              <w:right w:val="nil"/>
            </w:tcBorders>
            <w:shd w:val="clear" w:color="auto" w:fill="auto"/>
            <w:noWrap/>
            <w:vAlign w:val="center"/>
            <w:hideMark/>
          </w:tcPr>
          <w:p w:rsidR="00F5249E" w:rsidRPr="00F5249E" w:rsidRDefault="00F5249E" w:rsidP="00F5249E">
            <w:pPr>
              <w:spacing w:after="0" w:line="240" w:lineRule="auto"/>
              <w:rPr>
                <w:rFonts w:eastAsia="Times New Roman" w:cs="Times New Roman"/>
                <w:color w:val="000000"/>
                <w:sz w:val="20"/>
                <w:szCs w:val="20"/>
              </w:rPr>
            </w:pPr>
            <w:r w:rsidRPr="00F5249E">
              <w:rPr>
                <w:rFonts w:eastAsia="Times New Roman" w:cs="Times New Roman"/>
                <w:color w:val="000000"/>
                <w:sz w:val="20"/>
                <w:szCs w:val="20"/>
              </w:rPr>
              <w:t>Metro</w:t>
            </w:r>
          </w:p>
        </w:tc>
        <w:tc>
          <w:tcPr>
            <w:tcW w:w="1760" w:type="dxa"/>
            <w:tcBorders>
              <w:top w:val="nil"/>
              <w:left w:val="nil"/>
              <w:bottom w:val="nil"/>
              <w:right w:val="nil"/>
            </w:tcBorders>
            <w:shd w:val="clear" w:color="auto" w:fill="auto"/>
            <w:noWrap/>
            <w:vAlign w:val="center"/>
            <w:hideMark/>
          </w:tcPr>
          <w:p w:rsidR="00F5249E" w:rsidRPr="00F5249E" w:rsidRDefault="00F5249E" w:rsidP="00F5249E">
            <w:pPr>
              <w:spacing w:after="0" w:line="240" w:lineRule="auto"/>
              <w:rPr>
                <w:rFonts w:eastAsia="Times New Roman" w:cs="Times New Roman"/>
                <w:color w:val="000000"/>
                <w:sz w:val="20"/>
                <w:szCs w:val="20"/>
              </w:rPr>
            </w:pPr>
            <w:r w:rsidRPr="00F5249E">
              <w:rPr>
                <w:rFonts w:eastAsia="Times New Roman" w:cs="Times New Roman"/>
                <w:color w:val="000000"/>
                <w:sz w:val="20"/>
                <w:szCs w:val="20"/>
              </w:rPr>
              <w:t>Metro</w:t>
            </w:r>
          </w:p>
        </w:tc>
        <w:tc>
          <w:tcPr>
            <w:tcW w:w="1320" w:type="dxa"/>
            <w:tcBorders>
              <w:top w:val="nil"/>
              <w:left w:val="nil"/>
              <w:bottom w:val="nil"/>
              <w:right w:val="nil"/>
            </w:tcBorders>
            <w:shd w:val="clear" w:color="auto" w:fill="auto"/>
            <w:noWrap/>
            <w:vAlign w:val="center"/>
            <w:hideMark/>
          </w:tcPr>
          <w:p w:rsidR="00F5249E" w:rsidRPr="00F5249E" w:rsidRDefault="00F5249E" w:rsidP="00F5249E">
            <w:pPr>
              <w:spacing w:after="0" w:line="240" w:lineRule="auto"/>
              <w:jc w:val="center"/>
              <w:rPr>
                <w:rFonts w:eastAsia="Times New Roman" w:cs="Times New Roman"/>
                <w:color w:val="000000"/>
                <w:sz w:val="20"/>
                <w:szCs w:val="20"/>
              </w:rPr>
            </w:pPr>
            <w:r w:rsidRPr="00F5249E">
              <w:rPr>
                <w:rFonts w:eastAsia="Times New Roman" w:cs="Times New Roman"/>
                <w:color w:val="000000"/>
                <w:sz w:val="20"/>
                <w:szCs w:val="20"/>
              </w:rPr>
              <w:t>1970 - 2002</w:t>
            </w:r>
          </w:p>
        </w:tc>
        <w:tc>
          <w:tcPr>
            <w:tcW w:w="2817" w:type="dxa"/>
            <w:tcBorders>
              <w:top w:val="nil"/>
              <w:left w:val="nil"/>
              <w:bottom w:val="nil"/>
              <w:right w:val="nil"/>
            </w:tcBorders>
            <w:shd w:val="clear" w:color="auto" w:fill="auto"/>
            <w:noWrap/>
            <w:vAlign w:val="center"/>
            <w:hideMark/>
          </w:tcPr>
          <w:p w:rsidR="00F5249E" w:rsidRPr="00F5249E" w:rsidRDefault="00F5249E" w:rsidP="00F5249E">
            <w:pPr>
              <w:spacing w:after="0" w:line="240" w:lineRule="auto"/>
              <w:rPr>
                <w:rFonts w:eastAsia="Times New Roman" w:cs="Times New Roman"/>
                <w:color w:val="000000"/>
                <w:sz w:val="20"/>
                <w:szCs w:val="20"/>
              </w:rPr>
            </w:pPr>
            <w:r w:rsidRPr="00F5249E">
              <w:rPr>
                <w:rFonts w:eastAsia="Times New Roman" w:cs="Times New Roman"/>
                <w:color w:val="000000"/>
                <w:sz w:val="20"/>
                <w:szCs w:val="20"/>
              </w:rPr>
              <w:t>Data missed for 1972 and 1973</w:t>
            </w:r>
          </w:p>
        </w:tc>
      </w:tr>
      <w:tr w:rsidR="00F5249E" w:rsidRPr="00625D45" w:rsidTr="00164776">
        <w:trPr>
          <w:trHeight w:val="300"/>
          <w:jc w:val="center"/>
        </w:trPr>
        <w:tc>
          <w:tcPr>
            <w:tcW w:w="620" w:type="dxa"/>
            <w:tcBorders>
              <w:top w:val="nil"/>
              <w:left w:val="nil"/>
              <w:bottom w:val="nil"/>
              <w:right w:val="nil"/>
            </w:tcBorders>
            <w:shd w:val="clear" w:color="auto" w:fill="auto"/>
            <w:noWrap/>
            <w:vAlign w:val="center"/>
            <w:hideMark/>
          </w:tcPr>
          <w:p w:rsidR="00F5249E" w:rsidRPr="00F5249E" w:rsidRDefault="00F5249E" w:rsidP="00F5249E">
            <w:pPr>
              <w:spacing w:after="0" w:line="240" w:lineRule="auto"/>
              <w:jc w:val="center"/>
              <w:rPr>
                <w:rFonts w:eastAsia="Times New Roman" w:cs="Times New Roman"/>
                <w:color w:val="000000"/>
                <w:sz w:val="20"/>
                <w:szCs w:val="20"/>
              </w:rPr>
            </w:pPr>
            <w:r w:rsidRPr="00F5249E">
              <w:rPr>
                <w:rFonts w:eastAsia="Times New Roman" w:cs="Times New Roman"/>
                <w:color w:val="000000"/>
                <w:sz w:val="20"/>
                <w:szCs w:val="20"/>
              </w:rPr>
              <w:t>5</w:t>
            </w:r>
          </w:p>
        </w:tc>
        <w:tc>
          <w:tcPr>
            <w:tcW w:w="1940" w:type="dxa"/>
            <w:tcBorders>
              <w:top w:val="nil"/>
              <w:left w:val="nil"/>
              <w:bottom w:val="nil"/>
              <w:right w:val="nil"/>
            </w:tcBorders>
            <w:shd w:val="clear" w:color="auto" w:fill="auto"/>
            <w:noWrap/>
            <w:vAlign w:val="center"/>
            <w:hideMark/>
          </w:tcPr>
          <w:p w:rsidR="00F5249E" w:rsidRPr="00F5249E" w:rsidRDefault="00F5249E" w:rsidP="00F5249E">
            <w:pPr>
              <w:spacing w:after="0" w:line="240" w:lineRule="auto"/>
              <w:rPr>
                <w:rFonts w:eastAsia="Times New Roman" w:cs="Times New Roman"/>
                <w:color w:val="000000"/>
                <w:sz w:val="20"/>
                <w:szCs w:val="20"/>
              </w:rPr>
            </w:pPr>
            <w:proofErr w:type="spellStart"/>
            <w:r w:rsidRPr="00F5249E">
              <w:rPr>
                <w:rFonts w:eastAsia="Times New Roman" w:cs="Times New Roman"/>
                <w:color w:val="000000"/>
                <w:sz w:val="20"/>
                <w:szCs w:val="20"/>
              </w:rPr>
              <w:t>Sukadana</w:t>
            </w:r>
            <w:proofErr w:type="spellEnd"/>
          </w:p>
        </w:tc>
        <w:tc>
          <w:tcPr>
            <w:tcW w:w="1760" w:type="dxa"/>
            <w:tcBorders>
              <w:top w:val="nil"/>
              <w:left w:val="nil"/>
              <w:bottom w:val="nil"/>
              <w:right w:val="nil"/>
            </w:tcBorders>
            <w:shd w:val="clear" w:color="auto" w:fill="auto"/>
            <w:noWrap/>
            <w:vAlign w:val="center"/>
            <w:hideMark/>
          </w:tcPr>
          <w:p w:rsidR="00F5249E" w:rsidRPr="00F5249E" w:rsidRDefault="00F5249E" w:rsidP="00F5249E">
            <w:pPr>
              <w:spacing w:after="0" w:line="240" w:lineRule="auto"/>
              <w:rPr>
                <w:rFonts w:eastAsia="Times New Roman" w:cs="Times New Roman"/>
                <w:color w:val="000000"/>
                <w:sz w:val="20"/>
                <w:szCs w:val="20"/>
              </w:rPr>
            </w:pPr>
            <w:r w:rsidRPr="00F5249E">
              <w:rPr>
                <w:rFonts w:eastAsia="Times New Roman" w:cs="Times New Roman"/>
                <w:color w:val="000000"/>
                <w:sz w:val="20"/>
                <w:szCs w:val="20"/>
              </w:rPr>
              <w:t xml:space="preserve">Lampung </w:t>
            </w:r>
            <w:proofErr w:type="spellStart"/>
            <w:r w:rsidRPr="00F5249E">
              <w:rPr>
                <w:rFonts w:eastAsia="Times New Roman" w:cs="Times New Roman"/>
                <w:color w:val="000000"/>
                <w:sz w:val="20"/>
                <w:szCs w:val="20"/>
              </w:rPr>
              <w:t>Timur</w:t>
            </w:r>
            <w:proofErr w:type="spellEnd"/>
          </w:p>
        </w:tc>
        <w:tc>
          <w:tcPr>
            <w:tcW w:w="1320" w:type="dxa"/>
            <w:tcBorders>
              <w:top w:val="nil"/>
              <w:left w:val="nil"/>
              <w:bottom w:val="nil"/>
              <w:right w:val="nil"/>
            </w:tcBorders>
            <w:shd w:val="clear" w:color="auto" w:fill="auto"/>
            <w:noWrap/>
            <w:vAlign w:val="center"/>
            <w:hideMark/>
          </w:tcPr>
          <w:p w:rsidR="00F5249E" w:rsidRPr="00F5249E" w:rsidRDefault="00F5249E" w:rsidP="00F5249E">
            <w:pPr>
              <w:spacing w:after="0" w:line="240" w:lineRule="auto"/>
              <w:jc w:val="center"/>
              <w:rPr>
                <w:rFonts w:eastAsia="Times New Roman" w:cs="Times New Roman"/>
                <w:color w:val="000000"/>
                <w:sz w:val="20"/>
                <w:szCs w:val="20"/>
              </w:rPr>
            </w:pPr>
            <w:r w:rsidRPr="00F5249E">
              <w:rPr>
                <w:rFonts w:eastAsia="Times New Roman" w:cs="Times New Roman"/>
                <w:color w:val="000000"/>
                <w:sz w:val="20"/>
                <w:szCs w:val="20"/>
              </w:rPr>
              <w:t>1974 - 2002</w:t>
            </w:r>
          </w:p>
        </w:tc>
        <w:tc>
          <w:tcPr>
            <w:tcW w:w="2817" w:type="dxa"/>
            <w:tcBorders>
              <w:top w:val="nil"/>
              <w:left w:val="nil"/>
              <w:bottom w:val="nil"/>
              <w:right w:val="nil"/>
            </w:tcBorders>
            <w:shd w:val="clear" w:color="auto" w:fill="auto"/>
            <w:noWrap/>
            <w:vAlign w:val="center"/>
            <w:hideMark/>
          </w:tcPr>
          <w:p w:rsidR="00F5249E" w:rsidRPr="00F5249E" w:rsidRDefault="00F5249E" w:rsidP="00F5249E">
            <w:pPr>
              <w:spacing w:after="0" w:line="240" w:lineRule="auto"/>
              <w:rPr>
                <w:rFonts w:eastAsia="Times New Roman" w:cs="Times New Roman"/>
                <w:color w:val="000000"/>
                <w:sz w:val="20"/>
                <w:szCs w:val="20"/>
              </w:rPr>
            </w:pPr>
            <w:r w:rsidRPr="00F5249E">
              <w:rPr>
                <w:rFonts w:eastAsia="Times New Roman" w:cs="Times New Roman"/>
                <w:color w:val="000000"/>
                <w:sz w:val="20"/>
                <w:szCs w:val="20"/>
              </w:rPr>
              <w:t>Data completed</w:t>
            </w:r>
          </w:p>
        </w:tc>
      </w:tr>
      <w:tr w:rsidR="00F5249E" w:rsidRPr="00625D45" w:rsidTr="00164776">
        <w:trPr>
          <w:trHeight w:val="300"/>
          <w:jc w:val="center"/>
        </w:trPr>
        <w:tc>
          <w:tcPr>
            <w:tcW w:w="620" w:type="dxa"/>
            <w:tcBorders>
              <w:top w:val="nil"/>
              <w:left w:val="nil"/>
              <w:bottom w:val="nil"/>
              <w:right w:val="nil"/>
            </w:tcBorders>
            <w:shd w:val="clear" w:color="auto" w:fill="auto"/>
            <w:noWrap/>
            <w:vAlign w:val="center"/>
            <w:hideMark/>
          </w:tcPr>
          <w:p w:rsidR="00F5249E" w:rsidRPr="00F5249E" w:rsidRDefault="00F5249E" w:rsidP="00F5249E">
            <w:pPr>
              <w:spacing w:after="0" w:line="240" w:lineRule="auto"/>
              <w:jc w:val="center"/>
              <w:rPr>
                <w:rFonts w:eastAsia="Times New Roman" w:cs="Times New Roman"/>
                <w:color w:val="000000"/>
                <w:sz w:val="20"/>
                <w:szCs w:val="20"/>
              </w:rPr>
            </w:pPr>
            <w:r w:rsidRPr="00F5249E">
              <w:rPr>
                <w:rFonts w:eastAsia="Times New Roman" w:cs="Times New Roman"/>
                <w:color w:val="000000"/>
                <w:sz w:val="20"/>
                <w:szCs w:val="20"/>
              </w:rPr>
              <w:t>6</w:t>
            </w:r>
          </w:p>
        </w:tc>
        <w:tc>
          <w:tcPr>
            <w:tcW w:w="1940" w:type="dxa"/>
            <w:tcBorders>
              <w:top w:val="nil"/>
              <w:left w:val="nil"/>
              <w:bottom w:val="nil"/>
              <w:right w:val="nil"/>
            </w:tcBorders>
            <w:shd w:val="clear" w:color="auto" w:fill="auto"/>
            <w:noWrap/>
            <w:vAlign w:val="center"/>
            <w:hideMark/>
          </w:tcPr>
          <w:p w:rsidR="00F5249E" w:rsidRPr="00F5249E" w:rsidRDefault="00F5249E" w:rsidP="00F5249E">
            <w:pPr>
              <w:spacing w:after="0" w:line="240" w:lineRule="auto"/>
              <w:rPr>
                <w:rFonts w:eastAsia="Times New Roman" w:cs="Times New Roman"/>
                <w:color w:val="000000"/>
                <w:sz w:val="20"/>
                <w:szCs w:val="20"/>
              </w:rPr>
            </w:pPr>
            <w:proofErr w:type="spellStart"/>
            <w:r w:rsidRPr="00F5249E">
              <w:rPr>
                <w:rFonts w:eastAsia="Times New Roman" w:cs="Times New Roman"/>
                <w:color w:val="000000"/>
                <w:sz w:val="20"/>
                <w:szCs w:val="20"/>
              </w:rPr>
              <w:t>Sukaraja</w:t>
            </w:r>
            <w:proofErr w:type="spellEnd"/>
            <w:r w:rsidRPr="00F5249E">
              <w:rPr>
                <w:rFonts w:eastAsia="Times New Roman" w:cs="Times New Roman"/>
                <w:color w:val="000000"/>
                <w:sz w:val="20"/>
                <w:szCs w:val="20"/>
              </w:rPr>
              <w:t xml:space="preserve"> </w:t>
            </w:r>
            <w:proofErr w:type="spellStart"/>
            <w:r w:rsidRPr="00F5249E">
              <w:rPr>
                <w:rFonts w:eastAsia="Times New Roman" w:cs="Times New Roman"/>
                <w:color w:val="000000"/>
                <w:sz w:val="20"/>
                <w:szCs w:val="20"/>
              </w:rPr>
              <w:t>Tiga</w:t>
            </w:r>
            <w:proofErr w:type="spellEnd"/>
          </w:p>
        </w:tc>
        <w:tc>
          <w:tcPr>
            <w:tcW w:w="1760" w:type="dxa"/>
            <w:tcBorders>
              <w:top w:val="nil"/>
              <w:left w:val="nil"/>
              <w:bottom w:val="nil"/>
              <w:right w:val="nil"/>
            </w:tcBorders>
            <w:shd w:val="clear" w:color="auto" w:fill="auto"/>
            <w:noWrap/>
            <w:vAlign w:val="center"/>
            <w:hideMark/>
          </w:tcPr>
          <w:p w:rsidR="00F5249E" w:rsidRPr="00F5249E" w:rsidRDefault="00F5249E" w:rsidP="00F5249E">
            <w:pPr>
              <w:spacing w:after="0" w:line="240" w:lineRule="auto"/>
              <w:rPr>
                <w:rFonts w:eastAsia="Times New Roman" w:cs="Times New Roman"/>
                <w:color w:val="000000"/>
                <w:sz w:val="20"/>
                <w:szCs w:val="20"/>
              </w:rPr>
            </w:pPr>
            <w:r w:rsidRPr="00F5249E">
              <w:rPr>
                <w:rFonts w:eastAsia="Times New Roman" w:cs="Times New Roman"/>
                <w:color w:val="000000"/>
                <w:sz w:val="20"/>
                <w:szCs w:val="20"/>
              </w:rPr>
              <w:t xml:space="preserve">Lampung </w:t>
            </w:r>
            <w:proofErr w:type="spellStart"/>
            <w:r w:rsidRPr="00F5249E">
              <w:rPr>
                <w:rFonts w:eastAsia="Times New Roman" w:cs="Times New Roman"/>
                <w:color w:val="000000"/>
                <w:sz w:val="20"/>
                <w:szCs w:val="20"/>
              </w:rPr>
              <w:t>Timur</w:t>
            </w:r>
            <w:proofErr w:type="spellEnd"/>
          </w:p>
        </w:tc>
        <w:tc>
          <w:tcPr>
            <w:tcW w:w="1320" w:type="dxa"/>
            <w:tcBorders>
              <w:top w:val="nil"/>
              <w:left w:val="nil"/>
              <w:bottom w:val="nil"/>
              <w:right w:val="nil"/>
            </w:tcBorders>
            <w:shd w:val="clear" w:color="auto" w:fill="auto"/>
            <w:noWrap/>
            <w:vAlign w:val="center"/>
            <w:hideMark/>
          </w:tcPr>
          <w:p w:rsidR="00F5249E" w:rsidRPr="00F5249E" w:rsidRDefault="00F5249E" w:rsidP="00F5249E">
            <w:pPr>
              <w:spacing w:after="0" w:line="240" w:lineRule="auto"/>
              <w:jc w:val="center"/>
              <w:rPr>
                <w:rFonts w:eastAsia="Times New Roman" w:cs="Times New Roman"/>
                <w:color w:val="000000"/>
                <w:sz w:val="20"/>
                <w:szCs w:val="20"/>
              </w:rPr>
            </w:pPr>
            <w:r w:rsidRPr="00F5249E">
              <w:rPr>
                <w:rFonts w:eastAsia="Times New Roman" w:cs="Times New Roman"/>
                <w:color w:val="000000"/>
                <w:sz w:val="20"/>
                <w:szCs w:val="20"/>
              </w:rPr>
              <w:t>1976 - 2002</w:t>
            </w:r>
          </w:p>
        </w:tc>
        <w:tc>
          <w:tcPr>
            <w:tcW w:w="2817" w:type="dxa"/>
            <w:tcBorders>
              <w:top w:val="nil"/>
              <w:left w:val="nil"/>
              <w:bottom w:val="nil"/>
              <w:right w:val="nil"/>
            </w:tcBorders>
            <w:shd w:val="clear" w:color="auto" w:fill="auto"/>
            <w:noWrap/>
            <w:vAlign w:val="center"/>
            <w:hideMark/>
          </w:tcPr>
          <w:p w:rsidR="00F5249E" w:rsidRPr="00F5249E" w:rsidRDefault="00F5249E" w:rsidP="00F5249E">
            <w:pPr>
              <w:spacing w:after="0" w:line="240" w:lineRule="auto"/>
              <w:rPr>
                <w:rFonts w:eastAsia="Times New Roman" w:cs="Times New Roman"/>
                <w:color w:val="000000"/>
                <w:sz w:val="20"/>
                <w:szCs w:val="20"/>
              </w:rPr>
            </w:pPr>
            <w:r w:rsidRPr="00F5249E">
              <w:rPr>
                <w:rFonts w:eastAsia="Times New Roman" w:cs="Times New Roman"/>
                <w:color w:val="000000"/>
                <w:sz w:val="20"/>
                <w:szCs w:val="20"/>
              </w:rPr>
              <w:t>Data completed</w:t>
            </w:r>
          </w:p>
        </w:tc>
      </w:tr>
      <w:tr w:rsidR="00F5249E" w:rsidRPr="00625D45" w:rsidTr="00164776">
        <w:trPr>
          <w:trHeight w:val="300"/>
          <w:jc w:val="center"/>
        </w:trPr>
        <w:tc>
          <w:tcPr>
            <w:tcW w:w="620" w:type="dxa"/>
            <w:tcBorders>
              <w:top w:val="nil"/>
              <w:left w:val="nil"/>
              <w:bottom w:val="nil"/>
              <w:right w:val="nil"/>
            </w:tcBorders>
            <w:shd w:val="clear" w:color="auto" w:fill="auto"/>
            <w:noWrap/>
            <w:vAlign w:val="center"/>
            <w:hideMark/>
          </w:tcPr>
          <w:p w:rsidR="00F5249E" w:rsidRPr="00F5249E" w:rsidRDefault="00F5249E" w:rsidP="00F5249E">
            <w:pPr>
              <w:spacing w:after="0" w:line="240" w:lineRule="auto"/>
              <w:jc w:val="center"/>
              <w:rPr>
                <w:rFonts w:eastAsia="Times New Roman" w:cs="Times New Roman"/>
                <w:color w:val="000000"/>
                <w:sz w:val="20"/>
                <w:szCs w:val="20"/>
              </w:rPr>
            </w:pPr>
            <w:r w:rsidRPr="00F5249E">
              <w:rPr>
                <w:rFonts w:eastAsia="Times New Roman" w:cs="Times New Roman"/>
                <w:color w:val="000000"/>
                <w:sz w:val="20"/>
                <w:szCs w:val="20"/>
              </w:rPr>
              <w:t>7</w:t>
            </w:r>
          </w:p>
        </w:tc>
        <w:tc>
          <w:tcPr>
            <w:tcW w:w="1940" w:type="dxa"/>
            <w:tcBorders>
              <w:top w:val="nil"/>
              <w:left w:val="nil"/>
              <w:bottom w:val="nil"/>
              <w:right w:val="nil"/>
            </w:tcBorders>
            <w:shd w:val="clear" w:color="auto" w:fill="auto"/>
            <w:noWrap/>
            <w:vAlign w:val="center"/>
            <w:hideMark/>
          </w:tcPr>
          <w:p w:rsidR="00F5249E" w:rsidRPr="00F5249E" w:rsidRDefault="00F5249E" w:rsidP="00F5249E">
            <w:pPr>
              <w:spacing w:after="0" w:line="240" w:lineRule="auto"/>
              <w:rPr>
                <w:rFonts w:eastAsia="Times New Roman" w:cs="Times New Roman"/>
                <w:color w:val="000000"/>
                <w:sz w:val="20"/>
                <w:szCs w:val="20"/>
              </w:rPr>
            </w:pPr>
            <w:proofErr w:type="spellStart"/>
            <w:r w:rsidRPr="00F5249E">
              <w:rPr>
                <w:rFonts w:eastAsia="Times New Roman" w:cs="Times New Roman"/>
                <w:color w:val="000000"/>
                <w:sz w:val="20"/>
                <w:szCs w:val="20"/>
              </w:rPr>
              <w:t>Jabung</w:t>
            </w:r>
            <w:proofErr w:type="spellEnd"/>
          </w:p>
        </w:tc>
        <w:tc>
          <w:tcPr>
            <w:tcW w:w="1760" w:type="dxa"/>
            <w:tcBorders>
              <w:top w:val="nil"/>
              <w:left w:val="nil"/>
              <w:bottom w:val="nil"/>
              <w:right w:val="nil"/>
            </w:tcBorders>
            <w:shd w:val="clear" w:color="auto" w:fill="auto"/>
            <w:noWrap/>
            <w:vAlign w:val="center"/>
            <w:hideMark/>
          </w:tcPr>
          <w:p w:rsidR="00F5249E" w:rsidRPr="00F5249E" w:rsidRDefault="00F5249E" w:rsidP="00F5249E">
            <w:pPr>
              <w:spacing w:after="0" w:line="240" w:lineRule="auto"/>
              <w:rPr>
                <w:rFonts w:eastAsia="Times New Roman" w:cs="Times New Roman"/>
                <w:color w:val="000000"/>
                <w:sz w:val="20"/>
                <w:szCs w:val="20"/>
              </w:rPr>
            </w:pPr>
            <w:r w:rsidRPr="00F5249E">
              <w:rPr>
                <w:rFonts w:eastAsia="Times New Roman" w:cs="Times New Roman"/>
                <w:color w:val="000000"/>
                <w:sz w:val="20"/>
                <w:szCs w:val="20"/>
              </w:rPr>
              <w:t xml:space="preserve">Lampung </w:t>
            </w:r>
            <w:proofErr w:type="spellStart"/>
            <w:r w:rsidRPr="00F5249E">
              <w:rPr>
                <w:rFonts w:eastAsia="Times New Roman" w:cs="Times New Roman"/>
                <w:color w:val="000000"/>
                <w:sz w:val="20"/>
                <w:szCs w:val="20"/>
              </w:rPr>
              <w:t>Timur</w:t>
            </w:r>
            <w:proofErr w:type="spellEnd"/>
          </w:p>
        </w:tc>
        <w:tc>
          <w:tcPr>
            <w:tcW w:w="1320" w:type="dxa"/>
            <w:tcBorders>
              <w:top w:val="nil"/>
              <w:left w:val="nil"/>
              <w:bottom w:val="nil"/>
              <w:right w:val="nil"/>
            </w:tcBorders>
            <w:shd w:val="clear" w:color="auto" w:fill="auto"/>
            <w:noWrap/>
            <w:vAlign w:val="center"/>
            <w:hideMark/>
          </w:tcPr>
          <w:p w:rsidR="00F5249E" w:rsidRPr="00F5249E" w:rsidRDefault="00F5249E" w:rsidP="00F5249E">
            <w:pPr>
              <w:spacing w:after="0" w:line="240" w:lineRule="auto"/>
              <w:jc w:val="center"/>
              <w:rPr>
                <w:rFonts w:eastAsia="Times New Roman" w:cs="Times New Roman"/>
                <w:color w:val="000000"/>
                <w:sz w:val="20"/>
                <w:szCs w:val="20"/>
              </w:rPr>
            </w:pPr>
            <w:r w:rsidRPr="00F5249E">
              <w:rPr>
                <w:rFonts w:eastAsia="Times New Roman" w:cs="Times New Roman"/>
                <w:color w:val="000000"/>
                <w:sz w:val="20"/>
                <w:szCs w:val="20"/>
              </w:rPr>
              <w:t>1975 - 2002</w:t>
            </w:r>
          </w:p>
        </w:tc>
        <w:tc>
          <w:tcPr>
            <w:tcW w:w="2817" w:type="dxa"/>
            <w:tcBorders>
              <w:top w:val="nil"/>
              <w:left w:val="nil"/>
              <w:bottom w:val="nil"/>
              <w:right w:val="nil"/>
            </w:tcBorders>
            <w:shd w:val="clear" w:color="auto" w:fill="auto"/>
            <w:noWrap/>
            <w:vAlign w:val="center"/>
            <w:hideMark/>
          </w:tcPr>
          <w:p w:rsidR="00F5249E" w:rsidRPr="00F5249E" w:rsidRDefault="00F5249E" w:rsidP="00F5249E">
            <w:pPr>
              <w:spacing w:after="0" w:line="240" w:lineRule="auto"/>
              <w:rPr>
                <w:rFonts w:eastAsia="Times New Roman" w:cs="Times New Roman"/>
                <w:color w:val="000000"/>
                <w:sz w:val="20"/>
                <w:szCs w:val="20"/>
              </w:rPr>
            </w:pPr>
            <w:r w:rsidRPr="00F5249E">
              <w:rPr>
                <w:rFonts w:eastAsia="Times New Roman" w:cs="Times New Roman"/>
                <w:color w:val="000000"/>
                <w:sz w:val="20"/>
                <w:szCs w:val="20"/>
              </w:rPr>
              <w:t>Data completed</w:t>
            </w:r>
          </w:p>
        </w:tc>
      </w:tr>
      <w:tr w:rsidR="00F5249E" w:rsidRPr="00625D45" w:rsidTr="00164776">
        <w:trPr>
          <w:trHeight w:val="300"/>
          <w:jc w:val="center"/>
        </w:trPr>
        <w:tc>
          <w:tcPr>
            <w:tcW w:w="620" w:type="dxa"/>
            <w:tcBorders>
              <w:top w:val="nil"/>
              <w:left w:val="nil"/>
              <w:bottom w:val="nil"/>
              <w:right w:val="nil"/>
            </w:tcBorders>
            <w:shd w:val="clear" w:color="auto" w:fill="auto"/>
            <w:noWrap/>
            <w:vAlign w:val="center"/>
            <w:hideMark/>
          </w:tcPr>
          <w:p w:rsidR="00F5249E" w:rsidRPr="00F5249E" w:rsidRDefault="00F5249E" w:rsidP="00F5249E">
            <w:pPr>
              <w:spacing w:after="0" w:line="240" w:lineRule="auto"/>
              <w:jc w:val="center"/>
              <w:rPr>
                <w:rFonts w:eastAsia="Times New Roman" w:cs="Times New Roman"/>
                <w:color w:val="000000"/>
                <w:sz w:val="20"/>
                <w:szCs w:val="20"/>
              </w:rPr>
            </w:pPr>
            <w:r w:rsidRPr="00F5249E">
              <w:rPr>
                <w:rFonts w:eastAsia="Times New Roman" w:cs="Times New Roman"/>
                <w:color w:val="000000"/>
                <w:sz w:val="20"/>
                <w:szCs w:val="20"/>
              </w:rPr>
              <w:t>8</w:t>
            </w:r>
          </w:p>
        </w:tc>
        <w:tc>
          <w:tcPr>
            <w:tcW w:w="1940" w:type="dxa"/>
            <w:tcBorders>
              <w:top w:val="nil"/>
              <w:left w:val="nil"/>
              <w:bottom w:val="nil"/>
              <w:right w:val="nil"/>
            </w:tcBorders>
            <w:shd w:val="clear" w:color="auto" w:fill="auto"/>
            <w:noWrap/>
            <w:vAlign w:val="center"/>
            <w:hideMark/>
          </w:tcPr>
          <w:p w:rsidR="00F5249E" w:rsidRPr="00F5249E" w:rsidRDefault="00F5249E" w:rsidP="00F5249E">
            <w:pPr>
              <w:spacing w:after="0" w:line="240" w:lineRule="auto"/>
              <w:rPr>
                <w:rFonts w:eastAsia="Times New Roman" w:cs="Times New Roman"/>
                <w:color w:val="000000"/>
                <w:sz w:val="20"/>
                <w:szCs w:val="20"/>
              </w:rPr>
            </w:pPr>
            <w:proofErr w:type="spellStart"/>
            <w:r w:rsidRPr="00F5249E">
              <w:rPr>
                <w:rFonts w:eastAsia="Times New Roman" w:cs="Times New Roman"/>
                <w:color w:val="000000"/>
                <w:sz w:val="20"/>
                <w:szCs w:val="20"/>
              </w:rPr>
              <w:t>Rumbia</w:t>
            </w:r>
            <w:proofErr w:type="spellEnd"/>
          </w:p>
        </w:tc>
        <w:tc>
          <w:tcPr>
            <w:tcW w:w="1760" w:type="dxa"/>
            <w:tcBorders>
              <w:top w:val="nil"/>
              <w:left w:val="nil"/>
              <w:bottom w:val="nil"/>
              <w:right w:val="nil"/>
            </w:tcBorders>
            <w:shd w:val="clear" w:color="auto" w:fill="auto"/>
            <w:noWrap/>
            <w:vAlign w:val="center"/>
            <w:hideMark/>
          </w:tcPr>
          <w:p w:rsidR="00F5249E" w:rsidRPr="00F5249E" w:rsidRDefault="00F5249E" w:rsidP="00F5249E">
            <w:pPr>
              <w:spacing w:after="0" w:line="240" w:lineRule="auto"/>
              <w:rPr>
                <w:rFonts w:eastAsia="Times New Roman" w:cs="Times New Roman"/>
                <w:color w:val="000000"/>
                <w:sz w:val="20"/>
                <w:szCs w:val="20"/>
              </w:rPr>
            </w:pPr>
            <w:r w:rsidRPr="00F5249E">
              <w:rPr>
                <w:rFonts w:eastAsia="Times New Roman" w:cs="Times New Roman"/>
                <w:color w:val="000000"/>
                <w:sz w:val="20"/>
                <w:szCs w:val="20"/>
              </w:rPr>
              <w:t>Lampung Tengah</w:t>
            </w:r>
          </w:p>
        </w:tc>
        <w:tc>
          <w:tcPr>
            <w:tcW w:w="1320" w:type="dxa"/>
            <w:tcBorders>
              <w:top w:val="nil"/>
              <w:left w:val="nil"/>
              <w:bottom w:val="nil"/>
              <w:right w:val="nil"/>
            </w:tcBorders>
            <w:shd w:val="clear" w:color="auto" w:fill="auto"/>
            <w:noWrap/>
            <w:vAlign w:val="center"/>
            <w:hideMark/>
          </w:tcPr>
          <w:p w:rsidR="00F5249E" w:rsidRPr="00F5249E" w:rsidRDefault="00F5249E" w:rsidP="00F5249E">
            <w:pPr>
              <w:spacing w:after="0" w:line="240" w:lineRule="auto"/>
              <w:jc w:val="center"/>
              <w:rPr>
                <w:rFonts w:eastAsia="Times New Roman" w:cs="Times New Roman"/>
                <w:color w:val="000000"/>
                <w:sz w:val="20"/>
                <w:szCs w:val="20"/>
              </w:rPr>
            </w:pPr>
            <w:r w:rsidRPr="00F5249E">
              <w:rPr>
                <w:rFonts w:eastAsia="Times New Roman" w:cs="Times New Roman"/>
                <w:color w:val="000000"/>
                <w:sz w:val="20"/>
                <w:szCs w:val="20"/>
              </w:rPr>
              <w:t>1981 - 2002</w:t>
            </w:r>
          </w:p>
        </w:tc>
        <w:tc>
          <w:tcPr>
            <w:tcW w:w="2817" w:type="dxa"/>
            <w:tcBorders>
              <w:top w:val="nil"/>
              <w:left w:val="nil"/>
              <w:bottom w:val="nil"/>
              <w:right w:val="nil"/>
            </w:tcBorders>
            <w:shd w:val="clear" w:color="auto" w:fill="auto"/>
            <w:noWrap/>
            <w:vAlign w:val="center"/>
            <w:hideMark/>
          </w:tcPr>
          <w:p w:rsidR="00F5249E" w:rsidRPr="00F5249E" w:rsidRDefault="00F5249E" w:rsidP="00F5249E">
            <w:pPr>
              <w:spacing w:after="0" w:line="240" w:lineRule="auto"/>
              <w:rPr>
                <w:rFonts w:eastAsia="Times New Roman" w:cs="Times New Roman"/>
                <w:color w:val="000000"/>
                <w:sz w:val="20"/>
                <w:szCs w:val="20"/>
              </w:rPr>
            </w:pPr>
            <w:r w:rsidRPr="00F5249E">
              <w:rPr>
                <w:rFonts w:eastAsia="Times New Roman" w:cs="Times New Roman"/>
                <w:color w:val="000000"/>
                <w:sz w:val="20"/>
                <w:szCs w:val="20"/>
              </w:rPr>
              <w:t>Data completed</w:t>
            </w:r>
          </w:p>
        </w:tc>
      </w:tr>
      <w:tr w:rsidR="00F5249E" w:rsidRPr="00625D45" w:rsidTr="00164776">
        <w:trPr>
          <w:trHeight w:val="300"/>
          <w:jc w:val="center"/>
        </w:trPr>
        <w:tc>
          <w:tcPr>
            <w:tcW w:w="620" w:type="dxa"/>
            <w:tcBorders>
              <w:top w:val="nil"/>
              <w:left w:val="nil"/>
              <w:bottom w:val="nil"/>
              <w:right w:val="nil"/>
            </w:tcBorders>
            <w:shd w:val="clear" w:color="auto" w:fill="auto"/>
            <w:noWrap/>
            <w:vAlign w:val="center"/>
            <w:hideMark/>
          </w:tcPr>
          <w:p w:rsidR="00F5249E" w:rsidRPr="00F5249E" w:rsidRDefault="00F5249E" w:rsidP="00F5249E">
            <w:pPr>
              <w:spacing w:after="0" w:line="240" w:lineRule="auto"/>
              <w:jc w:val="center"/>
              <w:rPr>
                <w:rFonts w:eastAsia="Times New Roman" w:cs="Times New Roman"/>
                <w:color w:val="000000"/>
                <w:sz w:val="20"/>
                <w:szCs w:val="20"/>
              </w:rPr>
            </w:pPr>
            <w:r w:rsidRPr="00F5249E">
              <w:rPr>
                <w:rFonts w:eastAsia="Times New Roman" w:cs="Times New Roman"/>
                <w:color w:val="000000"/>
                <w:sz w:val="20"/>
                <w:szCs w:val="20"/>
              </w:rPr>
              <w:t>9</w:t>
            </w:r>
          </w:p>
        </w:tc>
        <w:tc>
          <w:tcPr>
            <w:tcW w:w="1940" w:type="dxa"/>
            <w:tcBorders>
              <w:top w:val="nil"/>
              <w:left w:val="nil"/>
              <w:bottom w:val="nil"/>
              <w:right w:val="nil"/>
            </w:tcBorders>
            <w:shd w:val="clear" w:color="auto" w:fill="auto"/>
            <w:noWrap/>
            <w:vAlign w:val="center"/>
            <w:hideMark/>
          </w:tcPr>
          <w:p w:rsidR="00F5249E" w:rsidRPr="00F5249E" w:rsidRDefault="00F5249E" w:rsidP="00F5249E">
            <w:pPr>
              <w:spacing w:after="0" w:line="240" w:lineRule="auto"/>
              <w:rPr>
                <w:rFonts w:eastAsia="Times New Roman" w:cs="Times New Roman"/>
                <w:color w:val="000000"/>
                <w:sz w:val="20"/>
                <w:szCs w:val="20"/>
              </w:rPr>
            </w:pPr>
            <w:r w:rsidRPr="00F5249E">
              <w:rPr>
                <w:rFonts w:eastAsia="Times New Roman" w:cs="Times New Roman"/>
                <w:color w:val="000000"/>
                <w:sz w:val="20"/>
                <w:szCs w:val="20"/>
              </w:rPr>
              <w:t xml:space="preserve">Way </w:t>
            </w:r>
            <w:proofErr w:type="spellStart"/>
            <w:r w:rsidRPr="00F5249E">
              <w:rPr>
                <w:rFonts w:eastAsia="Times New Roman" w:cs="Times New Roman"/>
                <w:color w:val="000000"/>
                <w:sz w:val="20"/>
                <w:szCs w:val="20"/>
              </w:rPr>
              <w:t>Kekah</w:t>
            </w:r>
            <w:proofErr w:type="spellEnd"/>
          </w:p>
        </w:tc>
        <w:tc>
          <w:tcPr>
            <w:tcW w:w="1760" w:type="dxa"/>
            <w:tcBorders>
              <w:top w:val="nil"/>
              <w:left w:val="nil"/>
              <w:bottom w:val="nil"/>
              <w:right w:val="nil"/>
            </w:tcBorders>
            <w:shd w:val="clear" w:color="auto" w:fill="auto"/>
            <w:noWrap/>
            <w:vAlign w:val="center"/>
            <w:hideMark/>
          </w:tcPr>
          <w:p w:rsidR="00F5249E" w:rsidRPr="00F5249E" w:rsidRDefault="00F5249E" w:rsidP="00F5249E">
            <w:pPr>
              <w:spacing w:after="0" w:line="240" w:lineRule="auto"/>
              <w:rPr>
                <w:rFonts w:eastAsia="Times New Roman" w:cs="Times New Roman"/>
                <w:color w:val="000000"/>
                <w:sz w:val="20"/>
                <w:szCs w:val="20"/>
              </w:rPr>
            </w:pPr>
            <w:r w:rsidRPr="00F5249E">
              <w:rPr>
                <w:rFonts w:eastAsia="Times New Roman" w:cs="Times New Roman"/>
                <w:color w:val="000000"/>
                <w:sz w:val="20"/>
                <w:szCs w:val="20"/>
              </w:rPr>
              <w:t>Lampung Tengah</w:t>
            </w:r>
          </w:p>
        </w:tc>
        <w:tc>
          <w:tcPr>
            <w:tcW w:w="1320" w:type="dxa"/>
            <w:tcBorders>
              <w:top w:val="nil"/>
              <w:left w:val="nil"/>
              <w:bottom w:val="nil"/>
              <w:right w:val="nil"/>
            </w:tcBorders>
            <w:shd w:val="clear" w:color="auto" w:fill="auto"/>
            <w:noWrap/>
            <w:vAlign w:val="center"/>
            <w:hideMark/>
          </w:tcPr>
          <w:p w:rsidR="00F5249E" w:rsidRPr="00F5249E" w:rsidRDefault="00F5249E" w:rsidP="00F5249E">
            <w:pPr>
              <w:spacing w:after="0" w:line="240" w:lineRule="auto"/>
              <w:jc w:val="center"/>
              <w:rPr>
                <w:rFonts w:eastAsia="Times New Roman" w:cs="Times New Roman"/>
                <w:color w:val="000000"/>
                <w:sz w:val="20"/>
                <w:szCs w:val="20"/>
              </w:rPr>
            </w:pPr>
            <w:r w:rsidRPr="00F5249E">
              <w:rPr>
                <w:rFonts w:eastAsia="Times New Roman" w:cs="Times New Roman"/>
                <w:color w:val="000000"/>
                <w:sz w:val="20"/>
                <w:szCs w:val="20"/>
              </w:rPr>
              <w:t>1972 - 2002</w:t>
            </w:r>
          </w:p>
        </w:tc>
        <w:tc>
          <w:tcPr>
            <w:tcW w:w="2817" w:type="dxa"/>
            <w:tcBorders>
              <w:top w:val="nil"/>
              <w:left w:val="nil"/>
              <w:bottom w:val="nil"/>
              <w:right w:val="nil"/>
            </w:tcBorders>
            <w:shd w:val="clear" w:color="auto" w:fill="auto"/>
            <w:noWrap/>
            <w:vAlign w:val="center"/>
            <w:hideMark/>
          </w:tcPr>
          <w:p w:rsidR="00F5249E" w:rsidRPr="00F5249E" w:rsidRDefault="00F5249E" w:rsidP="00F5249E">
            <w:pPr>
              <w:spacing w:after="0" w:line="240" w:lineRule="auto"/>
              <w:rPr>
                <w:rFonts w:eastAsia="Times New Roman" w:cs="Times New Roman"/>
                <w:color w:val="000000"/>
                <w:sz w:val="20"/>
                <w:szCs w:val="20"/>
              </w:rPr>
            </w:pPr>
            <w:r w:rsidRPr="00F5249E">
              <w:rPr>
                <w:rFonts w:eastAsia="Times New Roman" w:cs="Times New Roman"/>
                <w:color w:val="000000"/>
                <w:sz w:val="20"/>
                <w:szCs w:val="20"/>
              </w:rPr>
              <w:t>Data completed</w:t>
            </w:r>
          </w:p>
        </w:tc>
      </w:tr>
      <w:tr w:rsidR="00F5249E" w:rsidRPr="00625D45" w:rsidTr="00164776">
        <w:trPr>
          <w:trHeight w:val="300"/>
          <w:jc w:val="center"/>
        </w:trPr>
        <w:tc>
          <w:tcPr>
            <w:tcW w:w="620" w:type="dxa"/>
            <w:tcBorders>
              <w:top w:val="nil"/>
              <w:left w:val="nil"/>
              <w:bottom w:val="nil"/>
              <w:right w:val="nil"/>
            </w:tcBorders>
            <w:shd w:val="clear" w:color="auto" w:fill="auto"/>
            <w:noWrap/>
            <w:vAlign w:val="center"/>
            <w:hideMark/>
          </w:tcPr>
          <w:p w:rsidR="00F5249E" w:rsidRPr="00F5249E" w:rsidRDefault="00F5249E" w:rsidP="00F5249E">
            <w:pPr>
              <w:spacing w:after="0" w:line="240" w:lineRule="auto"/>
              <w:jc w:val="center"/>
              <w:rPr>
                <w:rFonts w:eastAsia="Times New Roman" w:cs="Times New Roman"/>
                <w:color w:val="000000"/>
                <w:sz w:val="20"/>
                <w:szCs w:val="20"/>
              </w:rPr>
            </w:pPr>
            <w:r w:rsidRPr="00F5249E">
              <w:rPr>
                <w:rFonts w:eastAsia="Times New Roman" w:cs="Times New Roman"/>
                <w:color w:val="000000"/>
                <w:sz w:val="20"/>
                <w:szCs w:val="20"/>
              </w:rPr>
              <w:t>10</w:t>
            </w:r>
          </w:p>
        </w:tc>
        <w:tc>
          <w:tcPr>
            <w:tcW w:w="1940" w:type="dxa"/>
            <w:tcBorders>
              <w:top w:val="nil"/>
              <w:left w:val="nil"/>
              <w:bottom w:val="nil"/>
              <w:right w:val="nil"/>
            </w:tcBorders>
            <w:shd w:val="clear" w:color="auto" w:fill="auto"/>
            <w:noWrap/>
            <w:vAlign w:val="center"/>
            <w:hideMark/>
          </w:tcPr>
          <w:p w:rsidR="00F5249E" w:rsidRPr="00F5249E" w:rsidRDefault="00F5249E" w:rsidP="00F5249E">
            <w:pPr>
              <w:spacing w:after="0" w:line="240" w:lineRule="auto"/>
              <w:rPr>
                <w:rFonts w:eastAsia="Times New Roman" w:cs="Times New Roman"/>
                <w:color w:val="000000"/>
                <w:sz w:val="20"/>
                <w:szCs w:val="20"/>
              </w:rPr>
            </w:pPr>
            <w:proofErr w:type="spellStart"/>
            <w:r w:rsidRPr="00F5249E">
              <w:rPr>
                <w:rFonts w:eastAsia="Times New Roman" w:cs="Times New Roman"/>
                <w:color w:val="000000"/>
                <w:sz w:val="20"/>
                <w:szCs w:val="20"/>
              </w:rPr>
              <w:t>Negeri</w:t>
            </w:r>
            <w:proofErr w:type="spellEnd"/>
            <w:r w:rsidRPr="00F5249E">
              <w:rPr>
                <w:rFonts w:eastAsia="Times New Roman" w:cs="Times New Roman"/>
                <w:color w:val="000000"/>
                <w:sz w:val="20"/>
                <w:szCs w:val="20"/>
              </w:rPr>
              <w:t xml:space="preserve"> </w:t>
            </w:r>
            <w:proofErr w:type="spellStart"/>
            <w:r w:rsidRPr="00F5249E">
              <w:rPr>
                <w:rFonts w:eastAsia="Times New Roman" w:cs="Times New Roman"/>
                <w:color w:val="000000"/>
                <w:sz w:val="20"/>
                <w:szCs w:val="20"/>
              </w:rPr>
              <w:t>Kepayungan</w:t>
            </w:r>
            <w:proofErr w:type="spellEnd"/>
          </w:p>
        </w:tc>
        <w:tc>
          <w:tcPr>
            <w:tcW w:w="1760" w:type="dxa"/>
            <w:tcBorders>
              <w:top w:val="nil"/>
              <w:left w:val="nil"/>
              <w:bottom w:val="nil"/>
              <w:right w:val="nil"/>
            </w:tcBorders>
            <w:shd w:val="clear" w:color="auto" w:fill="auto"/>
            <w:noWrap/>
            <w:vAlign w:val="center"/>
            <w:hideMark/>
          </w:tcPr>
          <w:p w:rsidR="00F5249E" w:rsidRPr="00F5249E" w:rsidRDefault="00F5249E" w:rsidP="00F5249E">
            <w:pPr>
              <w:spacing w:after="0" w:line="240" w:lineRule="auto"/>
              <w:rPr>
                <w:rFonts w:eastAsia="Times New Roman" w:cs="Times New Roman"/>
                <w:color w:val="000000"/>
                <w:sz w:val="20"/>
                <w:szCs w:val="20"/>
              </w:rPr>
            </w:pPr>
            <w:r w:rsidRPr="00F5249E">
              <w:rPr>
                <w:rFonts w:eastAsia="Times New Roman" w:cs="Times New Roman"/>
                <w:color w:val="000000"/>
                <w:sz w:val="20"/>
                <w:szCs w:val="20"/>
              </w:rPr>
              <w:t>Lampung Tengah</w:t>
            </w:r>
          </w:p>
        </w:tc>
        <w:tc>
          <w:tcPr>
            <w:tcW w:w="1320" w:type="dxa"/>
            <w:tcBorders>
              <w:top w:val="nil"/>
              <w:left w:val="nil"/>
              <w:bottom w:val="nil"/>
              <w:right w:val="nil"/>
            </w:tcBorders>
            <w:shd w:val="clear" w:color="auto" w:fill="auto"/>
            <w:noWrap/>
            <w:vAlign w:val="center"/>
            <w:hideMark/>
          </w:tcPr>
          <w:p w:rsidR="00F5249E" w:rsidRPr="00F5249E" w:rsidRDefault="00F5249E" w:rsidP="00F5249E">
            <w:pPr>
              <w:spacing w:after="0" w:line="240" w:lineRule="auto"/>
              <w:jc w:val="center"/>
              <w:rPr>
                <w:rFonts w:eastAsia="Times New Roman" w:cs="Times New Roman"/>
                <w:color w:val="000000"/>
                <w:sz w:val="20"/>
                <w:szCs w:val="20"/>
              </w:rPr>
            </w:pPr>
            <w:r w:rsidRPr="00F5249E">
              <w:rPr>
                <w:rFonts w:eastAsia="Times New Roman" w:cs="Times New Roman"/>
                <w:color w:val="000000"/>
                <w:sz w:val="20"/>
                <w:szCs w:val="20"/>
              </w:rPr>
              <w:t>1974 - 2002</w:t>
            </w:r>
          </w:p>
        </w:tc>
        <w:tc>
          <w:tcPr>
            <w:tcW w:w="2817" w:type="dxa"/>
            <w:tcBorders>
              <w:top w:val="nil"/>
              <w:left w:val="nil"/>
              <w:bottom w:val="nil"/>
              <w:right w:val="nil"/>
            </w:tcBorders>
            <w:shd w:val="clear" w:color="auto" w:fill="auto"/>
            <w:noWrap/>
            <w:vAlign w:val="center"/>
            <w:hideMark/>
          </w:tcPr>
          <w:p w:rsidR="00F5249E" w:rsidRPr="00F5249E" w:rsidRDefault="00F5249E" w:rsidP="00F5249E">
            <w:pPr>
              <w:spacing w:after="0" w:line="240" w:lineRule="auto"/>
              <w:rPr>
                <w:rFonts w:eastAsia="Times New Roman" w:cs="Times New Roman"/>
                <w:color w:val="000000"/>
                <w:sz w:val="20"/>
                <w:szCs w:val="20"/>
              </w:rPr>
            </w:pPr>
            <w:r w:rsidRPr="00F5249E">
              <w:rPr>
                <w:rFonts w:eastAsia="Times New Roman" w:cs="Times New Roman"/>
                <w:color w:val="000000"/>
                <w:sz w:val="20"/>
                <w:szCs w:val="20"/>
              </w:rPr>
              <w:t>Data missed for 1985</w:t>
            </w:r>
          </w:p>
        </w:tc>
      </w:tr>
      <w:tr w:rsidR="00F5249E" w:rsidRPr="00625D45" w:rsidTr="00164776">
        <w:trPr>
          <w:trHeight w:val="300"/>
          <w:jc w:val="center"/>
        </w:trPr>
        <w:tc>
          <w:tcPr>
            <w:tcW w:w="620" w:type="dxa"/>
            <w:tcBorders>
              <w:top w:val="nil"/>
              <w:left w:val="nil"/>
              <w:bottom w:val="nil"/>
              <w:right w:val="nil"/>
            </w:tcBorders>
            <w:shd w:val="clear" w:color="auto" w:fill="auto"/>
            <w:noWrap/>
            <w:vAlign w:val="center"/>
            <w:hideMark/>
          </w:tcPr>
          <w:p w:rsidR="00F5249E" w:rsidRPr="00F5249E" w:rsidRDefault="00F5249E" w:rsidP="00F5249E">
            <w:pPr>
              <w:spacing w:after="0" w:line="240" w:lineRule="auto"/>
              <w:jc w:val="center"/>
              <w:rPr>
                <w:rFonts w:eastAsia="Times New Roman" w:cs="Times New Roman"/>
                <w:color w:val="000000"/>
                <w:sz w:val="20"/>
                <w:szCs w:val="20"/>
              </w:rPr>
            </w:pPr>
            <w:r w:rsidRPr="00F5249E">
              <w:rPr>
                <w:rFonts w:eastAsia="Times New Roman" w:cs="Times New Roman"/>
                <w:color w:val="000000"/>
                <w:sz w:val="20"/>
                <w:szCs w:val="20"/>
              </w:rPr>
              <w:t>11</w:t>
            </w:r>
          </w:p>
        </w:tc>
        <w:tc>
          <w:tcPr>
            <w:tcW w:w="1940" w:type="dxa"/>
            <w:tcBorders>
              <w:top w:val="nil"/>
              <w:left w:val="nil"/>
              <w:bottom w:val="nil"/>
              <w:right w:val="nil"/>
            </w:tcBorders>
            <w:shd w:val="clear" w:color="auto" w:fill="auto"/>
            <w:noWrap/>
            <w:vAlign w:val="center"/>
            <w:hideMark/>
          </w:tcPr>
          <w:p w:rsidR="00F5249E" w:rsidRPr="00F5249E" w:rsidRDefault="00F5249E" w:rsidP="00F5249E">
            <w:pPr>
              <w:spacing w:after="0" w:line="240" w:lineRule="auto"/>
              <w:rPr>
                <w:rFonts w:eastAsia="Times New Roman" w:cs="Times New Roman"/>
                <w:color w:val="000000"/>
                <w:sz w:val="20"/>
                <w:szCs w:val="20"/>
              </w:rPr>
            </w:pPr>
            <w:proofErr w:type="spellStart"/>
            <w:r w:rsidRPr="00F5249E">
              <w:rPr>
                <w:rFonts w:eastAsia="Times New Roman" w:cs="Times New Roman"/>
                <w:color w:val="000000"/>
                <w:sz w:val="20"/>
                <w:szCs w:val="20"/>
              </w:rPr>
              <w:t>Kotabumi</w:t>
            </w:r>
            <w:proofErr w:type="spellEnd"/>
          </w:p>
        </w:tc>
        <w:tc>
          <w:tcPr>
            <w:tcW w:w="1760" w:type="dxa"/>
            <w:tcBorders>
              <w:top w:val="nil"/>
              <w:left w:val="nil"/>
              <w:bottom w:val="nil"/>
              <w:right w:val="nil"/>
            </w:tcBorders>
            <w:shd w:val="clear" w:color="auto" w:fill="auto"/>
            <w:noWrap/>
            <w:vAlign w:val="center"/>
            <w:hideMark/>
          </w:tcPr>
          <w:p w:rsidR="00F5249E" w:rsidRPr="00F5249E" w:rsidRDefault="00F5249E" w:rsidP="00F5249E">
            <w:pPr>
              <w:spacing w:after="0" w:line="240" w:lineRule="auto"/>
              <w:rPr>
                <w:rFonts w:eastAsia="Times New Roman" w:cs="Times New Roman"/>
                <w:color w:val="000000"/>
                <w:sz w:val="20"/>
                <w:szCs w:val="20"/>
              </w:rPr>
            </w:pPr>
            <w:r w:rsidRPr="00F5249E">
              <w:rPr>
                <w:rFonts w:eastAsia="Times New Roman" w:cs="Times New Roman"/>
                <w:color w:val="000000"/>
                <w:sz w:val="20"/>
                <w:szCs w:val="20"/>
              </w:rPr>
              <w:t>Lampung Utara</w:t>
            </w:r>
          </w:p>
        </w:tc>
        <w:tc>
          <w:tcPr>
            <w:tcW w:w="1320" w:type="dxa"/>
            <w:tcBorders>
              <w:top w:val="nil"/>
              <w:left w:val="nil"/>
              <w:bottom w:val="nil"/>
              <w:right w:val="nil"/>
            </w:tcBorders>
            <w:shd w:val="clear" w:color="auto" w:fill="auto"/>
            <w:noWrap/>
            <w:vAlign w:val="center"/>
            <w:hideMark/>
          </w:tcPr>
          <w:p w:rsidR="00F5249E" w:rsidRPr="00F5249E" w:rsidRDefault="00F5249E" w:rsidP="00F5249E">
            <w:pPr>
              <w:spacing w:after="0" w:line="240" w:lineRule="auto"/>
              <w:jc w:val="center"/>
              <w:rPr>
                <w:rFonts w:eastAsia="Times New Roman" w:cs="Times New Roman"/>
                <w:color w:val="000000"/>
                <w:sz w:val="20"/>
                <w:szCs w:val="20"/>
              </w:rPr>
            </w:pPr>
            <w:r w:rsidRPr="00F5249E">
              <w:rPr>
                <w:rFonts w:eastAsia="Times New Roman" w:cs="Times New Roman"/>
                <w:color w:val="000000"/>
                <w:sz w:val="20"/>
                <w:szCs w:val="20"/>
              </w:rPr>
              <w:t>1966 - 2000</w:t>
            </w:r>
          </w:p>
        </w:tc>
        <w:tc>
          <w:tcPr>
            <w:tcW w:w="2817" w:type="dxa"/>
            <w:tcBorders>
              <w:top w:val="nil"/>
              <w:left w:val="nil"/>
              <w:bottom w:val="nil"/>
              <w:right w:val="nil"/>
            </w:tcBorders>
            <w:shd w:val="clear" w:color="auto" w:fill="auto"/>
            <w:noWrap/>
            <w:vAlign w:val="center"/>
            <w:hideMark/>
          </w:tcPr>
          <w:p w:rsidR="00F5249E" w:rsidRPr="00F5249E" w:rsidRDefault="00F5249E" w:rsidP="00F5249E">
            <w:pPr>
              <w:spacing w:after="0" w:line="240" w:lineRule="auto"/>
              <w:rPr>
                <w:rFonts w:eastAsia="Times New Roman" w:cs="Times New Roman"/>
                <w:color w:val="000000"/>
                <w:sz w:val="20"/>
                <w:szCs w:val="20"/>
              </w:rPr>
            </w:pPr>
            <w:r w:rsidRPr="00F5249E">
              <w:rPr>
                <w:rFonts w:eastAsia="Times New Roman" w:cs="Times New Roman"/>
                <w:color w:val="000000"/>
                <w:sz w:val="20"/>
                <w:szCs w:val="20"/>
              </w:rPr>
              <w:t>Data missed for 1982</w:t>
            </w:r>
          </w:p>
        </w:tc>
      </w:tr>
      <w:tr w:rsidR="00F5249E" w:rsidRPr="00625D45" w:rsidTr="00164776">
        <w:trPr>
          <w:trHeight w:val="300"/>
          <w:jc w:val="center"/>
        </w:trPr>
        <w:tc>
          <w:tcPr>
            <w:tcW w:w="620" w:type="dxa"/>
            <w:tcBorders>
              <w:top w:val="nil"/>
              <w:left w:val="nil"/>
              <w:bottom w:val="nil"/>
              <w:right w:val="nil"/>
            </w:tcBorders>
            <w:shd w:val="clear" w:color="auto" w:fill="auto"/>
            <w:noWrap/>
            <w:vAlign w:val="center"/>
            <w:hideMark/>
          </w:tcPr>
          <w:p w:rsidR="00F5249E" w:rsidRPr="00F5249E" w:rsidRDefault="00F5249E" w:rsidP="00F5249E">
            <w:pPr>
              <w:spacing w:after="0" w:line="240" w:lineRule="auto"/>
              <w:jc w:val="center"/>
              <w:rPr>
                <w:rFonts w:eastAsia="Times New Roman" w:cs="Times New Roman"/>
                <w:color w:val="000000"/>
                <w:sz w:val="20"/>
                <w:szCs w:val="20"/>
              </w:rPr>
            </w:pPr>
            <w:r w:rsidRPr="00F5249E">
              <w:rPr>
                <w:rFonts w:eastAsia="Times New Roman" w:cs="Times New Roman"/>
                <w:color w:val="000000"/>
                <w:sz w:val="20"/>
                <w:szCs w:val="20"/>
              </w:rPr>
              <w:t>12</w:t>
            </w:r>
          </w:p>
        </w:tc>
        <w:tc>
          <w:tcPr>
            <w:tcW w:w="1940" w:type="dxa"/>
            <w:tcBorders>
              <w:top w:val="nil"/>
              <w:left w:val="nil"/>
              <w:bottom w:val="nil"/>
              <w:right w:val="nil"/>
            </w:tcBorders>
            <w:shd w:val="clear" w:color="auto" w:fill="auto"/>
            <w:noWrap/>
            <w:vAlign w:val="center"/>
            <w:hideMark/>
          </w:tcPr>
          <w:p w:rsidR="00F5249E" w:rsidRPr="00F5249E" w:rsidRDefault="00F5249E" w:rsidP="00F5249E">
            <w:pPr>
              <w:spacing w:after="0" w:line="240" w:lineRule="auto"/>
              <w:rPr>
                <w:rFonts w:eastAsia="Times New Roman" w:cs="Times New Roman"/>
                <w:color w:val="000000"/>
                <w:sz w:val="20"/>
                <w:szCs w:val="20"/>
              </w:rPr>
            </w:pPr>
            <w:proofErr w:type="spellStart"/>
            <w:r w:rsidRPr="00F5249E">
              <w:rPr>
                <w:rFonts w:eastAsia="Times New Roman" w:cs="Times New Roman"/>
                <w:color w:val="000000"/>
                <w:sz w:val="20"/>
                <w:szCs w:val="20"/>
              </w:rPr>
              <w:t>Blambangan</w:t>
            </w:r>
            <w:proofErr w:type="spellEnd"/>
            <w:r w:rsidRPr="00F5249E">
              <w:rPr>
                <w:rFonts w:eastAsia="Times New Roman" w:cs="Times New Roman"/>
                <w:color w:val="000000"/>
                <w:sz w:val="20"/>
                <w:szCs w:val="20"/>
              </w:rPr>
              <w:t xml:space="preserve"> </w:t>
            </w:r>
            <w:proofErr w:type="spellStart"/>
            <w:r w:rsidRPr="00F5249E">
              <w:rPr>
                <w:rFonts w:eastAsia="Times New Roman" w:cs="Times New Roman"/>
                <w:color w:val="000000"/>
                <w:sz w:val="20"/>
                <w:szCs w:val="20"/>
              </w:rPr>
              <w:t>Umpu</w:t>
            </w:r>
            <w:proofErr w:type="spellEnd"/>
          </w:p>
        </w:tc>
        <w:tc>
          <w:tcPr>
            <w:tcW w:w="1760" w:type="dxa"/>
            <w:tcBorders>
              <w:top w:val="nil"/>
              <w:left w:val="nil"/>
              <w:bottom w:val="nil"/>
              <w:right w:val="nil"/>
            </w:tcBorders>
            <w:shd w:val="clear" w:color="auto" w:fill="auto"/>
            <w:noWrap/>
            <w:vAlign w:val="center"/>
            <w:hideMark/>
          </w:tcPr>
          <w:p w:rsidR="00F5249E" w:rsidRPr="00F5249E" w:rsidRDefault="00F5249E" w:rsidP="00F5249E">
            <w:pPr>
              <w:spacing w:after="0" w:line="240" w:lineRule="auto"/>
              <w:rPr>
                <w:rFonts w:eastAsia="Times New Roman" w:cs="Times New Roman"/>
                <w:color w:val="000000"/>
                <w:sz w:val="20"/>
                <w:szCs w:val="20"/>
              </w:rPr>
            </w:pPr>
            <w:r w:rsidRPr="00F5249E">
              <w:rPr>
                <w:rFonts w:eastAsia="Times New Roman" w:cs="Times New Roman"/>
                <w:color w:val="000000"/>
                <w:sz w:val="20"/>
                <w:szCs w:val="20"/>
              </w:rPr>
              <w:t xml:space="preserve">Way </w:t>
            </w:r>
            <w:proofErr w:type="spellStart"/>
            <w:r w:rsidRPr="00F5249E">
              <w:rPr>
                <w:rFonts w:eastAsia="Times New Roman" w:cs="Times New Roman"/>
                <w:color w:val="000000"/>
                <w:sz w:val="20"/>
                <w:szCs w:val="20"/>
              </w:rPr>
              <w:t>Kanan</w:t>
            </w:r>
            <w:proofErr w:type="spellEnd"/>
          </w:p>
        </w:tc>
        <w:tc>
          <w:tcPr>
            <w:tcW w:w="1320" w:type="dxa"/>
            <w:tcBorders>
              <w:top w:val="nil"/>
              <w:left w:val="nil"/>
              <w:bottom w:val="nil"/>
              <w:right w:val="nil"/>
            </w:tcBorders>
            <w:shd w:val="clear" w:color="auto" w:fill="auto"/>
            <w:noWrap/>
            <w:vAlign w:val="center"/>
            <w:hideMark/>
          </w:tcPr>
          <w:p w:rsidR="00F5249E" w:rsidRPr="00F5249E" w:rsidRDefault="00F5249E" w:rsidP="00F5249E">
            <w:pPr>
              <w:spacing w:after="0" w:line="240" w:lineRule="auto"/>
              <w:jc w:val="center"/>
              <w:rPr>
                <w:rFonts w:eastAsia="Times New Roman" w:cs="Times New Roman"/>
                <w:color w:val="000000"/>
                <w:sz w:val="20"/>
                <w:szCs w:val="20"/>
              </w:rPr>
            </w:pPr>
            <w:r w:rsidRPr="00F5249E">
              <w:rPr>
                <w:rFonts w:eastAsia="Times New Roman" w:cs="Times New Roman"/>
                <w:color w:val="000000"/>
                <w:sz w:val="20"/>
                <w:szCs w:val="20"/>
              </w:rPr>
              <w:t>1972 - 2001</w:t>
            </w:r>
          </w:p>
        </w:tc>
        <w:tc>
          <w:tcPr>
            <w:tcW w:w="2817" w:type="dxa"/>
            <w:tcBorders>
              <w:top w:val="nil"/>
              <w:left w:val="nil"/>
              <w:bottom w:val="nil"/>
              <w:right w:val="nil"/>
            </w:tcBorders>
            <w:shd w:val="clear" w:color="auto" w:fill="auto"/>
            <w:noWrap/>
            <w:vAlign w:val="center"/>
            <w:hideMark/>
          </w:tcPr>
          <w:p w:rsidR="00F5249E" w:rsidRPr="00F5249E" w:rsidRDefault="00F5249E" w:rsidP="00F5249E">
            <w:pPr>
              <w:spacing w:after="0" w:line="240" w:lineRule="auto"/>
              <w:rPr>
                <w:rFonts w:eastAsia="Times New Roman" w:cs="Times New Roman"/>
                <w:color w:val="000000"/>
                <w:sz w:val="20"/>
                <w:szCs w:val="20"/>
              </w:rPr>
            </w:pPr>
            <w:r w:rsidRPr="00F5249E">
              <w:rPr>
                <w:rFonts w:eastAsia="Times New Roman" w:cs="Times New Roman"/>
                <w:color w:val="000000"/>
                <w:sz w:val="20"/>
                <w:szCs w:val="20"/>
              </w:rPr>
              <w:t>Data completed</w:t>
            </w:r>
          </w:p>
        </w:tc>
      </w:tr>
      <w:tr w:rsidR="00F5249E" w:rsidRPr="00625D45" w:rsidTr="00164776">
        <w:trPr>
          <w:trHeight w:val="300"/>
          <w:jc w:val="center"/>
        </w:trPr>
        <w:tc>
          <w:tcPr>
            <w:tcW w:w="620" w:type="dxa"/>
            <w:tcBorders>
              <w:top w:val="nil"/>
              <w:left w:val="nil"/>
              <w:bottom w:val="nil"/>
              <w:right w:val="nil"/>
            </w:tcBorders>
            <w:shd w:val="clear" w:color="auto" w:fill="auto"/>
            <w:noWrap/>
            <w:vAlign w:val="center"/>
            <w:hideMark/>
          </w:tcPr>
          <w:p w:rsidR="00F5249E" w:rsidRPr="00F5249E" w:rsidRDefault="00F5249E" w:rsidP="00F5249E">
            <w:pPr>
              <w:spacing w:after="0" w:line="240" w:lineRule="auto"/>
              <w:jc w:val="center"/>
              <w:rPr>
                <w:rFonts w:eastAsia="Times New Roman" w:cs="Times New Roman"/>
                <w:color w:val="000000"/>
                <w:sz w:val="20"/>
                <w:szCs w:val="20"/>
              </w:rPr>
            </w:pPr>
            <w:r w:rsidRPr="00F5249E">
              <w:rPr>
                <w:rFonts w:eastAsia="Times New Roman" w:cs="Times New Roman"/>
                <w:color w:val="000000"/>
                <w:sz w:val="20"/>
                <w:szCs w:val="20"/>
              </w:rPr>
              <w:t>13</w:t>
            </w:r>
          </w:p>
        </w:tc>
        <w:tc>
          <w:tcPr>
            <w:tcW w:w="1940" w:type="dxa"/>
            <w:tcBorders>
              <w:top w:val="nil"/>
              <w:left w:val="nil"/>
              <w:bottom w:val="nil"/>
              <w:right w:val="nil"/>
            </w:tcBorders>
            <w:shd w:val="clear" w:color="auto" w:fill="auto"/>
            <w:noWrap/>
            <w:vAlign w:val="center"/>
            <w:hideMark/>
          </w:tcPr>
          <w:p w:rsidR="00F5249E" w:rsidRPr="00F5249E" w:rsidRDefault="00F5249E" w:rsidP="00F5249E">
            <w:pPr>
              <w:spacing w:after="0" w:line="240" w:lineRule="auto"/>
              <w:rPr>
                <w:rFonts w:eastAsia="Times New Roman" w:cs="Times New Roman"/>
                <w:color w:val="000000"/>
                <w:sz w:val="20"/>
                <w:szCs w:val="20"/>
              </w:rPr>
            </w:pPr>
            <w:r w:rsidRPr="00F5249E">
              <w:rPr>
                <w:rFonts w:eastAsia="Times New Roman" w:cs="Times New Roman"/>
                <w:color w:val="000000"/>
                <w:sz w:val="20"/>
                <w:szCs w:val="20"/>
              </w:rPr>
              <w:t>Bandar Lampung</w:t>
            </w:r>
          </w:p>
        </w:tc>
        <w:tc>
          <w:tcPr>
            <w:tcW w:w="1760" w:type="dxa"/>
            <w:tcBorders>
              <w:top w:val="nil"/>
              <w:left w:val="nil"/>
              <w:bottom w:val="nil"/>
              <w:right w:val="nil"/>
            </w:tcBorders>
            <w:shd w:val="clear" w:color="auto" w:fill="auto"/>
            <w:noWrap/>
            <w:vAlign w:val="center"/>
            <w:hideMark/>
          </w:tcPr>
          <w:p w:rsidR="00F5249E" w:rsidRPr="00F5249E" w:rsidRDefault="00F5249E" w:rsidP="00F5249E">
            <w:pPr>
              <w:spacing w:after="0" w:line="240" w:lineRule="auto"/>
              <w:rPr>
                <w:rFonts w:eastAsia="Times New Roman" w:cs="Times New Roman"/>
                <w:color w:val="000000"/>
                <w:sz w:val="20"/>
                <w:szCs w:val="20"/>
              </w:rPr>
            </w:pPr>
            <w:r w:rsidRPr="00F5249E">
              <w:rPr>
                <w:rFonts w:eastAsia="Times New Roman" w:cs="Times New Roman"/>
                <w:color w:val="000000"/>
                <w:sz w:val="20"/>
                <w:szCs w:val="20"/>
              </w:rPr>
              <w:t>Bandar Lampung</w:t>
            </w:r>
          </w:p>
        </w:tc>
        <w:tc>
          <w:tcPr>
            <w:tcW w:w="1320" w:type="dxa"/>
            <w:tcBorders>
              <w:top w:val="nil"/>
              <w:left w:val="nil"/>
              <w:bottom w:val="nil"/>
              <w:right w:val="nil"/>
            </w:tcBorders>
            <w:shd w:val="clear" w:color="auto" w:fill="auto"/>
            <w:noWrap/>
            <w:vAlign w:val="center"/>
            <w:hideMark/>
          </w:tcPr>
          <w:p w:rsidR="00F5249E" w:rsidRPr="00F5249E" w:rsidRDefault="00F5249E" w:rsidP="00F5249E">
            <w:pPr>
              <w:spacing w:after="0" w:line="240" w:lineRule="auto"/>
              <w:jc w:val="center"/>
              <w:rPr>
                <w:rFonts w:eastAsia="Times New Roman" w:cs="Times New Roman"/>
                <w:color w:val="000000"/>
                <w:sz w:val="20"/>
                <w:szCs w:val="20"/>
              </w:rPr>
            </w:pPr>
            <w:r w:rsidRPr="00F5249E">
              <w:rPr>
                <w:rFonts w:eastAsia="Times New Roman" w:cs="Times New Roman"/>
                <w:color w:val="000000"/>
                <w:sz w:val="20"/>
                <w:szCs w:val="20"/>
              </w:rPr>
              <w:t>1974 - 2002</w:t>
            </w:r>
          </w:p>
        </w:tc>
        <w:tc>
          <w:tcPr>
            <w:tcW w:w="2817" w:type="dxa"/>
            <w:tcBorders>
              <w:top w:val="nil"/>
              <w:left w:val="nil"/>
              <w:bottom w:val="nil"/>
              <w:right w:val="nil"/>
            </w:tcBorders>
            <w:shd w:val="clear" w:color="auto" w:fill="auto"/>
            <w:noWrap/>
            <w:vAlign w:val="center"/>
            <w:hideMark/>
          </w:tcPr>
          <w:p w:rsidR="00F5249E" w:rsidRPr="00F5249E" w:rsidRDefault="00F5249E" w:rsidP="00F5249E">
            <w:pPr>
              <w:spacing w:after="0" w:line="240" w:lineRule="auto"/>
              <w:rPr>
                <w:rFonts w:eastAsia="Times New Roman" w:cs="Times New Roman"/>
                <w:color w:val="000000"/>
                <w:sz w:val="20"/>
                <w:szCs w:val="20"/>
              </w:rPr>
            </w:pPr>
            <w:r w:rsidRPr="00F5249E">
              <w:rPr>
                <w:rFonts w:eastAsia="Times New Roman" w:cs="Times New Roman"/>
                <w:color w:val="000000"/>
                <w:sz w:val="20"/>
                <w:szCs w:val="20"/>
              </w:rPr>
              <w:t>Data completed</w:t>
            </w:r>
          </w:p>
        </w:tc>
      </w:tr>
      <w:tr w:rsidR="00F5249E" w:rsidRPr="00625D45" w:rsidTr="00164776">
        <w:trPr>
          <w:trHeight w:val="300"/>
          <w:jc w:val="center"/>
        </w:trPr>
        <w:tc>
          <w:tcPr>
            <w:tcW w:w="620" w:type="dxa"/>
            <w:tcBorders>
              <w:top w:val="nil"/>
              <w:left w:val="nil"/>
              <w:bottom w:val="nil"/>
              <w:right w:val="nil"/>
            </w:tcBorders>
            <w:shd w:val="clear" w:color="auto" w:fill="auto"/>
            <w:noWrap/>
            <w:vAlign w:val="center"/>
            <w:hideMark/>
          </w:tcPr>
          <w:p w:rsidR="00F5249E" w:rsidRPr="00F5249E" w:rsidRDefault="00F5249E" w:rsidP="00F5249E">
            <w:pPr>
              <w:spacing w:after="0" w:line="240" w:lineRule="auto"/>
              <w:jc w:val="center"/>
              <w:rPr>
                <w:rFonts w:eastAsia="Times New Roman" w:cs="Times New Roman"/>
                <w:color w:val="000000"/>
                <w:sz w:val="20"/>
                <w:szCs w:val="20"/>
              </w:rPr>
            </w:pPr>
            <w:r w:rsidRPr="00F5249E">
              <w:rPr>
                <w:rFonts w:eastAsia="Times New Roman" w:cs="Times New Roman"/>
                <w:color w:val="000000"/>
                <w:sz w:val="20"/>
                <w:szCs w:val="20"/>
              </w:rPr>
              <w:t>14</w:t>
            </w:r>
          </w:p>
        </w:tc>
        <w:tc>
          <w:tcPr>
            <w:tcW w:w="1940" w:type="dxa"/>
            <w:tcBorders>
              <w:top w:val="nil"/>
              <w:left w:val="nil"/>
              <w:bottom w:val="nil"/>
              <w:right w:val="nil"/>
            </w:tcBorders>
            <w:shd w:val="clear" w:color="auto" w:fill="auto"/>
            <w:noWrap/>
            <w:vAlign w:val="center"/>
            <w:hideMark/>
          </w:tcPr>
          <w:p w:rsidR="00F5249E" w:rsidRPr="00F5249E" w:rsidRDefault="00F5249E" w:rsidP="00F5249E">
            <w:pPr>
              <w:spacing w:after="0" w:line="240" w:lineRule="auto"/>
              <w:rPr>
                <w:rFonts w:eastAsia="Times New Roman" w:cs="Times New Roman"/>
                <w:color w:val="000000"/>
                <w:sz w:val="20"/>
                <w:szCs w:val="20"/>
              </w:rPr>
            </w:pPr>
            <w:proofErr w:type="spellStart"/>
            <w:r w:rsidRPr="00F5249E">
              <w:rPr>
                <w:rFonts w:eastAsia="Times New Roman" w:cs="Times New Roman"/>
                <w:color w:val="000000"/>
                <w:sz w:val="20"/>
                <w:szCs w:val="20"/>
              </w:rPr>
              <w:t>Tanjung</w:t>
            </w:r>
            <w:proofErr w:type="spellEnd"/>
            <w:r w:rsidRPr="00F5249E">
              <w:rPr>
                <w:rFonts w:eastAsia="Times New Roman" w:cs="Times New Roman"/>
                <w:color w:val="000000"/>
                <w:sz w:val="20"/>
                <w:szCs w:val="20"/>
              </w:rPr>
              <w:t xml:space="preserve"> </w:t>
            </w:r>
            <w:proofErr w:type="spellStart"/>
            <w:r w:rsidRPr="00F5249E">
              <w:rPr>
                <w:rFonts w:eastAsia="Times New Roman" w:cs="Times New Roman"/>
                <w:color w:val="000000"/>
                <w:sz w:val="20"/>
                <w:szCs w:val="20"/>
              </w:rPr>
              <w:t>Bintang</w:t>
            </w:r>
            <w:proofErr w:type="spellEnd"/>
          </w:p>
        </w:tc>
        <w:tc>
          <w:tcPr>
            <w:tcW w:w="1760" w:type="dxa"/>
            <w:tcBorders>
              <w:top w:val="nil"/>
              <w:left w:val="nil"/>
              <w:bottom w:val="nil"/>
              <w:right w:val="nil"/>
            </w:tcBorders>
            <w:shd w:val="clear" w:color="auto" w:fill="auto"/>
            <w:noWrap/>
            <w:vAlign w:val="center"/>
            <w:hideMark/>
          </w:tcPr>
          <w:p w:rsidR="00F5249E" w:rsidRPr="00F5249E" w:rsidRDefault="00F5249E" w:rsidP="00F5249E">
            <w:pPr>
              <w:spacing w:after="0" w:line="240" w:lineRule="auto"/>
              <w:rPr>
                <w:rFonts w:eastAsia="Times New Roman" w:cs="Times New Roman"/>
                <w:color w:val="000000"/>
                <w:sz w:val="20"/>
                <w:szCs w:val="20"/>
              </w:rPr>
            </w:pPr>
            <w:r w:rsidRPr="00F5249E">
              <w:rPr>
                <w:rFonts w:eastAsia="Times New Roman" w:cs="Times New Roman"/>
                <w:color w:val="000000"/>
                <w:sz w:val="20"/>
                <w:szCs w:val="20"/>
              </w:rPr>
              <w:t>Lampung Selatan</w:t>
            </w:r>
          </w:p>
        </w:tc>
        <w:tc>
          <w:tcPr>
            <w:tcW w:w="1320" w:type="dxa"/>
            <w:tcBorders>
              <w:top w:val="nil"/>
              <w:left w:val="nil"/>
              <w:bottom w:val="nil"/>
              <w:right w:val="nil"/>
            </w:tcBorders>
            <w:shd w:val="clear" w:color="auto" w:fill="auto"/>
            <w:noWrap/>
            <w:vAlign w:val="center"/>
            <w:hideMark/>
          </w:tcPr>
          <w:p w:rsidR="00F5249E" w:rsidRPr="00F5249E" w:rsidRDefault="00F5249E" w:rsidP="00F5249E">
            <w:pPr>
              <w:spacing w:after="0" w:line="240" w:lineRule="auto"/>
              <w:jc w:val="center"/>
              <w:rPr>
                <w:rFonts w:eastAsia="Times New Roman" w:cs="Times New Roman"/>
                <w:color w:val="000000"/>
                <w:sz w:val="20"/>
                <w:szCs w:val="20"/>
              </w:rPr>
            </w:pPr>
            <w:r w:rsidRPr="00F5249E">
              <w:rPr>
                <w:rFonts w:eastAsia="Times New Roman" w:cs="Times New Roman"/>
                <w:color w:val="000000"/>
                <w:sz w:val="20"/>
                <w:szCs w:val="20"/>
              </w:rPr>
              <w:t>1977 - 2002</w:t>
            </w:r>
          </w:p>
        </w:tc>
        <w:tc>
          <w:tcPr>
            <w:tcW w:w="2817" w:type="dxa"/>
            <w:tcBorders>
              <w:top w:val="nil"/>
              <w:left w:val="nil"/>
              <w:bottom w:val="nil"/>
              <w:right w:val="nil"/>
            </w:tcBorders>
            <w:shd w:val="clear" w:color="auto" w:fill="auto"/>
            <w:noWrap/>
            <w:vAlign w:val="center"/>
            <w:hideMark/>
          </w:tcPr>
          <w:p w:rsidR="00F5249E" w:rsidRPr="00F5249E" w:rsidRDefault="00F5249E" w:rsidP="00F5249E">
            <w:pPr>
              <w:spacing w:after="0" w:line="240" w:lineRule="auto"/>
              <w:rPr>
                <w:rFonts w:eastAsia="Times New Roman" w:cs="Times New Roman"/>
                <w:color w:val="000000"/>
                <w:sz w:val="20"/>
                <w:szCs w:val="20"/>
              </w:rPr>
            </w:pPr>
            <w:r w:rsidRPr="00F5249E">
              <w:rPr>
                <w:rFonts w:eastAsia="Times New Roman" w:cs="Times New Roman"/>
                <w:color w:val="000000"/>
                <w:sz w:val="20"/>
                <w:szCs w:val="20"/>
              </w:rPr>
              <w:t>Data completed</w:t>
            </w:r>
          </w:p>
        </w:tc>
      </w:tr>
      <w:tr w:rsidR="00F5249E" w:rsidRPr="00625D45" w:rsidTr="00164776">
        <w:trPr>
          <w:trHeight w:val="300"/>
          <w:jc w:val="center"/>
        </w:trPr>
        <w:tc>
          <w:tcPr>
            <w:tcW w:w="620" w:type="dxa"/>
            <w:tcBorders>
              <w:top w:val="nil"/>
              <w:left w:val="nil"/>
              <w:bottom w:val="single" w:sz="4" w:space="0" w:color="auto"/>
              <w:right w:val="nil"/>
            </w:tcBorders>
            <w:shd w:val="clear" w:color="auto" w:fill="auto"/>
            <w:noWrap/>
            <w:vAlign w:val="center"/>
            <w:hideMark/>
          </w:tcPr>
          <w:p w:rsidR="00F5249E" w:rsidRPr="00F5249E" w:rsidRDefault="00F5249E" w:rsidP="00F5249E">
            <w:pPr>
              <w:spacing w:after="0" w:line="240" w:lineRule="auto"/>
              <w:jc w:val="center"/>
              <w:rPr>
                <w:rFonts w:eastAsia="Times New Roman" w:cs="Times New Roman"/>
                <w:color w:val="000000"/>
                <w:sz w:val="20"/>
                <w:szCs w:val="20"/>
              </w:rPr>
            </w:pPr>
            <w:r w:rsidRPr="00F5249E">
              <w:rPr>
                <w:rFonts w:eastAsia="Times New Roman" w:cs="Times New Roman"/>
                <w:color w:val="000000"/>
                <w:sz w:val="20"/>
                <w:szCs w:val="20"/>
              </w:rPr>
              <w:t>15</w:t>
            </w:r>
          </w:p>
        </w:tc>
        <w:tc>
          <w:tcPr>
            <w:tcW w:w="1940" w:type="dxa"/>
            <w:tcBorders>
              <w:top w:val="nil"/>
              <w:left w:val="nil"/>
              <w:bottom w:val="single" w:sz="4" w:space="0" w:color="auto"/>
              <w:right w:val="nil"/>
            </w:tcBorders>
            <w:shd w:val="clear" w:color="auto" w:fill="auto"/>
            <w:noWrap/>
            <w:vAlign w:val="center"/>
            <w:hideMark/>
          </w:tcPr>
          <w:p w:rsidR="00F5249E" w:rsidRPr="00F5249E" w:rsidRDefault="00F5249E" w:rsidP="00F5249E">
            <w:pPr>
              <w:spacing w:after="0" w:line="240" w:lineRule="auto"/>
              <w:rPr>
                <w:rFonts w:eastAsia="Times New Roman" w:cs="Times New Roman"/>
                <w:color w:val="000000"/>
                <w:sz w:val="20"/>
                <w:szCs w:val="20"/>
              </w:rPr>
            </w:pPr>
            <w:proofErr w:type="spellStart"/>
            <w:r w:rsidRPr="00F5249E">
              <w:rPr>
                <w:rFonts w:eastAsia="Times New Roman" w:cs="Times New Roman"/>
                <w:color w:val="000000"/>
                <w:sz w:val="20"/>
                <w:szCs w:val="20"/>
              </w:rPr>
              <w:t>Penengahan</w:t>
            </w:r>
            <w:proofErr w:type="spellEnd"/>
          </w:p>
        </w:tc>
        <w:tc>
          <w:tcPr>
            <w:tcW w:w="1760" w:type="dxa"/>
            <w:tcBorders>
              <w:top w:val="nil"/>
              <w:left w:val="nil"/>
              <w:bottom w:val="single" w:sz="4" w:space="0" w:color="auto"/>
              <w:right w:val="nil"/>
            </w:tcBorders>
            <w:shd w:val="clear" w:color="auto" w:fill="auto"/>
            <w:noWrap/>
            <w:vAlign w:val="center"/>
            <w:hideMark/>
          </w:tcPr>
          <w:p w:rsidR="00F5249E" w:rsidRPr="00F5249E" w:rsidRDefault="00F5249E" w:rsidP="00F5249E">
            <w:pPr>
              <w:spacing w:after="0" w:line="240" w:lineRule="auto"/>
              <w:rPr>
                <w:rFonts w:eastAsia="Times New Roman" w:cs="Times New Roman"/>
                <w:color w:val="000000"/>
                <w:sz w:val="20"/>
                <w:szCs w:val="20"/>
              </w:rPr>
            </w:pPr>
            <w:r w:rsidRPr="00F5249E">
              <w:rPr>
                <w:rFonts w:eastAsia="Times New Roman" w:cs="Times New Roman"/>
                <w:color w:val="000000"/>
                <w:sz w:val="20"/>
                <w:szCs w:val="20"/>
              </w:rPr>
              <w:t>Lampung Selatan</w:t>
            </w:r>
          </w:p>
        </w:tc>
        <w:tc>
          <w:tcPr>
            <w:tcW w:w="1320" w:type="dxa"/>
            <w:tcBorders>
              <w:top w:val="nil"/>
              <w:left w:val="nil"/>
              <w:bottom w:val="single" w:sz="4" w:space="0" w:color="auto"/>
              <w:right w:val="nil"/>
            </w:tcBorders>
            <w:shd w:val="clear" w:color="auto" w:fill="auto"/>
            <w:noWrap/>
            <w:vAlign w:val="center"/>
            <w:hideMark/>
          </w:tcPr>
          <w:p w:rsidR="00F5249E" w:rsidRPr="00F5249E" w:rsidRDefault="00F5249E" w:rsidP="00F5249E">
            <w:pPr>
              <w:spacing w:after="0" w:line="240" w:lineRule="auto"/>
              <w:jc w:val="center"/>
              <w:rPr>
                <w:rFonts w:eastAsia="Times New Roman" w:cs="Times New Roman"/>
                <w:color w:val="000000"/>
                <w:sz w:val="20"/>
                <w:szCs w:val="20"/>
              </w:rPr>
            </w:pPr>
            <w:r w:rsidRPr="00F5249E">
              <w:rPr>
                <w:rFonts w:eastAsia="Times New Roman" w:cs="Times New Roman"/>
                <w:color w:val="000000"/>
                <w:sz w:val="20"/>
                <w:szCs w:val="20"/>
              </w:rPr>
              <w:t>1972 - 2001</w:t>
            </w:r>
          </w:p>
        </w:tc>
        <w:tc>
          <w:tcPr>
            <w:tcW w:w="2817" w:type="dxa"/>
            <w:tcBorders>
              <w:top w:val="nil"/>
              <w:left w:val="nil"/>
              <w:bottom w:val="single" w:sz="4" w:space="0" w:color="auto"/>
              <w:right w:val="nil"/>
            </w:tcBorders>
            <w:shd w:val="clear" w:color="auto" w:fill="auto"/>
            <w:noWrap/>
            <w:vAlign w:val="center"/>
            <w:hideMark/>
          </w:tcPr>
          <w:p w:rsidR="00F5249E" w:rsidRPr="00F5249E" w:rsidRDefault="00F5249E" w:rsidP="00F5249E">
            <w:pPr>
              <w:spacing w:after="0" w:line="240" w:lineRule="auto"/>
              <w:rPr>
                <w:rFonts w:eastAsia="Times New Roman" w:cs="Times New Roman"/>
                <w:color w:val="000000"/>
                <w:sz w:val="20"/>
                <w:szCs w:val="20"/>
              </w:rPr>
            </w:pPr>
            <w:r w:rsidRPr="00F5249E">
              <w:rPr>
                <w:rFonts w:eastAsia="Times New Roman" w:cs="Times New Roman"/>
                <w:color w:val="000000"/>
                <w:sz w:val="20"/>
                <w:szCs w:val="20"/>
              </w:rPr>
              <w:t>Data completed</w:t>
            </w:r>
          </w:p>
        </w:tc>
      </w:tr>
    </w:tbl>
    <w:p w:rsidR="00F5249E" w:rsidRPr="00E75489" w:rsidRDefault="00E75489" w:rsidP="00E75489">
      <w:pPr>
        <w:pStyle w:val="Text"/>
        <w:ind w:firstLine="709"/>
        <w:jc w:val="left"/>
        <w:rPr>
          <w:i/>
        </w:rPr>
      </w:pPr>
      <w:r w:rsidRPr="00E75489">
        <w:rPr>
          <w:i/>
        </w:rPr>
        <w:t xml:space="preserve">(BBWS Mesuji </w:t>
      </w:r>
      <w:proofErr w:type="spellStart"/>
      <w:r w:rsidRPr="00E75489">
        <w:rPr>
          <w:i/>
        </w:rPr>
        <w:t>Sekampung</w:t>
      </w:r>
      <w:proofErr w:type="spellEnd"/>
      <w:r w:rsidRPr="00E75489">
        <w:rPr>
          <w:i/>
        </w:rPr>
        <w:t>, 2019)</w:t>
      </w:r>
    </w:p>
    <w:p w:rsidR="00E75489" w:rsidRDefault="00E75489" w:rsidP="00C219DC">
      <w:pPr>
        <w:pStyle w:val="Text"/>
        <w:jc w:val="center"/>
      </w:pPr>
    </w:p>
    <w:p w:rsidR="00CB21F7" w:rsidRDefault="00CB21F7" w:rsidP="00C219DC">
      <w:pPr>
        <w:pStyle w:val="Text"/>
        <w:jc w:val="center"/>
      </w:pPr>
    </w:p>
    <w:p w:rsidR="00E35640" w:rsidRDefault="00E35640" w:rsidP="00C219DC">
      <w:pPr>
        <w:pStyle w:val="Text"/>
        <w:jc w:val="center"/>
      </w:pPr>
    </w:p>
    <w:p w:rsidR="00CB21F7" w:rsidRDefault="00CB21F7" w:rsidP="00C219DC">
      <w:pPr>
        <w:pStyle w:val="Text"/>
        <w:jc w:val="center"/>
      </w:pPr>
    </w:p>
    <w:p w:rsidR="00051756" w:rsidRDefault="00051756" w:rsidP="00C219DC">
      <w:pPr>
        <w:pStyle w:val="Text"/>
        <w:jc w:val="center"/>
      </w:pPr>
    </w:p>
    <w:p w:rsidR="00CB21F7" w:rsidRDefault="00CB21F7" w:rsidP="00C219DC">
      <w:pPr>
        <w:pStyle w:val="Text"/>
        <w:jc w:val="center"/>
      </w:pPr>
    </w:p>
    <w:p w:rsidR="00CB21F7" w:rsidRDefault="00CB21F7" w:rsidP="00CB21F7">
      <w:pPr>
        <w:pStyle w:val="Text"/>
        <w:jc w:val="center"/>
      </w:pPr>
      <w:r w:rsidRPr="00CB21F7">
        <w:rPr>
          <w:b/>
        </w:rPr>
        <w:t>Table 2.</w:t>
      </w:r>
      <w:r>
        <w:rPr>
          <w:b/>
        </w:rPr>
        <w:t xml:space="preserve"> </w:t>
      </w:r>
      <w:r w:rsidRPr="0007728C">
        <w:t>The statistical characteristics of the data</w:t>
      </w:r>
    </w:p>
    <w:tbl>
      <w:tblPr>
        <w:tblW w:w="9085" w:type="dxa"/>
        <w:jc w:val="center"/>
        <w:tblLook w:val="04A0" w:firstRow="1" w:lastRow="0" w:firstColumn="1" w:lastColumn="0" w:noHBand="0" w:noVBand="1"/>
      </w:tblPr>
      <w:tblGrid>
        <w:gridCol w:w="700"/>
        <w:gridCol w:w="1940"/>
        <w:gridCol w:w="1768"/>
        <w:gridCol w:w="1842"/>
        <w:gridCol w:w="2835"/>
      </w:tblGrid>
      <w:tr w:rsidR="00CB21F7" w:rsidRPr="00E323E9" w:rsidTr="00E2284D">
        <w:trPr>
          <w:trHeight w:val="300"/>
          <w:jc w:val="center"/>
        </w:trPr>
        <w:tc>
          <w:tcPr>
            <w:tcW w:w="700" w:type="dxa"/>
            <w:tcBorders>
              <w:top w:val="single" w:sz="4" w:space="0" w:color="auto"/>
              <w:left w:val="nil"/>
              <w:bottom w:val="single" w:sz="4" w:space="0" w:color="auto"/>
              <w:right w:val="nil"/>
            </w:tcBorders>
            <w:shd w:val="clear" w:color="auto" w:fill="auto"/>
            <w:noWrap/>
            <w:vAlign w:val="center"/>
            <w:hideMark/>
          </w:tcPr>
          <w:p w:rsidR="00CB21F7" w:rsidRPr="0007728C" w:rsidRDefault="00CB21F7" w:rsidP="00E2284D">
            <w:pPr>
              <w:spacing w:after="0" w:line="240" w:lineRule="auto"/>
              <w:jc w:val="center"/>
              <w:rPr>
                <w:rFonts w:eastAsia="Times New Roman" w:cs="Times New Roman"/>
                <w:color w:val="000000"/>
                <w:sz w:val="20"/>
                <w:szCs w:val="20"/>
              </w:rPr>
            </w:pPr>
            <w:r w:rsidRPr="0007728C">
              <w:rPr>
                <w:rFonts w:eastAsia="Times New Roman" w:cs="Times New Roman"/>
                <w:color w:val="000000"/>
                <w:sz w:val="20"/>
                <w:szCs w:val="20"/>
              </w:rPr>
              <w:t>No.</w:t>
            </w:r>
          </w:p>
        </w:tc>
        <w:tc>
          <w:tcPr>
            <w:tcW w:w="1940" w:type="dxa"/>
            <w:tcBorders>
              <w:top w:val="single" w:sz="4" w:space="0" w:color="auto"/>
              <w:left w:val="nil"/>
              <w:bottom w:val="single" w:sz="4" w:space="0" w:color="auto"/>
              <w:right w:val="nil"/>
            </w:tcBorders>
            <w:shd w:val="clear" w:color="auto" w:fill="auto"/>
            <w:noWrap/>
            <w:vAlign w:val="center"/>
            <w:hideMark/>
          </w:tcPr>
          <w:p w:rsidR="00CB21F7" w:rsidRPr="0007728C" w:rsidRDefault="00CB21F7" w:rsidP="00E2284D">
            <w:pPr>
              <w:spacing w:after="0" w:line="240" w:lineRule="auto"/>
              <w:jc w:val="center"/>
              <w:rPr>
                <w:rFonts w:eastAsia="Times New Roman" w:cs="Times New Roman"/>
                <w:color w:val="000000"/>
                <w:sz w:val="20"/>
                <w:szCs w:val="20"/>
              </w:rPr>
            </w:pPr>
            <w:r w:rsidRPr="0007728C">
              <w:rPr>
                <w:rFonts w:eastAsia="Times New Roman" w:cs="Times New Roman"/>
                <w:color w:val="000000"/>
                <w:sz w:val="20"/>
                <w:szCs w:val="20"/>
              </w:rPr>
              <w:t>Name of the station</w:t>
            </w:r>
          </w:p>
        </w:tc>
        <w:tc>
          <w:tcPr>
            <w:tcW w:w="1768" w:type="dxa"/>
            <w:tcBorders>
              <w:top w:val="single" w:sz="4" w:space="0" w:color="auto"/>
              <w:left w:val="nil"/>
              <w:bottom w:val="single" w:sz="4" w:space="0" w:color="auto"/>
              <w:right w:val="nil"/>
            </w:tcBorders>
            <w:shd w:val="clear" w:color="auto" w:fill="auto"/>
            <w:noWrap/>
            <w:vAlign w:val="center"/>
            <w:hideMark/>
          </w:tcPr>
          <w:p w:rsidR="00CB21F7" w:rsidRPr="0007728C" w:rsidRDefault="00CB21F7" w:rsidP="00E2284D">
            <w:pPr>
              <w:spacing w:after="0" w:line="240" w:lineRule="auto"/>
              <w:jc w:val="center"/>
              <w:rPr>
                <w:rFonts w:eastAsia="Times New Roman" w:cs="Times New Roman"/>
                <w:color w:val="000000"/>
                <w:sz w:val="20"/>
                <w:szCs w:val="20"/>
              </w:rPr>
            </w:pPr>
            <w:r w:rsidRPr="0007728C">
              <w:rPr>
                <w:rFonts w:eastAsia="Times New Roman" w:cs="Times New Roman"/>
                <w:color w:val="000000"/>
                <w:sz w:val="20"/>
                <w:szCs w:val="20"/>
              </w:rPr>
              <w:t>Number of data (n)</w:t>
            </w:r>
          </w:p>
        </w:tc>
        <w:tc>
          <w:tcPr>
            <w:tcW w:w="1842" w:type="dxa"/>
            <w:tcBorders>
              <w:top w:val="single" w:sz="4" w:space="0" w:color="auto"/>
              <w:left w:val="nil"/>
              <w:bottom w:val="single" w:sz="4" w:space="0" w:color="auto"/>
              <w:right w:val="nil"/>
            </w:tcBorders>
            <w:shd w:val="clear" w:color="auto" w:fill="auto"/>
            <w:noWrap/>
            <w:vAlign w:val="center"/>
            <w:hideMark/>
          </w:tcPr>
          <w:p w:rsidR="00CB21F7" w:rsidRPr="0007728C" w:rsidRDefault="00CB21F7" w:rsidP="00E2284D">
            <w:pPr>
              <w:spacing w:after="0" w:line="240" w:lineRule="auto"/>
              <w:jc w:val="center"/>
              <w:rPr>
                <w:rFonts w:eastAsia="Times New Roman" w:cs="Times New Roman"/>
                <w:color w:val="000000"/>
                <w:sz w:val="20"/>
                <w:szCs w:val="20"/>
              </w:rPr>
            </w:pPr>
            <w:r w:rsidRPr="0007728C">
              <w:rPr>
                <w:rFonts w:eastAsia="Times New Roman" w:cs="Times New Roman"/>
                <w:color w:val="000000"/>
                <w:sz w:val="20"/>
                <w:szCs w:val="20"/>
              </w:rPr>
              <w:t>Average of data (</w:t>
            </w:r>
            <m:oMath>
              <m:acc>
                <m:accPr>
                  <m:chr m:val="̅"/>
                  <m:ctrlPr>
                    <w:rPr>
                      <w:rFonts w:ascii="Cambria Math" w:eastAsia="Times New Roman" w:hAnsi="Cambria Math" w:cs="Times New Roman"/>
                      <w:i/>
                      <w:color w:val="000000"/>
                      <w:sz w:val="20"/>
                      <w:szCs w:val="20"/>
                    </w:rPr>
                  </m:ctrlPr>
                </m:accPr>
                <m:e>
                  <m:r>
                    <w:rPr>
                      <w:rFonts w:ascii="Cambria Math" w:eastAsia="Times New Roman" w:hAnsi="Cambria Math" w:cs="Times New Roman"/>
                      <w:color w:val="000000"/>
                      <w:sz w:val="20"/>
                      <w:szCs w:val="20"/>
                    </w:rPr>
                    <m:t>R</m:t>
                  </m:r>
                </m:e>
              </m:acc>
            </m:oMath>
            <w:r w:rsidRPr="0007728C">
              <w:rPr>
                <w:rFonts w:eastAsia="Times New Roman" w:cs="Times New Roman"/>
                <w:color w:val="000000"/>
                <w:sz w:val="20"/>
                <w:szCs w:val="20"/>
              </w:rPr>
              <w:t>)</w:t>
            </w:r>
          </w:p>
        </w:tc>
        <w:tc>
          <w:tcPr>
            <w:tcW w:w="2835" w:type="dxa"/>
            <w:tcBorders>
              <w:top w:val="single" w:sz="4" w:space="0" w:color="auto"/>
              <w:left w:val="nil"/>
              <w:bottom w:val="single" w:sz="4" w:space="0" w:color="auto"/>
              <w:right w:val="nil"/>
            </w:tcBorders>
            <w:shd w:val="clear" w:color="auto" w:fill="auto"/>
            <w:noWrap/>
            <w:vAlign w:val="center"/>
            <w:hideMark/>
          </w:tcPr>
          <w:p w:rsidR="00CB21F7" w:rsidRPr="0007728C" w:rsidRDefault="00CB21F7" w:rsidP="00E2284D">
            <w:pPr>
              <w:spacing w:after="0" w:line="240" w:lineRule="auto"/>
              <w:jc w:val="center"/>
              <w:rPr>
                <w:rFonts w:eastAsia="Times New Roman" w:cs="Times New Roman"/>
                <w:color w:val="000000"/>
                <w:sz w:val="20"/>
                <w:szCs w:val="20"/>
              </w:rPr>
            </w:pPr>
            <w:r w:rsidRPr="0007728C">
              <w:rPr>
                <w:rFonts w:eastAsia="Times New Roman" w:cs="Times New Roman"/>
                <w:color w:val="000000"/>
                <w:sz w:val="20"/>
                <w:szCs w:val="20"/>
              </w:rPr>
              <w:t>Standard deviation of data (</w:t>
            </w:r>
            <w:proofErr w:type="spellStart"/>
            <w:r w:rsidRPr="0007728C">
              <w:rPr>
                <w:rFonts w:eastAsia="Times New Roman" w:cs="Times New Roman"/>
                <w:color w:val="000000"/>
                <w:sz w:val="20"/>
                <w:szCs w:val="20"/>
              </w:rPr>
              <w:t>Std</w:t>
            </w:r>
            <w:proofErr w:type="spellEnd"/>
            <w:r w:rsidRPr="0007728C">
              <w:rPr>
                <w:rFonts w:eastAsia="Times New Roman" w:cs="Times New Roman"/>
                <w:color w:val="000000"/>
                <w:sz w:val="20"/>
                <w:szCs w:val="20"/>
              </w:rPr>
              <w:t>)</w:t>
            </w:r>
          </w:p>
        </w:tc>
      </w:tr>
      <w:tr w:rsidR="00CB21F7" w:rsidRPr="00E323E9" w:rsidTr="00E2284D">
        <w:trPr>
          <w:trHeight w:val="300"/>
          <w:jc w:val="center"/>
        </w:trPr>
        <w:tc>
          <w:tcPr>
            <w:tcW w:w="700" w:type="dxa"/>
            <w:tcBorders>
              <w:top w:val="nil"/>
              <w:left w:val="nil"/>
              <w:bottom w:val="nil"/>
              <w:right w:val="nil"/>
            </w:tcBorders>
            <w:shd w:val="clear" w:color="auto" w:fill="auto"/>
            <w:noWrap/>
            <w:vAlign w:val="center"/>
            <w:hideMark/>
          </w:tcPr>
          <w:p w:rsidR="00CB21F7" w:rsidRPr="0007728C" w:rsidRDefault="00CB21F7" w:rsidP="00E2284D">
            <w:pPr>
              <w:spacing w:after="0" w:line="240" w:lineRule="auto"/>
              <w:jc w:val="center"/>
              <w:rPr>
                <w:rFonts w:eastAsia="Times New Roman" w:cs="Times New Roman"/>
                <w:color w:val="000000"/>
                <w:sz w:val="20"/>
                <w:szCs w:val="20"/>
              </w:rPr>
            </w:pPr>
            <w:r w:rsidRPr="0007728C">
              <w:rPr>
                <w:rFonts w:eastAsia="Times New Roman" w:cs="Times New Roman"/>
                <w:color w:val="000000"/>
                <w:sz w:val="20"/>
                <w:szCs w:val="20"/>
              </w:rPr>
              <w:t>1</w:t>
            </w:r>
          </w:p>
        </w:tc>
        <w:tc>
          <w:tcPr>
            <w:tcW w:w="1940" w:type="dxa"/>
            <w:tcBorders>
              <w:top w:val="nil"/>
              <w:left w:val="nil"/>
              <w:bottom w:val="nil"/>
              <w:right w:val="nil"/>
            </w:tcBorders>
            <w:shd w:val="clear" w:color="auto" w:fill="auto"/>
            <w:noWrap/>
            <w:vAlign w:val="center"/>
            <w:hideMark/>
          </w:tcPr>
          <w:p w:rsidR="00CB21F7" w:rsidRPr="0007728C" w:rsidRDefault="00CB21F7" w:rsidP="00E2284D">
            <w:pPr>
              <w:spacing w:after="0" w:line="240" w:lineRule="auto"/>
              <w:rPr>
                <w:rFonts w:eastAsia="Times New Roman" w:cs="Times New Roman"/>
                <w:color w:val="000000"/>
                <w:sz w:val="20"/>
                <w:szCs w:val="20"/>
              </w:rPr>
            </w:pPr>
            <w:r w:rsidRPr="0007728C">
              <w:rPr>
                <w:rFonts w:eastAsia="Times New Roman" w:cs="Times New Roman"/>
                <w:color w:val="000000"/>
                <w:sz w:val="20"/>
                <w:szCs w:val="20"/>
              </w:rPr>
              <w:t xml:space="preserve">Air </w:t>
            </w:r>
            <w:proofErr w:type="spellStart"/>
            <w:r w:rsidRPr="0007728C">
              <w:rPr>
                <w:rFonts w:eastAsia="Times New Roman" w:cs="Times New Roman"/>
                <w:color w:val="000000"/>
                <w:sz w:val="20"/>
                <w:szCs w:val="20"/>
              </w:rPr>
              <w:t>Naningan</w:t>
            </w:r>
            <w:proofErr w:type="spellEnd"/>
          </w:p>
        </w:tc>
        <w:tc>
          <w:tcPr>
            <w:tcW w:w="1768" w:type="dxa"/>
            <w:tcBorders>
              <w:top w:val="nil"/>
              <w:left w:val="nil"/>
              <w:bottom w:val="nil"/>
              <w:right w:val="nil"/>
            </w:tcBorders>
            <w:shd w:val="clear" w:color="auto" w:fill="auto"/>
            <w:noWrap/>
            <w:vAlign w:val="center"/>
            <w:hideMark/>
          </w:tcPr>
          <w:p w:rsidR="00CB21F7" w:rsidRPr="0007728C" w:rsidRDefault="00CB21F7" w:rsidP="00E2284D">
            <w:pPr>
              <w:spacing w:after="0" w:line="240" w:lineRule="auto"/>
              <w:jc w:val="center"/>
              <w:rPr>
                <w:rFonts w:eastAsia="Times New Roman" w:cs="Times New Roman"/>
                <w:color w:val="000000"/>
                <w:sz w:val="20"/>
                <w:szCs w:val="20"/>
              </w:rPr>
            </w:pPr>
            <w:r w:rsidRPr="0007728C">
              <w:rPr>
                <w:rFonts w:eastAsia="Times New Roman" w:cs="Times New Roman"/>
                <w:color w:val="000000"/>
                <w:sz w:val="20"/>
                <w:szCs w:val="20"/>
              </w:rPr>
              <w:t>29</w:t>
            </w:r>
          </w:p>
        </w:tc>
        <w:tc>
          <w:tcPr>
            <w:tcW w:w="1842" w:type="dxa"/>
            <w:tcBorders>
              <w:top w:val="nil"/>
              <w:left w:val="nil"/>
              <w:bottom w:val="nil"/>
              <w:right w:val="nil"/>
            </w:tcBorders>
            <w:shd w:val="clear" w:color="auto" w:fill="auto"/>
            <w:noWrap/>
            <w:vAlign w:val="center"/>
            <w:hideMark/>
          </w:tcPr>
          <w:p w:rsidR="00CB21F7" w:rsidRPr="0007728C" w:rsidRDefault="00CB21F7" w:rsidP="00E2284D">
            <w:pPr>
              <w:spacing w:after="0" w:line="240" w:lineRule="auto"/>
              <w:jc w:val="center"/>
              <w:rPr>
                <w:rFonts w:eastAsia="Times New Roman" w:cs="Times New Roman"/>
                <w:color w:val="000000"/>
                <w:sz w:val="20"/>
                <w:szCs w:val="20"/>
              </w:rPr>
            </w:pPr>
            <w:r w:rsidRPr="0007728C">
              <w:rPr>
                <w:rFonts w:eastAsia="Times New Roman" w:cs="Times New Roman"/>
                <w:color w:val="000000"/>
                <w:sz w:val="20"/>
                <w:szCs w:val="20"/>
              </w:rPr>
              <w:t>92</w:t>
            </w:r>
            <w:r>
              <w:rPr>
                <w:rFonts w:eastAsia="Times New Roman" w:cs="Times New Roman"/>
                <w:color w:val="000000"/>
                <w:sz w:val="20"/>
                <w:szCs w:val="20"/>
              </w:rPr>
              <w:t>.</w:t>
            </w:r>
            <w:r w:rsidRPr="0007728C">
              <w:rPr>
                <w:rFonts w:eastAsia="Times New Roman" w:cs="Times New Roman"/>
                <w:color w:val="000000"/>
                <w:sz w:val="20"/>
                <w:szCs w:val="20"/>
              </w:rPr>
              <w:t>42</w:t>
            </w:r>
          </w:p>
        </w:tc>
        <w:tc>
          <w:tcPr>
            <w:tcW w:w="2835" w:type="dxa"/>
            <w:tcBorders>
              <w:top w:val="nil"/>
              <w:left w:val="nil"/>
              <w:bottom w:val="nil"/>
              <w:right w:val="nil"/>
            </w:tcBorders>
            <w:shd w:val="clear" w:color="auto" w:fill="auto"/>
            <w:noWrap/>
            <w:vAlign w:val="center"/>
            <w:hideMark/>
          </w:tcPr>
          <w:p w:rsidR="00CB21F7" w:rsidRPr="0007728C" w:rsidRDefault="00CB21F7" w:rsidP="00E2284D">
            <w:pPr>
              <w:spacing w:after="0" w:line="240" w:lineRule="auto"/>
              <w:jc w:val="center"/>
              <w:rPr>
                <w:rFonts w:eastAsia="Times New Roman" w:cs="Times New Roman"/>
                <w:color w:val="000000"/>
                <w:sz w:val="20"/>
                <w:szCs w:val="20"/>
              </w:rPr>
            </w:pPr>
            <w:r w:rsidRPr="0007728C">
              <w:rPr>
                <w:rFonts w:eastAsia="Times New Roman" w:cs="Times New Roman"/>
                <w:color w:val="000000"/>
                <w:sz w:val="20"/>
                <w:szCs w:val="20"/>
              </w:rPr>
              <w:t>16</w:t>
            </w:r>
            <w:r>
              <w:rPr>
                <w:rFonts w:eastAsia="Times New Roman" w:cs="Times New Roman"/>
                <w:color w:val="000000"/>
                <w:sz w:val="20"/>
                <w:szCs w:val="20"/>
              </w:rPr>
              <w:t>.</w:t>
            </w:r>
            <w:r w:rsidRPr="0007728C">
              <w:rPr>
                <w:rFonts w:eastAsia="Times New Roman" w:cs="Times New Roman"/>
                <w:color w:val="000000"/>
                <w:sz w:val="20"/>
                <w:szCs w:val="20"/>
              </w:rPr>
              <w:t>18</w:t>
            </w:r>
          </w:p>
        </w:tc>
      </w:tr>
      <w:tr w:rsidR="00CB21F7" w:rsidRPr="00E323E9" w:rsidTr="00E2284D">
        <w:trPr>
          <w:trHeight w:val="300"/>
          <w:jc w:val="center"/>
        </w:trPr>
        <w:tc>
          <w:tcPr>
            <w:tcW w:w="700" w:type="dxa"/>
            <w:tcBorders>
              <w:top w:val="nil"/>
              <w:left w:val="nil"/>
              <w:bottom w:val="nil"/>
              <w:right w:val="nil"/>
            </w:tcBorders>
            <w:shd w:val="clear" w:color="auto" w:fill="auto"/>
            <w:noWrap/>
            <w:vAlign w:val="center"/>
            <w:hideMark/>
          </w:tcPr>
          <w:p w:rsidR="00CB21F7" w:rsidRPr="0007728C" w:rsidRDefault="00CB21F7" w:rsidP="00E2284D">
            <w:pPr>
              <w:spacing w:after="0" w:line="240" w:lineRule="auto"/>
              <w:jc w:val="center"/>
              <w:rPr>
                <w:rFonts w:eastAsia="Times New Roman" w:cs="Times New Roman"/>
                <w:color w:val="000000"/>
                <w:sz w:val="20"/>
                <w:szCs w:val="20"/>
              </w:rPr>
            </w:pPr>
            <w:r w:rsidRPr="0007728C">
              <w:rPr>
                <w:rFonts w:eastAsia="Times New Roman" w:cs="Times New Roman"/>
                <w:color w:val="000000"/>
                <w:sz w:val="20"/>
                <w:szCs w:val="20"/>
              </w:rPr>
              <w:t>2</w:t>
            </w:r>
          </w:p>
        </w:tc>
        <w:tc>
          <w:tcPr>
            <w:tcW w:w="1940" w:type="dxa"/>
            <w:tcBorders>
              <w:top w:val="nil"/>
              <w:left w:val="nil"/>
              <w:bottom w:val="nil"/>
              <w:right w:val="nil"/>
            </w:tcBorders>
            <w:shd w:val="clear" w:color="auto" w:fill="auto"/>
            <w:noWrap/>
            <w:vAlign w:val="center"/>
            <w:hideMark/>
          </w:tcPr>
          <w:p w:rsidR="00CB21F7" w:rsidRPr="0007728C" w:rsidRDefault="00CB21F7" w:rsidP="00E2284D">
            <w:pPr>
              <w:spacing w:after="0" w:line="240" w:lineRule="auto"/>
              <w:rPr>
                <w:rFonts w:eastAsia="Times New Roman" w:cs="Times New Roman"/>
                <w:color w:val="000000"/>
                <w:sz w:val="20"/>
                <w:szCs w:val="20"/>
              </w:rPr>
            </w:pPr>
            <w:proofErr w:type="spellStart"/>
            <w:r w:rsidRPr="0007728C">
              <w:rPr>
                <w:rFonts w:eastAsia="Times New Roman" w:cs="Times New Roman"/>
                <w:color w:val="000000"/>
                <w:sz w:val="20"/>
                <w:szCs w:val="20"/>
              </w:rPr>
              <w:t>Pematang</w:t>
            </w:r>
            <w:proofErr w:type="spellEnd"/>
            <w:r w:rsidRPr="0007728C">
              <w:rPr>
                <w:rFonts w:eastAsia="Times New Roman" w:cs="Times New Roman"/>
                <w:color w:val="000000"/>
                <w:sz w:val="20"/>
                <w:szCs w:val="20"/>
              </w:rPr>
              <w:t xml:space="preserve"> </w:t>
            </w:r>
            <w:proofErr w:type="spellStart"/>
            <w:r w:rsidRPr="0007728C">
              <w:rPr>
                <w:rFonts w:eastAsia="Times New Roman" w:cs="Times New Roman"/>
                <w:color w:val="000000"/>
                <w:sz w:val="20"/>
                <w:szCs w:val="20"/>
              </w:rPr>
              <w:t>Nebak</w:t>
            </w:r>
            <w:proofErr w:type="spellEnd"/>
          </w:p>
        </w:tc>
        <w:tc>
          <w:tcPr>
            <w:tcW w:w="1768" w:type="dxa"/>
            <w:tcBorders>
              <w:top w:val="nil"/>
              <w:left w:val="nil"/>
              <w:bottom w:val="nil"/>
              <w:right w:val="nil"/>
            </w:tcBorders>
            <w:shd w:val="clear" w:color="auto" w:fill="auto"/>
            <w:noWrap/>
            <w:vAlign w:val="center"/>
            <w:hideMark/>
          </w:tcPr>
          <w:p w:rsidR="00CB21F7" w:rsidRPr="0007728C" w:rsidRDefault="00CB21F7" w:rsidP="00E2284D">
            <w:pPr>
              <w:spacing w:after="0" w:line="240" w:lineRule="auto"/>
              <w:jc w:val="center"/>
              <w:rPr>
                <w:rFonts w:eastAsia="Times New Roman" w:cs="Times New Roman"/>
                <w:color w:val="000000"/>
                <w:sz w:val="20"/>
                <w:szCs w:val="20"/>
              </w:rPr>
            </w:pPr>
            <w:r w:rsidRPr="0007728C">
              <w:rPr>
                <w:rFonts w:eastAsia="Times New Roman" w:cs="Times New Roman"/>
                <w:color w:val="000000"/>
                <w:sz w:val="20"/>
                <w:szCs w:val="20"/>
              </w:rPr>
              <w:t>29</w:t>
            </w:r>
          </w:p>
        </w:tc>
        <w:tc>
          <w:tcPr>
            <w:tcW w:w="1842" w:type="dxa"/>
            <w:tcBorders>
              <w:top w:val="nil"/>
              <w:left w:val="nil"/>
              <w:bottom w:val="nil"/>
              <w:right w:val="nil"/>
            </w:tcBorders>
            <w:shd w:val="clear" w:color="auto" w:fill="auto"/>
            <w:noWrap/>
            <w:vAlign w:val="center"/>
            <w:hideMark/>
          </w:tcPr>
          <w:p w:rsidR="00CB21F7" w:rsidRPr="0007728C" w:rsidRDefault="00CB21F7" w:rsidP="00E2284D">
            <w:pPr>
              <w:spacing w:after="0" w:line="240" w:lineRule="auto"/>
              <w:jc w:val="center"/>
              <w:rPr>
                <w:rFonts w:eastAsia="Times New Roman" w:cs="Times New Roman"/>
                <w:color w:val="000000"/>
                <w:sz w:val="20"/>
                <w:szCs w:val="20"/>
              </w:rPr>
            </w:pPr>
            <w:r w:rsidRPr="0007728C">
              <w:rPr>
                <w:rFonts w:eastAsia="Times New Roman" w:cs="Times New Roman"/>
                <w:color w:val="000000"/>
                <w:sz w:val="20"/>
                <w:szCs w:val="20"/>
              </w:rPr>
              <w:t>93</w:t>
            </w:r>
            <w:r>
              <w:rPr>
                <w:rFonts w:eastAsia="Times New Roman" w:cs="Times New Roman"/>
                <w:color w:val="000000"/>
                <w:sz w:val="20"/>
                <w:szCs w:val="20"/>
              </w:rPr>
              <w:t>.</w:t>
            </w:r>
            <w:r w:rsidRPr="0007728C">
              <w:rPr>
                <w:rFonts w:eastAsia="Times New Roman" w:cs="Times New Roman"/>
                <w:color w:val="000000"/>
                <w:sz w:val="20"/>
                <w:szCs w:val="20"/>
              </w:rPr>
              <w:t>82</w:t>
            </w:r>
          </w:p>
        </w:tc>
        <w:tc>
          <w:tcPr>
            <w:tcW w:w="2835" w:type="dxa"/>
            <w:tcBorders>
              <w:top w:val="nil"/>
              <w:left w:val="nil"/>
              <w:bottom w:val="nil"/>
              <w:right w:val="nil"/>
            </w:tcBorders>
            <w:shd w:val="clear" w:color="auto" w:fill="auto"/>
            <w:noWrap/>
            <w:vAlign w:val="center"/>
            <w:hideMark/>
          </w:tcPr>
          <w:p w:rsidR="00CB21F7" w:rsidRPr="0007728C" w:rsidRDefault="00CB21F7" w:rsidP="00E2284D">
            <w:pPr>
              <w:spacing w:after="0" w:line="240" w:lineRule="auto"/>
              <w:jc w:val="center"/>
              <w:rPr>
                <w:rFonts w:eastAsia="Times New Roman" w:cs="Times New Roman"/>
                <w:color w:val="000000"/>
                <w:sz w:val="20"/>
                <w:szCs w:val="20"/>
              </w:rPr>
            </w:pPr>
            <w:r w:rsidRPr="0007728C">
              <w:rPr>
                <w:rFonts w:eastAsia="Times New Roman" w:cs="Times New Roman"/>
                <w:color w:val="000000"/>
                <w:sz w:val="20"/>
                <w:szCs w:val="20"/>
              </w:rPr>
              <w:t>34</w:t>
            </w:r>
            <w:r>
              <w:rPr>
                <w:rFonts w:eastAsia="Times New Roman" w:cs="Times New Roman"/>
                <w:color w:val="000000"/>
                <w:sz w:val="20"/>
                <w:szCs w:val="20"/>
              </w:rPr>
              <w:t>.</w:t>
            </w:r>
            <w:r w:rsidRPr="0007728C">
              <w:rPr>
                <w:rFonts w:eastAsia="Times New Roman" w:cs="Times New Roman"/>
                <w:color w:val="000000"/>
                <w:sz w:val="20"/>
                <w:szCs w:val="20"/>
              </w:rPr>
              <w:t>65</w:t>
            </w:r>
          </w:p>
        </w:tc>
      </w:tr>
      <w:tr w:rsidR="00CB21F7" w:rsidRPr="00E323E9" w:rsidTr="00E2284D">
        <w:trPr>
          <w:trHeight w:val="300"/>
          <w:jc w:val="center"/>
        </w:trPr>
        <w:tc>
          <w:tcPr>
            <w:tcW w:w="700" w:type="dxa"/>
            <w:tcBorders>
              <w:top w:val="nil"/>
              <w:left w:val="nil"/>
              <w:bottom w:val="nil"/>
              <w:right w:val="nil"/>
            </w:tcBorders>
            <w:shd w:val="clear" w:color="auto" w:fill="auto"/>
            <w:noWrap/>
            <w:vAlign w:val="center"/>
            <w:hideMark/>
          </w:tcPr>
          <w:p w:rsidR="00CB21F7" w:rsidRPr="0007728C" w:rsidRDefault="00CB21F7" w:rsidP="00E2284D">
            <w:pPr>
              <w:spacing w:after="0" w:line="240" w:lineRule="auto"/>
              <w:jc w:val="center"/>
              <w:rPr>
                <w:rFonts w:eastAsia="Times New Roman" w:cs="Times New Roman"/>
                <w:color w:val="000000"/>
                <w:sz w:val="20"/>
                <w:szCs w:val="20"/>
              </w:rPr>
            </w:pPr>
            <w:r w:rsidRPr="0007728C">
              <w:rPr>
                <w:rFonts w:eastAsia="Times New Roman" w:cs="Times New Roman"/>
                <w:color w:val="000000"/>
                <w:sz w:val="20"/>
                <w:szCs w:val="20"/>
              </w:rPr>
              <w:t>3</w:t>
            </w:r>
          </w:p>
        </w:tc>
        <w:tc>
          <w:tcPr>
            <w:tcW w:w="1940" w:type="dxa"/>
            <w:tcBorders>
              <w:top w:val="nil"/>
              <w:left w:val="nil"/>
              <w:bottom w:val="nil"/>
              <w:right w:val="nil"/>
            </w:tcBorders>
            <w:shd w:val="clear" w:color="auto" w:fill="auto"/>
            <w:noWrap/>
            <w:vAlign w:val="center"/>
            <w:hideMark/>
          </w:tcPr>
          <w:p w:rsidR="00CB21F7" w:rsidRPr="0007728C" w:rsidRDefault="00CB21F7" w:rsidP="00E2284D">
            <w:pPr>
              <w:spacing w:after="0" w:line="240" w:lineRule="auto"/>
              <w:rPr>
                <w:rFonts w:eastAsia="Times New Roman" w:cs="Times New Roman"/>
                <w:color w:val="000000"/>
                <w:sz w:val="20"/>
                <w:szCs w:val="20"/>
              </w:rPr>
            </w:pPr>
            <w:proofErr w:type="spellStart"/>
            <w:r w:rsidRPr="0007728C">
              <w:rPr>
                <w:rFonts w:eastAsia="Times New Roman" w:cs="Times New Roman"/>
                <w:color w:val="000000"/>
                <w:sz w:val="20"/>
                <w:szCs w:val="20"/>
              </w:rPr>
              <w:t>Banyuwangi</w:t>
            </w:r>
            <w:proofErr w:type="spellEnd"/>
          </w:p>
        </w:tc>
        <w:tc>
          <w:tcPr>
            <w:tcW w:w="1768" w:type="dxa"/>
            <w:tcBorders>
              <w:top w:val="nil"/>
              <w:left w:val="nil"/>
              <w:bottom w:val="nil"/>
              <w:right w:val="nil"/>
            </w:tcBorders>
            <w:shd w:val="clear" w:color="auto" w:fill="auto"/>
            <w:noWrap/>
            <w:vAlign w:val="center"/>
            <w:hideMark/>
          </w:tcPr>
          <w:p w:rsidR="00CB21F7" w:rsidRPr="0007728C" w:rsidRDefault="00CB21F7" w:rsidP="00E2284D">
            <w:pPr>
              <w:spacing w:after="0" w:line="240" w:lineRule="auto"/>
              <w:jc w:val="center"/>
              <w:rPr>
                <w:rFonts w:eastAsia="Times New Roman" w:cs="Times New Roman"/>
                <w:color w:val="000000"/>
                <w:sz w:val="20"/>
                <w:szCs w:val="20"/>
              </w:rPr>
            </w:pPr>
            <w:r w:rsidRPr="0007728C">
              <w:rPr>
                <w:rFonts w:eastAsia="Times New Roman" w:cs="Times New Roman"/>
                <w:color w:val="000000"/>
                <w:sz w:val="20"/>
                <w:szCs w:val="20"/>
              </w:rPr>
              <w:t>31</w:t>
            </w:r>
          </w:p>
        </w:tc>
        <w:tc>
          <w:tcPr>
            <w:tcW w:w="1842" w:type="dxa"/>
            <w:tcBorders>
              <w:top w:val="nil"/>
              <w:left w:val="nil"/>
              <w:bottom w:val="nil"/>
              <w:right w:val="nil"/>
            </w:tcBorders>
            <w:shd w:val="clear" w:color="auto" w:fill="auto"/>
            <w:noWrap/>
            <w:vAlign w:val="center"/>
            <w:hideMark/>
          </w:tcPr>
          <w:p w:rsidR="00CB21F7" w:rsidRPr="0007728C" w:rsidRDefault="00CB21F7" w:rsidP="00E2284D">
            <w:pPr>
              <w:spacing w:after="0" w:line="240" w:lineRule="auto"/>
              <w:jc w:val="center"/>
              <w:rPr>
                <w:rFonts w:eastAsia="Times New Roman" w:cs="Times New Roman"/>
                <w:color w:val="000000"/>
                <w:sz w:val="20"/>
                <w:szCs w:val="20"/>
              </w:rPr>
            </w:pPr>
            <w:r w:rsidRPr="0007728C">
              <w:rPr>
                <w:rFonts w:eastAsia="Times New Roman" w:cs="Times New Roman"/>
                <w:color w:val="000000"/>
                <w:sz w:val="20"/>
                <w:szCs w:val="20"/>
              </w:rPr>
              <w:t>81</w:t>
            </w:r>
            <w:r>
              <w:rPr>
                <w:rFonts w:eastAsia="Times New Roman" w:cs="Times New Roman"/>
                <w:color w:val="000000"/>
                <w:sz w:val="20"/>
                <w:szCs w:val="20"/>
              </w:rPr>
              <w:t>.</w:t>
            </w:r>
            <w:r w:rsidRPr="0007728C">
              <w:rPr>
                <w:rFonts w:eastAsia="Times New Roman" w:cs="Times New Roman"/>
                <w:color w:val="000000"/>
                <w:sz w:val="20"/>
                <w:szCs w:val="20"/>
              </w:rPr>
              <w:t>47</w:t>
            </w:r>
          </w:p>
        </w:tc>
        <w:tc>
          <w:tcPr>
            <w:tcW w:w="2835" w:type="dxa"/>
            <w:tcBorders>
              <w:top w:val="nil"/>
              <w:left w:val="nil"/>
              <w:bottom w:val="nil"/>
              <w:right w:val="nil"/>
            </w:tcBorders>
            <w:shd w:val="clear" w:color="auto" w:fill="auto"/>
            <w:noWrap/>
            <w:vAlign w:val="center"/>
            <w:hideMark/>
          </w:tcPr>
          <w:p w:rsidR="00CB21F7" w:rsidRPr="0007728C" w:rsidRDefault="00CB21F7" w:rsidP="00E2284D">
            <w:pPr>
              <w:spacing w:after="0" w:line="240" w:lineRule="auto"/>
              <w:jc w:val="center"/>
              <w:rPr>
                <w:rFonts w:eastAsia="Times New Roman" w:cs="Times New Roman"/>
                <w:color w:val="000000"/>
                <w:sz w:val="20"/>
                <w:szCs w:val="20"/>
              </w:rPr>
            </w:pPr>
            <w:r w:rsidRPr="0007728C">
              <w:rPr>
                <w:rFonts w:eastAsia="Times New Roman" w:cs="Times New Roman"/>
                <w:color w:val="000000"/>
                <w:sz w:val="20"/>
                <w:szCs w:val="20"/>
              </w:rPr>
              <w:t>21</w:t>
            </w:r>
            <w:r>
              <w:rPr>
                <w:rFonts w:eastAsia="Times New Roman" w:cs="Times New Roman"/>
                <w:color w:val="000000"/>
                <w:sz w:val="20"/>
                <w:szCs w:val="20"/>
              </w:rPr>
              <w:t>.</w:t>
            </w:r>
            <w:r w:rsidRPr="0007728C">
              <w:rPr>
                <w:rFonts w:eastAsia="Times New Roman" w:cs="Times New Roman"/>
                <w:color w:val="000000"/>
                <w:sz w:val="20"/>
                <w:szCs w:val="20"/>
              </w:rPr>
              <w:t>41</w:t>
            </w:r>
          </w:p>
        </w:tc>
      </w:tr>
      <w:tr w:rsidR="00CB21F7" w:rsidRPr="00E323E9" w:rsidTr="00E2284D">
        <w:trPr>
          <w:trHeight w:val="300"/>
          <w:jc w:val="center"/>
        </w:trPr>
        <w:tc>
          <w:tcPr>
            <w:tcW w:w="700" w:type="dxa"/>
            <w:tcBorders>
              <w:top w:val="nil"/>
              <w:left w:val="nil"/>
              <w:bottom w:val="nil"/>
              <w:right w:val="nil"/>
            </w:tcBorders>
            <w:shd w:val="clear" w:color="auto" w:fill="auto"/>
            <w:noWrap/>
            <w:vAlign w:val="center"/>
            <w:hideMark/>
          </w:tcPr>
          <w:p w:rsidR="00CB21F7" w:rsidRPr="0007728C" w:rsidRDefault="00CB21F7" w:rsidP="00E2284D">
            <w:pPr>
              <w:spacing w:after="0" w:line="240" w:lineRule="auto"/>
              <w:jc w:val="center"/>
              <w:rPr>
                <w:rFonts w:eastAsia="Times New Roman" w:cs="Times New Roman"/>
                <w:color w:val="000000"/>
                <w:sz w:val="20"/>
                <w:szCs w:val="20"/>
              </w:rPr>
            </w:pPr>
            <w:r w:rsidRPr="0007728C">
              <w:rPr>
                <w:rFonts w:eastAsia="Times New Roman" w:cs="Times New Roman"/>
                <w:color w:val="000000"/>
                <w:sz w:val="20"/>
                <w:szCs w:val="20"/>
              </w:rPr>
              <w:t>4</w:t>
            </w:r>
          </w:p>
        </w:tc>
        <w:tc>
          <w:tcPr>
            <w:tcW w:w="1940" w:type="dxa"/>
            <w:tcBorders>
              <w:top w:val="nil"/>
              <w:left w:val="nil"/>
              <w:bottom w:val="nil"/>
              <w:right w:val="nil"/>
            </w:tcBorders>
            <w:shd w:val="clear" w:color="auto" w:fill="auto"/>
            <w:noWrap/>
            <w:vAlign w:val="center"/>
            <w:hideMark/>
          </w:tcPr>
          <w:p w:rsidR="00CB21F7" w:rsidRPr="0007728C" w:rsidRDefault="00CB21F7" w:rsidP="00E2284D">
            <w:pPr>
              <w:spacing w:after="0" w:line="240" w:lineRule="auto"/>
              <w:rPr>
                <w:rFonts w:eastAsia="Times New Roman" w:cs="Times New Roman"/>
                <w:color w:val="000000"/>
                <w:sz w:val="20"/>
                <w:szCs w:val="20"/>
              </w:rPr>
            </w:pPr>
            <w:r w:rsidRPr="0007728C">
              <w:rPr>
                <w:rFonts w:eastAsia="Times New Roman" w:cs="Times New Roman"/>
                <w:color w:val="000000"/>
                <w:sz w:val="20"/>
                <w:szCs w:val="20"/>
              </w:rPr>
              <w:t>Metro</w:t>
            </w:r>
          </w:p>
        </w:tc>
        <w:tc>
          <w:tcPr>
            <w:tcW w:w="1768" w:type="dxa"/>
            <w:tcBorders>
              <w:top w:val="nil"/>
              <w:left w:val="nil"/>
              <w:bottom w:val="nil"/>
              <w:right w:val="nil"/>
            </w:tcBorders>
            <w:shd w:val="clear" w:color="auto" w:fill="auto"/>
            <w:noWrap/>
            <w:vAlign w:val="center"/>
            <w:hideMark/>
          </w:tcPr>
          <w:p w:rsidR="00CB21F7" w:rsidRPr="0007728C" w:rsidRDefault="00CB21F7" w:rsidP="00E2284D">
            <w:pPr>
              <w:spacing w:after="0" w:line="240" w:lineRule="auto"/>
              <w:jc w:val="center"/>
              <w:rPr>
                <w:rFonts w:eastAsia="Times New Roman" w:cs="Times New Roman"/>
                <w:color w:val="000000"/>
                <w:sz w:val="20"/>
                <w:szCs w:val="20"/>
              </w:rPr>
            </w:pPr>
            <w:r w:rsidRPr="0007728C">
              <w:rPr>
                <w:rFonts w:eastAsia="Times New Roman" w:cs="Times New Roman"/>
                <w:color w:val="000000"/>
                <w:sz w:val="20"/>
                <w:szCs w:val="20"/>
              </w:rPr>
              <w:t>31</w:t>
            </w:r>
          </w:p>
        </w:tc>
        <w:tc>
          <w:tcPr>
            <w:tcW w:w="1842" w:type="dxa"/>
            <w:tcBorders>
              <w:top w:val="nil"/>
              <w:left w:val="nil"/>
              <w:bottom w:val="nil"/>
              <w:right w:val="nil"/>
            </w:tcBorders>
            <w:shd w:val="clear" w:color="auto" w:fill="auto"/>
            <w:noWrap/>
            <w:vAlign w:val="center"/>
            <w:hideMark/>
          </w:tcPr>
          <w:p w:rsidR="00CB21F7" w:rsidRPr="0007728C" w:rsidRDefault="00CB21F7" w:rsidP="00E2284D">
            <w:pPr>
              <w:spacing w:after="0" w:line="240" w:lineRule="auto"/>
              <w:jc w:val="center"/>
              <w:rPr>
                <w:rFonts w:eastAsia="Times New Roman" w:cs="Times New Roman"/>
                <w:color w:val="000000"/>
                <w:sz w:val="20"/>
                <w:szCs w:val="20"/>
              </w:rPr>
            </w:pPr>
            <w:r w:rsidRPr="0007728C">
              <w:rPr>
                <w:rFonts w:eastAsia="Times New Roman" w:cs="Times New Roman"/>
                <w:color w:val="000000"/>
                <w:sz w:val="20"/>
                <w:szCs w:val="20"/>
              </w:rPr>
              <w:t>72</w:t>
            </w:r>
            <w:r>
              <w:rPr>
                <w:rFonts w:eastAsia="Times New Roman" w:cs="Times New Roman"/>
                <w:color w:val="000000"/>
                <w:sz w:val="20"/>
                <w:szCs w:val="20"/>
              </w:rPr>
              <w:t>.</w:t>
            </w:r>
            <w:r w:rsidRPr="0007728C">
              <w:rPr>
                <w:rFonts w:eastAsia="Times New Roman" w:cs="Times New Roman"/>
                <w:color w:val="000000"/>
                <w:sz w:val="20"/>
                <w:szCs w:val="20"/>
              </w:rPr>
              <w:t>41</w:t>
            </w:r>
          </w:p>
        </w:tc>
        <w:tc>
          <w:tcPr>
            <w:tcW w:w="2835" w:type="dxa"/>
            <w:tcBorders>
              <w:top w:val="nil"/>
              <w:left w:val="nil"/>
              <w:bottom w:val="nil"/>
              <w:right w:val="nil"/>
            </w:tcBorders>
            <w:shd w:val="clear" w:color="auto" w:fill="auto"/>
            <w:noWrap/>
            <w:vAlign w:val="center"/>
            <w:hideMark/>
          </w:tcPr>
          <w:p w:rsidR="00CB21F7" w:rsidRPr="0007728C" w:rsidRDefault="00CB21F7" w:rsidP="00E2284D">
            <w:pPr>
              <w:spacing w:after="0" w:line="240" w:lineRule="auto"/>
              <w:jc w:val="center"/>
              <w:rPr>
                <w:rFonts w:eastAsia="Times New Roman" w:cs="Times New Roman"/>
                <w:color w:val="000000"/>
                <w:sz w:val="20"/>
                <w:szCs w:val="20"/>
              </w:rPr>
            </w:pPr>
            <w:r w:rsidRPr="0007728C">
              <w:rPr>
                <w:rFonts w:eastAsia="Times New Roman" w:cs="Times New Roman"/>
                <w:color w:val="000000"/>
                <w:sz w:val="20"/>
                <w:szCs w:val="20"/>
              </w:rPr>
              <w:t>29</w:t>
            </w:r>
            <w:r>
              <w:rPr>
                <w:rFonts w:eastAsia="Times New Roman" w:cs="Times New Roman"/>
                <w:color w:val="000000"/>
                <w:sz w:val="20"/>
                <w:szCs w:val="20"/>
              </w:rPr>
              <w:t>.</w:t>
            </w:r>
            <w:r w:rsidRPr="0007728C">
              <w:rPr>
                <w:rFonts w:eastAsia="Times New Roman" w:cs="Times New Roman"/>
                <w:color w:val="000000"/>
                <w:sz w:val="20"/>
                <w:szCs w:val="20"/>
              </w:rPr>
              <w:t>96</w:t>
            </w:r>
          </w:p>
        </w:tc>
      </w:tr>
      <w:tr w:rsidR="00CB21F7" w:rsidRPr="00E323E9" w:rsidTr="00E2284D">
        <w:trPr>
          <w:trHeight w:val="300"/>
          <w:jc w:val="center"/>
        </w:trPr>
        <w:tc>
          <w:tcPr>
            <w:tcW w:w="700" w:type="dxa"/>
            <w:tcBorders>
              <w:top w:val="nil"/>
              <w:left w:val="nil"/>
              <w:bottom w:val="nil"/>
              <w:right w:val="nil"/>
            </w:tcBorders>
            <w:shd w:val="clear" w:color="auto" w:fill="auto"/>
            <w:noWrap/>
            <w:vAlign w:val="center"/>
            <w:hideMark/>
          </w:tcPr>
          <w:p w:rsidR="00CB21F7" w:rsidRPr="0007728C" w:rsidRDefault="00CB21F7" w:rsidP="00E2284D">
            <w:pPr>
              <w:spacing w:after="0" w:line="240" w:lineRule="auto"/>
              <w:jc w:val="center"/>
              <w:rPr>
                <w:rFonts w:eastAsia="Times New Roman" w:cs="Times New Roman"/>
                <w:color w:val="000000"/>
                <w:sz w:val="20"/>
                <w:szCs w:val="20"/>
              </w:rPr>
            </w:pPr>
            <w:r w:rsidRPr="0007728C">
              <w:rPr>
                <w:rFonts w:eastAsia="Times New Roman" w:cs="Times New Roman"/>
                <w:color w:val="000000"/>
                <w:sz w:val="20"/>
                <w:szCs w:val="20"/>
              </w:rPr>
              <w:t>5</w:t>
            </w:r>
          </w:p>
        </w:tc>
        <w:tc>
          <w:tcPr>
            <w:tcW w:w="1940" w:type="dxa"/>
            <w:tcBorders>
              <w:top w:val="nil"/>
              <w:left w:val="nil"/>
              <w:bottom w:val="nil"/>
              <w:right w:val="nil"/>
            </w:tcBorders>
            <w:shd w:val="clear" w:color="auto" w:fill="auto"/>
            <w:noWrap/>
            <w:vAlign w:val="center"/>
            <w:hideMark/>
          </w:tcPr>
          <w:p w:rsidR="00CB21F7" w:rsidRPr="0007728C" w:rsidRDefault="00CB21F7" w:rsidP="00E2284D">
            <w:pPr>
              <w:spacing w:after="0" w:line="240" w:lineRule="auto"/>
              <w:rPr>
                <w:rFonts w:eastAsia="Times New Roman" w:cs="Times New Roman"/>
                <w:color w:val="000000"/>
                <w:sz w:val="20"/>
                <w:szCs w:val="20"/>
              </w:rPr>
            </w:pPr>
            <w:proofErr w:type="spellStart"/>
            <w:r w:rsidRPr="0007728C">
              <w:rPr>
                <w:rFonts w:eastAsia="Times New Roman" w:cs="Times New Roman"/>
                <w:color w:val="000000"/>
                <w:sz w:val="20"/>
                <w:szCs w:val="20"/>
              </w:rPr>
              <w:t>Sukadana</w:t>
            </w:r>
            <w:proofErr w:type="spellEnd"/>
          </w:p>
        </w:tc>
        <w:tc>
          <w:tcPr>
            <w:tcW w:w="1768" w:type="dxa"/>
            <w:tcBorders>
              <w:top w:val="nil"/>
              <w:left w:val="nil"/>
              <w:bottom w:val="nil"/>
              <w:right w:val="nil"/>
            </w:tcBorders>
            <w:shd w:val="clear" w:color="auto" w:fill="auto"/>
            <w:noWrap/>
            <w:vAlign w:val="center"/>
            <w:hideMark/>
          </w:tcPr>
          <w:p w:rsidR="00CB21F7" w:rsidRPr="0007728C" w:rsidRDefault="00CB21F7" w:rsidP="00E2284D">
            <w:pPr>
              <w:spacing w:after="0" w:line="240" w:lineRule="auto"/>
              <w:jc w:val="center"/>
              <w:rPr>
                <w:rFonts w:eastAsia="Times New Roman" w:cs="Times New Roman"/>
                <w:color w:val="000000"/>
                <w:sz w:val="20"/>
                <w:szCs w:val="20"/>
              </w:rPr>
            </w:pPr>
            <w:r w:rsidRPr="0007728C">
              <w:rPr>
                <w:rFonts w:eastAsia="Times New Roman" w:cs="Times New Roman"/>
                <w:color w:val="000000"/>
                <w:sz w:val="20"/>
                <w:szCs w:val="20"/>
              </w:rPr>
              <w:t>29</w:t>
            </w:r>
          </w:p>
        </w:tc>
        <w:tc>
          <w:tcPr>
            <w:tcW w:w="1842" w:type="dxa"/>
            <w:tcBorders>
              <w:top w:val="nil"/>
              <w:left w:val="nil"/>
              <w:bottom w:val="nil"/>
              <w:right w:val="nil"/>
            </w:tcBorders>
            <w:shd w:val="clear" w:color="auto" w:fill="auto"/>
            <w:noWrap/>
            <w:vAlign w:val="center"/>
            <w:hideMark/>
          </w:tcPr>
          <w:p w:rsidR="00CB21F7" w:rsidRPr="0007728C" w:rsidRDefault="00CB21F7" w:rsidP="00E2284D">
            <w:pPr>
              <w:spacing w:after="0" w:line="240" w:lineRule="auto"/>
              <w:jc w:val="center"/>
              <w:rPr>
                <w:rFonts w:eastAsia="Times New Roman" w:cs="Times New Roman"/>
                <w:color w:val="000000"/>
                <w:sz w:val="20"/>
                <w:szCs w:val="20"/>
              </w:rPr>
            </w:pPr>
            <w:r w:rsidRPr="0007728C">
              <w:rPr>
                <w:rFonts w:eastAsia="Times New Roman" w:cs="Times New Roman"/>
                <w:color w:val="000000"/>
                <w:sz w:val="20"/>
                <w:szCs w:val="20"/>
              </w:rPr>
              <w:t>98</w:t>
            </w:r>
            <w:r>
              <w:rPr>
                <w:rFonts w:eastAsia="Times New Roman" w:cs="Times New Roman"/>
                <w:color w:val="000000"/>
                <w:sz w:val="20"/>
                <w:szCs w:val="20"/>
              </w:rPr>
              <w:t>.</w:t>
            </w:r>
            <w:r w:rsidRPr="0007728C">
              <w:rPr>
                <w:rFonts w:eastAsia="Times New Roman" w:cs="Times New Roman"/>
                <w:color w:val="000000"/>
                <w:sz w:val="20"/>
                <w:szCs w:val="20"/>
              </w:rPr>
              <w:t>19</w:t>
            </w:r>
          </w:p>
        </w:tc>
        <w:tc>
          <w:tcPr>
            <w:tcW w:w="2835" w:type="dxa"/>
            <w:tcBorders>
              <w:top w:val="nil"/>
              <w:left w:val="nil"/>
              <w:bottom w:val="nil"/>
              <w:right w:val="nil"/>
            </w:tcBorders>
            <w:shd w:val="clear" w:color="auto" w:fill="auto"/>
            <w:noWrap/>
            <w:vAlign w:val="center"/>
            <w:hideMark/>
          </w:tcPr>
          <w:p w:rsidR="00CB21F7" w:rsidRPr="0007728C" w:rsidRDefault="00CB21F7" w:rsidP="00E2284D">
            <w:pPr>
              <w:spacing w:after="0" w:line="240" w:lineRule="auto"/>
              <w:jc w:val="center"/>
              <w:rPr>
                <w:rFonts w:eastAsia="Times New Roman" w:cs="Times New Roman"/>
                <w:color w:val="000000"/>
                <w:sz w:val="20"/>
                <w:szCs w:val="20"/>
              </w:rPr>
            </w:pPr>
            <w:r w:rsidRPr="0007728C">
              <w:rPr>
                <w:rFonts w:eastAsia="Times New Roman" w:cs="Times New Roman"/>
                <w:color w:val="000000"/>
                <w:sz w:val="20"/>
                <w:szCs w:val="20"/>
              </w:rPr>
              <w:t>18</w:t>
            </w:r>
            <w:r>
              <w:rPr>
                <w:rFonts w:eastAsia="Times New Roman" w:cs="Times New Roman"/>
                <w:color w:val="000000"/>
                <w:sz w:val="20"/>
                <w:szCs w:val="20"/>
              </w:rPr>
              <w:t>.</w:t>
            </w:r>
            <w:r w:rsidRPr="0007728C">
              <w:rPr>
                <w:rFonts w:eastAsia="Times New Roman" w:cs="Times New Roman"/>
                <w:color w:val="000000"/>
                <w:sz w:val="20"/>
                <w:szCs w:val="20"/>
              </w:rPr>
              <w:t>78</w:t>
            </w:r>
          </w:p>
        </w:tc>
      </w:tr>
      <w:tr w:rsidR="00CB21F7" w:rsidRPr="00E323E9" w:rsidTr="00E2284D">
        <w:trPr>
          <w:trHeight w:val="300"/>
          <w:jc w:val="center"/>
        </w:trPr>
        <w:tc>
          <w:tcPr>
            <w:tcW w:w="700" w:type="dxa"/>
            <w:tcBorders>
              <w:top w:val="nil"/>
              <w:left w:val="nil"/>
              <w:bottom w:val="nil"/>
              <w:right w:val="nil"/>
            </w:tcBorders>
            <w:shd w:val="clear" w:color="auto" w:fill="auto"/>
            <w:noWrap/>
            <w:vAlign w:val="center"/>
            <w:hideMark/>
          </w:tcPr>
          <w:p w:rsidR="00CB21F7" w:rsidRPr="0007728C" w:rsidRDefault="00CB21F7" w:rsidP="00E2284D">
            <w:pPr>
              <w:spacing w:after="0" w:line="240" w:lineRule="auto"/>
              <w:jc w:val="center"/>
              <w:rPr>
                <w:rFonts w:eastAsia="Times New Roman" w:cs="Times New Roman"/>
                <w:color w:val="000000"/>
                <w:sz w:val="20"/>
                <w:szCs w:val="20"/>
              </w:rPr>
            </w:pPr>
            <w:r w:rsidRPr="0007728C">
              <w:rPr>
                <w:rFonts w:eastAsia="Times New Roman" w:cs="Times New Roman"/>
                <w:color w:val="000000"/>
                <w:sz w:val="20"/>
                <w:szCs w:val="20"/>
              </w:rPr>
              <w:t>6</w:t>
            </w:r>
          </w:p>
        </w:tc>
        <w:tc>
          <w:tcPr>
            <w:tcW w:w="1940" w:type="dxa"/>
            <w:tcBorders>
              <w:top w:val="nil"/>
              <w:left w:val="nil"/>
              <w:bottom w:val="nil"/>
              <w:right w:val="nil"/>
            </w:tcBorders>
            <w:shd w:val="clear" w:color="auto" w:fill="auto"/>
            <w:noWrap/>
            <w:vAlign w:val="center"/>
            <w:hideMark/>
          </w:tcPr>
          <w:p w:rsidR="00CB21F7" w:rsidRPr="0007728C" w:rsidRDefault="00CB21F7" w:rsidP="00E2284D">
            <w:pPr>
              <w:spacing w:after="0" w:line="240" w:lineRule="auto"/>
              <w:rPr>
                <w:rFonts w:eastAsia="Times New Roman" w:cs="Times New Roman"/>
                <w:color w:val="000000"/>
                <w:sz w:val="20"/>
                <w:szCs w:val="20"/>
              </w:rPr>
            </w:pPr>
            <w:proofErr w:type="spellStart"/>
            <w:r w:rsidRPr="0007728C">
              <w:rPr>
                <w:rFonts w:eastAsia="Times New Roman" w:cs="Times New Roman"/>
                <w:color w:val="000000"/>
                <w:sz w:val="20"/>
                <w:szCs w:val="20"/>
              </w:rPr>
              <w:t>Sukaraja</w:t>
            </w:r>
            <w:proofErr w:type="spellEnd"/>
            <w:r w:rsidRPr="0007728C">
              <w:rPr>
                <w:rFonts w:eastAsia="Times New Roman" w:cs="Times New Roman"/>
                <w:color w:val="000000"/>
                <w:sz w:val="20"/>
                <w:szCs w:val="20"/>
              </w:rPr>
              <w:t xml:space="preserve"> </w:t>
            </w:r>
            <w:proofErr w:type="spellStart"/>
            <w:r w:rsidRPr="0007728C">
              <w:rPr>
                <w:rFonts w:eastAsia="Times New Roman" w:cs="Times New Roman"/>
                <w:color w:val="000000"/>
                <w:sz w:val="20"/>
                <w:szCs w:val="20"/>
              </w:rPr>
              <w:t>Tiga</w:t>
            </w:r>
            <w:proofErr w:type="spellEnd"/>
          </w:p>
        </w:tc>
        <w:tc>
          <w:tcPr>
            <w:tcW w:w="1768" w:type="dxa"/>
            <w:tcBorders>
              <w:top w:val="nil"/>
              <w:left w:val="nil"/>
              <w:bottom w:val="nil"/>
              <w:right w:val="nil"/>
            </w:tcBorders>
            <w:shd w:val="clear" w:color="auto" w:fill="auto"/>
            <w:noWrap/>
            <w:vAlign w:val="center"/>
            <w:hideMark/>
          </w:tcPr>
          <w:p w:rsidR="00CB21F7" w:rsidRPr="0007728C" w:rsidRDefault="00CB21F7" w:rsidP="00E2284D">
            <w:pPr>
              <w:spacing w:after="0" w:line="240" w:lineRule="auto"/>
              <w:jc w:val="center"/>
              <w:rPr>
                <w:rFonts w:eastAsia="Times New Roman" w:cs="Times New Roman"/>
                <w:color w:val="000000"/>
                <w:sz w:val="20"/>
                <w:szCs w:val="20"/>
              </w:rPr>
            </w:pPr>
            <w:r w:rsidRPr="0007728C">
              <w:rPr>
                <w:rFonts w:eastAsia="Times New Roman" w:cs="Times New Roman"/>
                <w:color w:val="000000"/>
                <w:sz w:val="20"/>
                <w:szCs w:val="20"/>
              </w:rPr>
              <w:t>27</w:t>
            </w:r>
          </w:p>
        </w:tc>
        <w:tc>
          <w:tcPr>
            <w:tcW w:w="1842" w:type="dxa"/>
            <w:tcBorders>
              <w:top w:val="nil"/>
              <w:left w:val="nil"/>
              <w:bottom w:val="nil"/>
              <w:right w:val="nil"/>
            </w:tcBorders>
            <w:shd w:val="clear" w:color="auto" w:fill="auto"/>
            <w:noWrap/>
            <w:vAlign w:val="center"/>
            <w:hideMark/>
          </w:tcPr>
          <w:p w:rsidR="00CB21F7" w:rsidRPr="0007728C" w:rsidRDefault="00CB21F7" w:rsidP="00E2284D">
            <w:pPr>
              <w:spacing w:after="0" w:line="240" w:lineRule="auto"/>
              <w:jc w:val="center"/>
              <w:rPr>
                <w:rFonts w:eastAsia="Times New Roman" w:cs="Times New Roman"/>
                <w:color w:val="000000"/>
                <w:sz w:val="20"/>
                <w:szCs w:val="20"/>
              </w:rPr>
            </w:pPr>
            <w:r w:rsidRPr="0007728C">
              <w:rPr>
                <w:rFonts w:eastAsia="Times New Roman" w:cs="Times New Roman"/>
                <w:color w:val="000000"/>
                <w:sz w:val="20"/>
                <w:szCs w:val="20"/>
              </w:rPr>
              <w:t>87</w:t>
            </w:r>
            <w:r>
              <w:rPr>
                <w:rFonts w:eastAsia="Times New Roman" w:cs="Times New Roman"/>
                <w:color w:val="000000"/>
                <w:sz w:val="20"/>
                <w:szCs w:val="20"/>
              </w:rPr>
              <w:t>.</w:t>
            </w:r>
            <w:r w:rsidRPr="0007728C">
              <w:rPr>
                <w:rFonts w:eastAsia="Times New Roman" w:cs="Times New Roman"/>
                <w:color w:val="000000"/>
                <w:sz w:val="20"/>
                <w:szCs w:val="20"/>
              </w:rPr>
              <w:t>35</w:t>
            </w:r>
          </w:p>
        </w:tc>
        <w:tc>
          <w:tcPr>
            <w:tcW w:w="2835" w:type="dxa"/>
            <w:tcBorders>
              <w:top w:val="nil"/>
              <w:left w:val="nil"/>
              <w:bottom w:val="nil"/>
              <w:right w:val="nil"/>
            </w:tcBorders>
            <w:shd w:val="clear" w:color="auto" w:fill="auto"/>
            <w:noWrap/>
            <w:vAlign w:val="center"/>
            <w:hideMark/>
          </w:tcPr>
          <w:p w:rsidR="00CB21F7" w:rsidRPr="0007728C" w:rsidRDefault="00CB21F7" w:rsidP="00E2284D">
            <w:pPr>
              <w:spacing w:after="0" w:line="240" w:lineRule="auto"/>
              <w:jc w:val="center"/>
              <w:rPr>
                <w:rFonts w:eastAsia="Times New Roman" w:cs="Times New Roman"/>
                <w:color w:val="000000"/>
                <w:sz w:val="20"/>
                <w:szCs w:val="20"/>
              </w:rPr>
            </w:pPr>
            <w:r w:rsidRPr="0007728C">
              <w:rPr>
                <w:rFonts w:eastAsia="Times New Roman" w:cs="Times New Roman"/>
                <w:color w:val="000000"/>
                <w:sz w:val="20"/>
                <w:szCs w:val="20"/>
              </w:rPr>
              <w:t>17</w:t>
            </w:r>
            <w:r>
              <w:rPr>
                <w:rFonts w:eastAsia="Times New Roman" w:cs="Times New Roman"/>
                <w:color w:val="000000"/>
                <w:sz w:val="20"/>
                <w:szCs w:val="20"/>
              </w:rPr>
              <w:t>.</w:t>
            </w:r>
            <w:r w:rsidRPr="0007728C">
              <w:rPr>
                <w:rFonts w:eastAsia="Times New Roman" w:cs="Times New Roman"/>
                <w:color w:val="000000"/>
                <w:sz w:val="20"/>
                <w:szCs w:val="20"/>
              </w:rPr>
              <w:t>15</w:t>
            </w:r>
          </w:p>
        </w:tc>
      </w:tr>
      <w:tr w:rsidR="00CB21F7" w:rsidRPr="00E323E9" w:rsidTr="00E2284D">
        <w:trPr>
          <w:trHeight w:val="300"/>
          <w:jc w:val="center"/>
        </w:trPr>
        <w:tc>
          <w:tcPr>
            <w:tcW w:w="700" w:type="dxa"/>
            <w:tcBorders>
              <w:top w:val="nil"/>
              <w:left w:val="nil"/>
              <w:bottom w:val="nil"/>
              <w:right w:val="nil"/>
            </w:tcBorders>
            <w:shd w:val="clear" w:color="auto" w:fill="auto"/>
            <w:noWrap/>
            <w:vAlign w:val="center"/>
            <w:hideMark/>
          </w:tcPr>
          <w:p w:rsidR="00CB21F7" w:rsidRPr="0007728C" w:rsidRDefault="00CB21F7" w:rsidP="00E2284D">
            <w:pPr>
              <w:spacing w:after="0" w:line="240" w:lineRule="auto"/>
              <w:jc w:val="center"/>
              <w:rPr>
                <w:rFonts w:eastAsia="Times New Roman" w:cs="Times New Roman"/>
                <w:color w:val="000000"/>
                <w:sz w:val="20"/>
                <w:szCs w:val="20"/>
              </w:rPr>
            </w:pPr>
            <w:r w:rsidRPr="0007728C">
              <w:rPr>
                <w:rFonts w:eastAsia="Times New Roman" w:cs="Times New Roman"/>
                <w:color w:val="000000"/>
                <w:sz w:val="20"/>
                <w:szCs w:val="20"/>
              </w:rPr>
              <w:t>7</w:t>
            </w:r>
          </w:p>
        </w:tc>
        <w:tc>
          <w:tcPr>
            <w:tcW w:w="1940" w:type="dxa"/>
            <w:tcBorders>
              <w:top w:val="nil"/>
              <w:left w:val="nil"/>
              <w:bottom w:val="nil"/>
              <w:right w:val="nil"/>
            </w:tcBorders>
            <w:shd w:val="clear" w:color="auto" w:fill="auto"/>
            <w:noWrap/>
            <w:vAlign w:val="center"/>
            <w:hideMark/>
          </w:tcPr>
          <w:p w:rsidR="00CB21F7" w:rsidRPr="0007728C" w:rsidRDefault="00CB21F7" w:rsidP="00E2284D">
            <w:pPr>
              <w:spacing w:after="0" w:line="240" w:lineRule="auto"/>
              <w:rPr>
                <w:rFonts w:eastAsia="Times New Roman" w:cs="Times New Roman"/>
                <w:color w:val="000000"/>
                <w:sz w:val="20"/>
                <w:szCs w:val="20"/>
              </w:rPr>
            </w:pPr>
            <w:proofErr w:type="spellStart"/>
            <w:r w:rsidRPr="0007728C">
              <w:rPr>
                <w:rFonts w:eastAsia="Times New Roman" w:cs="Times New Roman"/>
                <w:color w:val="000000"/>
                <w:sz w:val="20"/>
                <w:szCs w:val="20"/>
              </w:rPr>
              <w:t>Jabung</w:t>
            </w:r>
            <w:proofErr w:type="spellEnd"/>
          </w:p>
        </w:tc>
        <w:tc>
          <w:tcPr>
            <w:tcW w:w="1768" w:type="dxa"/>
            <w:tcBorders>
              <w:top w:val="nil"/>
              <w:left w:val="nil"/>
              <w:bottom w:val="nil"/>
              <w:right w:val="nil"/>
            </w:tcBorders>
            <w:shd w:val="clear" w:color="auto" w:fill="auto"/>
            <w:noWrap/>
            <w:vAlign w:val="center"/>
            <w:hideMark/>
          </w:tcPr>
          <w:p w:rsidR="00CB21F7" w:rsidRPr="0007728C" w:rsidRDefault="00CB21F7" w:rsidP="00E2284D">
            <w:pPr>
              <w:spacing w:after="0" w:line="240" w:lineRule="auto"/>
              <w:jc w:val="center"/>
              <w:rPr>
                <w:rFonts w:eastAsia="Times New Roman" w:cs="Times New Roman"/>
                <w:color w:val="000000"/>
                <w:sz w:val="20"/>
                <w:szCs w:val="20"/>
              </w:rPr>
            </w:pPr>
            <w:r w:rsidRPr="0007728C">
              <w:rPr>
                <w:rFonts w:eastAsia="Times New Roman" w:cs="Times New Roman"/>
                <w:color w:val="000000"/>
                <w:sz w:val="20"/>
                <w:szCs w:val="20"/>
              </w:rPr>
              <w:t>28</w:t>
            </w:r>
          </w:p>
        </w:tc>
        <w:tc>
          <w:tcPr>
            <w:tcW w:w="1842" w:type="dxa"/>
            <w:tcBorders>
              <w:top w:val="nil"/>
              <w:left w:val="nil"/>
              <w:bottom w:val="nil"/>
              <w:right w:val="nil"/>
            </w:tcBorders>
            <w:shd w:val="clear" w:color="auto" w:fill="auto"/>
            <w:noWrap/>
            <w:vAlign w:val="center"/>
            <w:hideMark/>
          </w:tcPr>
          <w:p w:rsidR="00CB21F7" w:rsidRPr="0007728C" w:rsidRDefault="00CB21F7" w:rsidP="00E2284D">
            <w:pPr>
              <w:spacing w:after="0" w:line="240" w:lineRule="auto"/>
              <w:jc w:val="center"/>
              <w:rPr>
                <w:rFonts w:eastAsia="Times New Roman" w:cs="Times New Roman"/>
                <w:color w:val="000000"/>
                <w:sz w:val="20"/>
                <w:szCs w:val="20"/>
              </w:rPr>
            </w:pPr>
            <w:r w:rsidRPr="0007728C">
              <w:rPr>
                <w:rFonts w:eastAsia="Times New Roman" w:cs="Times New Roman"/>
                <w:color w:val="000000"/>
                <w:sz w:val="20"/>
                <w:szCs w:val="20"/>
              </w:rPr>
              <w:t>96</w:t>
            </w:r>
            <w:r>
              <w:rPr>
                <w:rFonts w:eastAsia="Times New Roman" w:cs="Times New Roman"/>
                <w:color w:val="000000"/>
                <w:sz w:val="20"/>
                <w:szCs w:val="20"/>
              </w:rPr>
              <w:t>.</w:t>
            </w:r>
            <w:r w:rsidRPr="0007728C">
              <w:rPr>
                <w:rFonts w:eastAsia="Times New Roman" w:cs="Times New Roman"/>
                <w:color w:val="000000"/>
                <w:sz w:val="20"/>
                <w:szCs w:val="20"/>
              </w:rPr>
              <w:t>78</w:t>
            </w:r>
          </w:p>
        </w:tc>
        <w:tc>
          <w:tcPr>
            <w:tcW w:w="2835" w:type="dxa"/>
            <w:tcBorders>
              <w:top w:val="nil"/>
              <w:left w:val="nil"/>
              <w:bottom w:val="nil"/>
              <w:right w:val="nil"/>
            </w:tcBorders>
            <w:shd w:val="clear" w:color="auto" w:fill="auto"/>
            <w:noWrap/>
            <w:vAlign w:val="center"/>
            <w:hideMark/>
          </w:tcPr>
          <w:p w:rsidR="00CB21F7" w:rsidRPr="0007728C" w:rsidRDefault="00CB21F7" w:rsidP="00E2284D">
            <w:pPr>
              <w:spacing w:after="0" w:line="240" w:lineRule="auto"/>
              <w:jc w:val="center"/>
              <w:rPr>
                <w:rFonts w:eastAsia="Times New Roman" w:cs="Times New Roman"/>
                <w:color w:val="000000"/>
                <w:sz w:val="20"/>
                <w:szCs w:val="20"/>
              </w:rPr>
            </w:pPr>
            <w:r w:rsidRPr="0007728C">
              <w:rPr>
                <w:rFonts w:eastAsia="Times New Roman" w:cs="Times New Roman"/>
                <w:color w:val="000000"/>
                <w:sz w:val="20"/>
                <w:szCs w:val="20"/>
              </w:rPr>
              <w:t>25</w:t>
            </w:r>
            <w:r>
              <w:rPr>
                <w:rFonts w:eastAsia="Times New Roman" w:cs="Times New Roman"/>
                <w:color w:val="000000"/>
                <w:sz w:val="20"/>
                <w:szCs w:val="20"/>
              </w:rPr>
              <w:t>.</w:t>
            </w:r>
            <w:r w:rsidRPr="0007728C">
              <w:rPr>
                <w:rFonts w:eastAsia="Times New Roman" w:cs="Times New Roman"/>
                <w:color w:val="000000"/>
                <w:sz w:val="20"/>
                <w:szCs w:val="20"/>
              </w:rPr>
              <w:t>46</w:t>
            </w:r>
          </w:p>
        </w:tc>
      </w:tr>
      <w:tr w:rsidR="00CB21F7" w:rsidRPr="00E323E9" w:rsidTr="00E2284D">
        <w:trPr>
          <w:trHeight w:val="300"/>
          <w:jc w:val="center"/>
        </w:trPr>
        <w:tc>
          <w:tcPr>
            <w:tcW w:w="700" w:type="dxa"/>
            <w:tcBorders>
              <w:top w:val="nil"/>
              <w:left w:val="nil"/>
              <w:bottom w:val="nil"/>
              <w:right w:val="nil"/>
            </w:tcBorders>
            <w:shd w:val="clear" w:color="auto" w:fill="auto"/>
            <w:noWrap/>
            <w:vAlign w:val="center"/>
            <w:hideMark/>
          </w:tcPr>
          <w:p w:rsidR="00CB21F7" w:rsidRPr="0007728C" w:rsidRDefault="00CB21F7" w:rsidP="00E2284D">
            <w:pPr>
              <w:spacing w:after="0" w:line="240" w:lineRule="auto"/>
              <w:jc w:val="center"/>
              <w:rPr>
                <w:rFonts w:eastAsia="Times New Roman" w:cs="Times New Roman"/>
                <w:color w:val="000000"/>
                <w:sz w:val="20"/>
                <w:szCs w:val="20"/>
              </w:rPr>
            </w:pPr>
            <w:r w:rsidRPr="0007728C">
              <w:rPr>
                <w:rFonts w:eastAsia="Times New Roman" w:cs="Times New Roman"/>
                <w:color w:val="000000"/>
                <w:sz w:val="20"/>
                <w:szCs w:val="20"/>
              </w:rPr>
              <w:t>8</w:t>
            </w:r>
          </w:p>
        </w:tc>
        <w:tc>
          <w:tcPr>
            <w:tcW w:w="1940" w:type="dxa"/>
            <w:tcBorders>
              <w:top w:val="nil"/>
              <w:left w:val="nil"/>
              <w:bottom w:val="nil"/>
              <w:right w:val="nil"/>
            </w:tcBorders>
            <w:shd w:val="clear" w:color="auto" w:fill="auto"/>
            <w:noWrap/>
            <w:vAlign w:val="center"/>
            <w:hideMark/>
          </w:tcPr>
          <w:p w:rsidR="00CB21F7" w:rsidRPr="0007728C" w:rsidRDefault="00CB21F7" w:rsidP="00E2284D">
            <w:pPr>
              <w:spacing w:after="0" w:line="240" w:lineRule="auto"/>
              <w:rPr>
                <w:rFonts w:eastAsia="Times New Roman" w:cs="Times New Roman"/>
                <w:color w:val="000000"/>
                <w:sz w:val="20"/>
                <w:szCs w:val="20"/>
              </w:rPr>
            </w:pPr>
            <w:proofErr w:type="spellStart"/>
            <w:r w:rsidRPr="0007728C">
              <w:rPr>
                <w:rFonts w:eastAsia="Times New Roman" w:cs="Times New Roman"/>
                <w:color w:val="000000"/>
                <w:sz w:val="20"/>
                <w:szCs w:val="20"/>
              </w:rPr>
              <w:t>Rumbia</w:t>
            </w:r>
            <w:proofErr w:type="spellEnd"/>
          </w:p>
        </w:tc>
        <w:tc>
          <w:tcPr>
            <w:tcW w:w="1768" w:type="dxa"/>
            <w:tcBorders>
              <w:top w:val="nil"/>
              <w:left w:val="nil"/>
              <w:bottom w:val="nil"/>
              <w:right w:val="nil"/>
            </w:tcBorders>
            <w:shd w:val="clear" w:color="auto" w:fill="auto"/>
            <w:noWrap/>
            <w:vAlign w:val="center"/>
            <w:hideMark/>
          </w:tcPr>
          <w:p w:rsidR="00CB21F7" w:rsidRPr="0007728C" w:rsidRDefault="00CB21F7" w:rsidP="00E2284D">
            <w:pPr>
              <w:spacing w:after="0" w:line="240" w:lineRule="auto"/>
              <w:jc w:val="center"/>
              <w:rPr>
                <w:rFonts w:eastAsia="Times New Roman" w:cs="Times New Roman"/>
                <w:color w:val="000000"/>
                <w:sz w:val="20"/>
                <w:szCs w:val="20"/>
              </w:rPr>
            </w:pPr>
            <w:r w:rsidRPr="0007728C">
              <w:rPr>
                <w:rFonts w:eastAsia="Times New Roman" w:cs="Times New Roman"/>
                <w:color w:val="000000"/>
                <w:sz w:val="20"/>
                <w:szCs w:val="20"/>
              </w:rPr>
              <w:t>21</w:t>
            </w:r>
          </w:p>
        </w:tc>
        <w:tc>
          <w:tcPr>
            <w:tcW w:w="1842" w:type="dxa"/>
            <w:tcBorders>
              <w:top w:val="nil"/>
              <w:left w:val="nil"/>
              <w:bottom w:val="nil"/>
              <w:right w:val="nil"/>
            </w:tcBorders>
            <w:shd w:val="clear" w:color="auto" w:fill="auto"/>
            <w:noWrap/>
            <w:vAlign w:val="center"/>
            <w:hideMark/>
          </w:tcPr>
          <w:p w:rsidR="00CB21F7" w:rsidRPr="0007728C" w:rsidRDefault="00CB21F7" w:rsidP="00E2284D">
            <w:pPr>
              <w:spacing w:after="0" w:line="240" w:lineRule="auto"/>
              <w:jc w:val="center"/>
              <w:rPr>
                <w:rFonts w:eastAsia="Times New Roman" w:cs="Times New Roman"/>
                <w:color w:val="000000"/>
                <w:sz w:val="20"/>
                <w:szCs w:val="20"/>
              </w:rPr>
            </w:pPr>
            <w:r w:rsidRPr="0007728C">
              <w:rPr>
                <w:rFonts w:eastAsia="Times New Roman" w:cs="Times New Roman"/>
                <w:color w:val="000000"/>
                <w:sz w:val="20"/>
                <w:szCs w:val="20"/>
              </w:rPr>
              <w:t>79</w:t>
            </w:r>
            <w:r>
              <w:rPr>
                <w:rFonts w:eastAsia="Times New Roman" w:cs="Times New Roman"/>
                <w:color w:val="000000"/>
                <w:sz w:val="20"/>
                <w:szCs w:val="20"/>
              </w:rPr>
              <w:t>.</w:t>
            </w:r>
            <w:r w:rsidRPr="0007728C">
              <w:rPr>
                <w:rFonts w:eastAsia="Times New Roman" w:cs="Times New Roman"/>
                <w:color w:val="000000"/>
                <w:sz w:val="20"/>
                <w:szCs w:val="20"/>
              </w:rPr>
              <w:t>51</w:t>
            </w:r>
          </w:p>
        </w:tc>
        <w:tc>
          <w:tcPr>
            <w:tcW w:w="2835" w:type="dxa"/>
            <w:tcBorders>
              <w:top w:val="nil"/>
              <w:left w:val="nil"/>
              <w:bottom w:val="nil"/>
              <w:right w:val="nil"/>
            </w:tcBorders>
            <w:shd w:val="clear" w:color="auto" w:fill="auto"/>
            <w:noWrap/>
            <w:vAlign w:val="center"/>
            <w:hideMark/>
          </w:tcPr>
          <w:p w:rsidR="00CB21F7" w:rsidRPr="0007728C" w:rsidRDefault="00CB21F7" w:rsidP="00E2284D">
            <w:pPr>
              <w:spacing w:after="0" w:line="240" w:lineRule="auto"/>
              <w:jc w:val="center"/>
              <w:rPr>
                <w:rFonts w:eastAsia="Times New Roman" w:cs="Times New Roman"/>
                <w:color w:val="000000"/>
                <w:sz w:val="20"/>
                <w:szCs w:val="20"/>
              </w:rPr>
            </w:pPr>
            <w:r w:rsidRPr="0007728C">
              <w:rPr>
                <w:rFonts w:eastAsia="Times New Roman" w:cs="Times New Roman"/>
                <w:color w:val="000000"/>
                <w:sz w:val="20"/>
                <w:szCs w:val="20"/>
              </w:rPr>
              <w:t>20</w:t>
            </w:r>
            <w:r>
              <w:rPr>
                <w:rFonts w:eastAsia="Times New Roman" w:cs="Times New Roman"/>
                <w:color w:val="000000"/>
                <w:sz w:val="20"/>
                <w:szCs w:val="20"/>
              </w:rPr>
              <w:t>.</w:t>
            </w:r>
            <w:r w:rsidRPr="0007728C">
              <w:rPr>
                <w:rFonts w:eastAsia="Times New Roman" w:cs="Times New Roman"/>
                <w:color w:val="000000"/>
                <w:sz w:val="20"/>
                <w:szCs w:val="20"/>
              </w:rPr>
              <w:t>68</w:t>
            </w:r>
          </w:p>
        </w:tc>
      </w:tr>
      <w:tr w:rsidR="00CB21F7" w:rsidRPr="00E323E9" w:rsidTr="00E2284D">
        <w:trPr>
          <w:trHeight w:val="300"/>
          <w:jc w:val="center"/>
        </w:trPr>
        <w:tc>
          <w:tcPr>
            <w:tcW w:w="700" w:type="dxa"/>
            <w:tcBorders>
              <w:top w:val="nil"/>
              <w:left w:val="nil"/>
              <w:bottom w:val="nil"/>
              <w:right w:val="nil"/>
            </w:tcBorders>
            <w:shd w:val="clear" w:color="auto" w:fill="auto"/>
            <w:noWrap/>
            <w:vAlign w:val="center"/>
            <w:hideMark/>
          </w:tcPr>
          <w:p w:rsidR="00CB21F7" w:rsidRPr="0007728C" w:rsidRDefault="00CB21F7" w:rsidP="00E2284D">
            <w:pPr>
              <w:spacing w:after="0" w:line="240" w:lineRule="auto"/>
              <w:jc w:val="center"/>
              <w:rPr>
                <w:rFonts w:eastAsia="Times New Roman" w:cs="Times New Roman"/>
                <w:color w:val="000000"/>
                <w:sz w:val="20"/>
                <w:szCs w:val="20"/>
              </w:rPr>
            </w:pPr>
            <w:r w:rsidRPr="0007728C">
              <w:rPr>
                <w:rFonts w:eastAsia="Times New Roman" w:cs="Times New Roman"/>
                <w:color w:val="000000"/>
                <w:sz w:val="20"/>
                <w:szCs w:val="20"/>
              </w:rPr>
              <w:t>9</w:t>
            </w:r>
          </w:p>
        </w:tc>
        <w:tc>
          <w:tcPr>
            <w:tcW w:w="1940" w:type="dxa"/>
            <w:tcBorders>
              <w:top w:val="nil"/>
              <w:left w:val="nil"/>
              <w:bottom w:val="nil"/>
              <w:right w:val="nil"/>
            </w:tcBorders>
            <w:shd w:val="clear" w:color="auto" w:fill="auto"/>
            <w:noWrap/>
            <w:vAlign w:val="center"/>
            <w:hideMark/>
          </w:tcPr>
          <w:p w:rsidR="00CB21F7" w:rsidRPr="0007728C" w:rsidRDefault="00CB21F7" w:rsidP="00E2284D">
            <w:pPr>
              <w:spacing w:after="0" w:line="240" w:lineRule="auto"/>
              <w:rPr>
                <w:rFonts w:eastAsia="Times New Roman" w:cs="Times New Roman"/>
                <w:color w:val="000000"/>
                <w:sz w:val="20"/>
                <w:szCs w:val="20"/>
              </w:rPr>
            </w:pPr>
            <w:r w:rsidRPr="0007728C">
              <w:rPr>
                <w:rFonts w:eastAsia="Times New Roman" w:cs="Times New Roman"/>
                <w:color w:val="000000"/>
                <w:sz w:val="20"/>
                <w:szCs w:val="20"/>
              </w:rPr>
              <w:t xml:space="preserve">Way </w:t>
            </w:r>
            <w:proofErr w:type="spellStart"/>
            <w:r w:rsidRPr="0007728C">
              <w:rPr>
                <w:rFonts w:eastAsia="Times New Roman" w:cs="Times New Roman"/>
                <w:color w:val="000000"/>
                <w:sz w:val="20"/>
                <w:szCs w:val="20"/>
              </w:rPr>
              <w:t>Kekah</w:t>
            </w:r>
            <w:proofErr w:type="spellEnd"/>
          </w:p>
        </w:tc>
        <w:tc>
          <w:tcPr>
            <w:tcW w:w="1768" w:type="dxa"/>
            <w:tcBorders>
              <w:top w:val="nil"/>
              <w:left w:val="nil"/>
              <w:bottom w:val="nil"/>
              <w:right w:val="nil"/>
            </w:tcBorders>
            <w:shd w:val="clear" w:color="auto" w:fill="auto"/>
            <w:noWrap/>
            <w:vAlign w:val="center"/>
            <w:hideMark/>
          </w:tcPr>
          <w:p w:rsidR="00CB21F7" w:rsidRPr="0007728C" w:rsidRDefault="00CB21F7" w:rsidP="00E2284D">
            <w:pPr>
              <w:spacing w:after="0" w:line="240" w:lineRule="auto"/>
              <w:jc w:val="center"/>
              <w:rPr>
                <w:rFonts w:eastAsia="Times New Roman" w:cs="Times New Roman"/>
                <w:color w:val="000000"/>
                <w:sz w:val="20"/>
                <w:szCs w:val="20"/>
              </w:rPr>
            </w:pPr>
            <w:r w:rsidRPr="0007728C">
              <w:rPr>
                <w:rFonts w:eastAsia="Times New Roman" w:cs="Times New Roman"/>
                <w:color w:val="000000"/>
                <w:sz w:val="20"/>
                <w:szCs w:val="20"/>
              </w:rPr>
              <w:t>25</w:t>
            </w:r>
          </w:p>
        </w:tc>
        <w:tc>
          <w:tcPr>
            <w:tcW w:w="1842" w:type="dxa"/>
            <w:tcBorders>
              <w:top w:val="nil"/>
              <w:left w:val="nil"/>
              <w:bottom w:val="nil"/>
              <w:right w:val="nil"/>
            </w:tcBorders>
            <w:shd w:val="clear" w:color="auto" w:fill="auto"/>
            <w:noWrap/>
            <w:vAlign w:val="center"/>
            <w:hideMark/>
          </w:tcPr>
          <w:p w:rsidR="00CB21F7" w:rsidRPr="0007728C" w:rsidRDefault="00CB21F7" w:rsidP="00E2284D">
            <w:pPr>
              <w:spacing w:after="0" w:line="240" w:lineRule="auto"/>
              <w:jc w:val="center"/>
              <w:rPr>
                <w:rFonts w:eastAsia="Times New Roman" w:cs="Times New Roman"/>
                <w:color w:val="000000"/>
                <w:sz w:val="20"/>
                <w:szCs w:val="20"/>
              </w:rPr>
            </w:pPr>
            <w:r w:rsidRPr="0007728C">
              <w:rPr>
                <w:rFonts w:eastAsia="Times New Roman" w:cs="Times New Roman"/>
                <w:color w:val="000000"/>
                <w:sz w:val="20"/>
                <w:szCs w:val="20"/>
              </w:rPr>
              <w:t>100</w:t>
            </w:r>
            <w:r>
              <w:rPr>
                <w:rFonts w:eastAsia="Times New Roman" w:cs="Times New Roman"/>
                <w:color w:val="000000"/>
                <w:sz w:val="20"/>
                <w:szCs w:val="20"/>
              </w:rPr>
              <w:t>.</w:t>
            </w:r>
            <w:r w:rsidRPr="0007728C">
              <w:rPr>
                <w:rFonts w:eastAsia="Times New Roman" w:cs="Times New Roman"/>
                <w:color w:val="000000"/>
                <w:sz w:val="20"/>
                <w:szCs w:val="20"/>
              </w:rPr>
              <w:t>61</w:t>
            </w:r>
          </w:p>
        </w:tc>
        <w:tc>
          <w:tcPr>
            <w:tcW w:w="2835" w:type="dxa"/>
            <w:tcBorders>
              <w:top w:val="nil"/>
              <w:left w:val="nil"/>
              <w:bottom w:val="nil"/>
              <w:right w:val="nil"/>
            </w:tcBorders>
            <w:shd w:val="clear" w:color="auto" w:fill="auto"/>
            <w:noWrap/>
            <w:vAlign w:val="center"/>
            <w:hideMark/>
          </w:tcPr>
          <w:p w:rsidR="00CB21F7" w:rsidRPr="0007728C" w:rsidRDefault="00CB21F7" w:rsidP="00E2284D">
            <w:pPr>
              <w:spacing w:after="0" w:line="240" w:lineRule="auto"/>
              <w:jc w:val="center"/>
              <w:rPr>
                <w:rFonts w:eastAsia="Times New Roman" w:cs="Times New Roman"/>
                <w:color w:val="000000"/>
                <w:sz w:val="20"/>
                <w:szCs w:val="20"/>
              </w:rPr>
            </w:pPr>
            <w:r w:rsidRPr="0007728C">
              <w:rPr>
                <w:rFonts w:eastAsia="Times New Roman" w:cs="Times New Roman"/>
                <w:color w:val="000000"/>
                <w:sz w:val="20"/>
                <w:szCs w:val="20"/>
              </w:rPr>
              <w:t>34</w:t>
            </w:r>
            <w:r>
              <w:rPr>
                <w:rFonts w:eastAsia="Times New Roman" w:cs="Times New Roman"/>
                <w:color w:val="000000"/>
                <w:sz w:val="20"/>
                <w:szCs w:val="20"/>
              </w:rPr>
              <w:t>.</w:t>
            </w:r>
            <w:r w:rsidRPr="0007728C">
              <w:rPr>
                <w:rFonts w:eastAsia="Times New Roman" w:cs="Times New Roman"/>
                <w:color w:val="000000"/>
                <w:sz w:val="20"/>
                <w:szCs w:val="20"/>
              </w:rPr>
              <w:t>13</w:t>
            </w:r>
          </w:p>
        </w:tc>
      </w:tr>
      <w:tr w:rsidR="00CB21F7" w:rsidRPr="00E323E9" w:rsidTr="00E2284D">
        <w:trPr>
          <w:trHeight w:val="300"/>
          <w:jc w:val="center"/>
        </w:trPr>
        <w:tc>
          <w:tcPr>
            <w:tcW w:w="700" w:type="dxa"/>
            <w:tcBorders>
              <w:top w:val="nil"/>
              <w:left w:val="nil"/>
              <w:bottom w:val="nil"/>
              <w:right w:val="nil"/>
            </w:tcBorders>
            <w:shd w:val="clear" w:color="auto" w:fill="auto"/>
            <w:noWrap/>
            <w:vAlign w:val="center"/>
            <w:hideMark/>
          </w:tcPr>
          <w:p w:rsidR="00CB21F7" w:rsidRPr="0007728C" w:rsidRDefault="00CB21F7" w:rsidP="00E2284D">
            <w:pPr>
              <w:spacing w:after="0" w:line="240" w:lineRule="auto"/>
              <w:jc w:val="center"/>
              <w:rPr>
                <w:rFonts w:eastAsia="Times New Roman" w:cs="Times New Roman"/>
                <w:color w:val="000000"/>
                <w:sz w:val="20"/>
                <w:szCs w:val="20"/>
              </w:rPr>
            </w:pPr>
            <w:r w:rsidRPr="0007728C">
              <w:rPr>
                <w:rFonts w:eastAsia="Times New Roman" w:cs="Times New Roman"/>
                <w:color w:val="000000"/>
                <w:sz w:val="20"/>
                <w:szCs w:val="20"/>
              </w:rPr>
              <w:t>10</w:t>
            </w:r>
          </w:p>
        </w:tc>
        <w:tc>
          <w:tcPr>
            <w:tcW w:w="1940" w:type="dxa"/>
            <w:tcBorders>
              <w:top w:val="nil"/>
              <w:left w:val="nil"/>
              <w:bottom w:val="nil"/>
              <w:right w:val="nil"/>
            </w:tcBorders>
            <w:shd w:val="clear" w:color="auto" w:fill="auto"/>
            <w:noWrap/>
            <w:vAlign w:val="center"/>
            <w:hideMark/>
          </w:tcPr>
          <w:p w:rsidR="00CB21F7" w:rsidRPr="0007728C" w:rsidRDefault="00CB21F7" w:rsidP="00E2284D">
            <w:pPr>
              <w:spacing w:after="0" w:line="240" w:lineRule="auto"/>
              <w:rPr>
                <w:rFonts w:eastAsia="Times New Roman" w:cs="Times New Roman"/>
                <w:color w:val="000000"/>
                <w:sz w:val="20"/>
                <w:szCs w:val="20"/>
              </w:rPr>
            </w:pPr>
            <w:proofErr w:type="spellStart"/>
            <w:r w:rsidRPr="0007728C">
              <w:rPr>
                <w:rFonts w:eastAsia="Times New Roman" w:cs="Times New Roman"/>
                <w:color w:val="000000"/>
                <w:sz w:val="20"/>
                <w:szCs w:val="20"/>
              </w:rPr>
              <w:t>Negeri</w:t>
            </w:r>
            <w:proofErr w:type="spellEnd"/>
            <w:r w:rsidRPr="0007728C">
              <w:rPr>
                <w:rFonts w:eastAsia="Times New Roman" w:cs="Times New Roman"/>
                <w:color w:val="000000"/>
                <w:sz w:val="20"/>
                <w:szCs w:val="20"/>
              </w:rPr>
              <w:t xml:space="preserve"> </w:t>
            </w:r>
            <w:proofErr w:type="spellStart"/>
            <w:r w:rsidRPr="0007728C">
              <w:rPr>
                <w:rFonts w:eastAsia="Times New Roman" w:cs="Times New Roman"/>
                <w:color w:val="000000"/>
                <w:sz w:val="20"/>
                <w:szCs w:val="20"/>
              </w:rPr>
              <w:t>Kepayungan</w:t>
            </w:r>
            <w:proofErr w:type="spellEnd"/>
          </w:p>
        </w:tc>
        <w:tc>
          <w:tcPr>
            <w:tcW w:w="1768" w:type="dxa"/>
            <w:tcBorders>
              <w:top w:val="nil"/>
              <w:left w:val="nil"/>
              <w:bottom w:val="nil"/>
              <w:right w:val="nil"/>
            </w:tcBorders>
            <w:shd w:val="clear" w:color="auto" w:fill="auto"/>
            <w:noWrap/>
            <w:vAlign w:val="center"/>
            <w:hideMark/>
          </w:tcPr>
          <w:p w:rsidR="00CB21F7" w:rsidRPr="0007728C" w:rsidRDefault="00CB21F7" w:rsidP="00E2284D">
            <w:pPr>
              <w:spacing w:after="0" w:line="240" w:lineRule="auto"/>
              <w:jc w:val="center"/>
              <w:rPr>
                <w:rFonts w:eastAsia="Times New Roman" w:cs="Times New Roman"/>
                <w:color w:val="000000"/>
                <w:sz w:val="20"/>
                <w:szCs w:val="20"/>
              </w:rPr>
            </w:pPr>
            <w:r w:rsidRPr="0007728C">
              <w:rPr>
                <w:rFonts w:eastAsia="Times New Roman" w:cs="Times New Roman"/>
                <w:color w:val="000000"/>
                <w:sz w:val="20"/>
                <w:szCs w:val="20"/>
              </w:rPr>
              <w:t>24</w:t>
            </w:r>
          </w:p>
        </w:tc>
        <w:tc>
          <w:tcPr>
            <w:tcW w:w="1842" w:type="dxa"/>
            <w:tcBorders>
              <w:top w:val="nil"/>
              <w:left w:val="nil"/>
              <w:bottom w:val="nil"/>
              <w:right w:val="nil"/>
            </w:tcBorders>
            <w:shd w:val="clear" w:color="auto" w:fill="auto"/>
            <w:noWrap/>
            <w:vAlign w:val="center"/>
            <w:hideMark/>
          </w:tcPr>
          <w:p w:rsidR="00CB21F7" w:rsidRPr="0007728C" w:rsidRDefault="00CB21F7" w:rsidP="00E2284D">
            <w:pPr>
              <w:spacing w:after="0" w:line="240" w:lineRule="auto"/>
              <w:jc w:val="center"/>
              <w:rPr>
                <w:rFonts w:eastAsia="Times New Roman" w:cs="Times New Roman"/>
                <w:color w:val="000000"/>
                <w:sz w:val="20"/>
                <w:szCs w:val="20"/>
              </w:rPr>
            </w:pPr>
            <w:r w:rsidRPr="0007728C">
              <w:rPr>
                <w:rFonts w:eastAsia="Times New Roman" w:cs="Times New Roman"/>
                <w:color w:val="000000"/>
                <w:sz w:val="20"/>
                <w:szCs w:val="20"/>
              </w:rPr>
              <w:t>60</w:t>
            </w:r>
            <w:r>
              <w:rPr>
                <w:rFonts w:eastAsia="Times New Roman" w:cs="Times New Roman"/>
                <w:color w:val="000000"/>
                <w:sz w:val="20"/>
                <w:szCs w:val="20"/>
              </w:rPr>
              <w:t>.</w:t>
            </w:r>
            <w:r w:rsidRPr="0007728C">
              <w:rPr>
                <w:rFonts w:eastAsia="Times New Roman" w:cs="Times New Roman"/>
                <w:color w:val="000000"/>
                <w:sz w:val="20"/>
                <w:szCs w:val="20"/>
              </w:rPr>
              <w:t>90</w:t>
            </w:r>
          </w:p>
        </w:tc>
        <w:tc>
          <w:tcPr>
            <w:tcW w:w="2835" w:type="dxa"/>
            <w:tcBorders>
              <w:top w:val="nil"/>
              <w:left w:val="nil"/>
              <w:bottom w:val="nil"/>
              <w:right w:val="nil"/>
            </w:tcBorders>
            <w:shd w:val="clear" w:color="auto" w:fill="auto"/>
            <w:noWrap/>
            <w:vAlign w:val="center"/>
            <w:hideMark/>
          </w:tcPr>
          <w:p w:rsidR="00CB21F7" w:rsidRPr="0007728C" w:rsidRDefault="00CB21F7" w:rsidP="00E2284D">
            <w:pPr>
              <w:spacing w:after="0" w:line="240" w:lineRule="auto"/>
              <w:jc w:val="center"/>
              <w:rPr>
                <w:rFonts w:eastAsia="Times New Roman" w:cs="Times New Roman"/>
                <w:color w:val="000000"/>
                <w:sz w:val="20"/>
                <w:szCs w:val="20"/>
              </w:rPr>
            </w:pPr>
            <w:r w:rsidRPr="0007728C">
              <w:rPr>
                <w:rFonts w:eastAsia="Times New Roman" w:cs="Times New Roman"/>
                <w:color w:val="000000"/>
                <w:sz w:val="20"/>
                <w:szCs w:val="20"/>
              </w:rPr>
              <w:t>30</w:t>
            </w:r>
            <w:r>
              <w:rPr>
                <w:rFonts w:eastAsia="Times New Roman" w:cs="Times New Roman"/>
                <w:color w:val="000000"/>
                <w:sz w:val="20"/>
                <w:szCs w:val="20"/>
              </w:rPr>
              <w:t>.</w:t>
            </w:r>
            <w:r w:rsidRPr="0007728C">
              <w:rPr>
                <w:rFonts w:eastAsia="Times New Roman" w:cs="Times New Roman"/>
                <w:color w:val="000000"/>
                <w:sz w:val="20"/>
                <w:szCs w:val="20"/>
              </w:rPr>
              <w:t>94</w:t>
            </w:r>
          </w:p>
        </w:tc>
      </w:tr>
      <w:tr w:rsidR="00CB21F7" w:rsidRPr="00E323E9" w:rsidTr="00E2284D">
        <w:trPr>
          <w:trHeight w:val="300"/>
          <w:jc w:val="center"/>
        </w:trPr>
        <w:tc>
          <w:tcPr>
            <w:tcW w:w="700" w:type="dxa"/>
            <w:tcBorders>
              <w:top w:val="nil"/>
              <w:left w:val="nil"/>
              <w:bottom w:val="nil"/>
              <w:right w:val="nil"/>
            </w:tcBorders>
            <w:shd w:val="clear" w:color="auto" w:fill="auto"/>
            <w:noWrap/>
            <w:vAlign w:val="center"/>
            <w:hideMark/>
          </w:tcPr>
          <w:p w:rsidR="00CB21F7" w:rsidRPr="0007728C" w:rsidRDefault="00CB21F7" w:rsidP="00E2284D">
            <w:pPr>
              <w:spacing w:after="0" w:line="240" w:lineRule="auto"/>
              <w:jc w:val="center"/>
              <w:rPr>
                <w:rFonts w:eastAsia="Times New Roman" w:cs="Times New Roman"/>
                <w:color w:val="000000"/>
                <w:sz w:val="20"/>
                <w:szCs w:val="20"/>
              </w:rPr>
            </w:pPr>
            <w:r w:rsidRPr="0007728C">
              <w:rPr>
                <w:rFonts w:eastAsia="Times New Roman" w:cs="Times New Roman"/>
                <w:color w:val="000000"/>
                <w:sz w:val="20"/>
                <w:szCs w:val="20"/>
              </w:rPr>
              <w:t>11</w:t>
            </w:r>
          </w:p>
        </w:tc>
        <w:tc>
          <w:tcPr>
            <w:tcW w:w="1940" w:type="dxa"/>
            <w:tcBorders>
              <w:top w:val="nil"/>
              <w:left w:val="nil"/>
              <w:bottom w:val="nil"/>
              <w:right w:val="nil"/>
            </w:tcBorders>
            <w:shd w:val="clear" w:color="auto" w:fill="auto"/>
            <w:noWrap/>
            <w:vAlign w:val="center"/>
            <w:hideMark/>
          </w:tcPr>
          <w:p w:rsidR="00CB21F7" w:rsidRPr="0007728C" w:rsidRDefault="00CB21F7" w:rsidP="00E2284D">
            <w:pPr>
              <w:spacing w:after="0" w:line="240" w:lineRule="auto"/>
              <w:rPr>
                <w:rFonts w:eastAsia="Times New Roman" w:cs="Times New Roman"/>
                <w:color w:val="000000"/>
                <w:sz w:val="20"/>
                <w:szCs w:val="20"/>
              </w:rPr>
            </w:pPr>
            <w:proofErr w:type="spellStart"/>
            <w:r w:rsidRPr="0007728C">
              <w:rPr>
                <w:rFonts w:eastAsia="Times New Roman" w:cs="Times New Roman"/>
                <w:color w:val="000000"/>
                <w:sz w:val="20"/>
                <w:szCs w:val="20"/>
              </w:rPr>
              <w:t>Kotabumi</w:t>
            </w:r>
            <w:proofErr w:type="spellEnd"/>
          </w:p>
        </w:tc>
        <w:tc>
          <w:tcPr>
            <w:tcW w:w="1768" w:type="dxa"/>
            <w:tcBorders>
              <w:top w:val="nil"/>
              <w:left w:val="nil"/>
              <w:bottom w:val="nil"/>
              <w:right w:val="nil"/>
            </w:tcBorders>
            <w:shd w:val="clear" w:color="auto" w:fill="auto"/>
            <w:noWrap/>
            <w:vAlign w:val="center"/>
            <w:hideMark/>
          </w:tcPr>
          <w:p w:rsidR="00CB21F7" w:rsidRPr="0007728C" w:rsidRDefault="00CB21F7" w:rsidP="00E2284D">
            <w:pPr>
              <w:spacing w:after="0" w:line="240" w:lineRule="auto"/>
              <w:jc w:val="center"/>
              <w:rPr>
                <w:rFonts w:eastAsia="Times New Roman" w:cs="Times New Roman"/>
                <w:color w:val="000000"/>
                <w:sz w:val="20"/>
                <w:szCs w:val="20"/>
              </w:rPr>
            </w:pPr>
            <w:r w:rsidRPr="0007728C">
              <w:rPr>
                <w:rFonts w:eastAsia="Times New Roman" w:cs="Times New Roman"/>
                <w:color w:val="000000"/>
                <w:sz w:val="20"/>
                <w:szCs w:val="20"/>
              </w:rPr>
              <w:t>23</w:t>
            </w:r>
          </w:p>
        </w:tc>
        <w:tc>
          <w:tcPr>
            <w:tcW w:w="1842" w:type="dxa"/>
            <w:tcBorders>
              <w:top w:val="nil"/>
              <w:left w:val="nil"/>
              <w:bottom w:val="nil"/>
              <w:right w:val="nil"/>
            </w:tcBorders>
            <w:shd w:val="clear" w:color="auto" w:fill="auto"/>
            <w:noWrap/>
            <w:vAlign w:val="center"/>
            <w:hideMark/>
          </w:tcPr>
          <w:p w:rsidR="00CB21F7" w:rsidRPr="0007728C" w:rsidRDefault="00CB21F7" w:rsidP="00E2284D">
            <w:pPr>
              <w:spacing w:after="0" w:line="240" w:lineRule="auto"/>
              <w:jc w:val="center"/>
              <w:rPr>
                <w:rFonts w:eastAsia="Times New Roman" w:cs="Times New Roman"/>
                <w:color w:val="000000"/>
                <w:sz w:val="20"/>
                <w:szCs w:val="20"/>
              </w:rPr>
            </w:pPr>
            <w:r w:rsidRPr="0007728C">
              <w:rPr>
                <w:rFonts w:eastAsia="Times New Roman" w:cs="Times New Roman"/>
                <w:color w:val="000000"/>
                <w:sz w:val="20"/>
                <w:szCs w:val="20"/>
              </w:rPr>
              <w:t>104</w:t>
            </w:r>
            <w:r>
              <w:rPr>
                <w:rFonts w:eastAsia="Times New Roman" w:cs="Times New Roman"/>
                <w:color w:val="000000"/>
                <w:sz w:val="20"/>
                <w:szCs w:val="20"/>
              </w:rPr>
              <w:t>.</w:t>
            </w:r>
            <w:r w:rsidRPr="0007728C">
              <w:rPr>
                <w:rFonts w:eastAsia="Times New Roman" w:cs="Times New Roman"/>
                <w:color w:val="000000"/>
                <w:sz w:val="20"/>
                <w:szCs w:val="20"/>
              </w:rPr>
              <w:t>40</w:t>
            </w:r>
          </w:p>
        </w:tc>
        <w:tc>
          <w:tcPr>
            <w:tcW w:w="2835" w:type="dxa"/>
            <w:tcBorders>
              <w:top w:val="nil"/>
              <w:left w:val="nil"/>
              <w:bottom w:val="nil"/>
              <w:right w:val="nil"/>
            </w:tcBorders>
            <w:shd w:val="clear" w:color="auto" w:fill="auto"/>
            <w:noWrap/>
            <w:vAlign w:val="center"/>
            <w:hideMark/>
          </w:tcPr>
          <w:p w:rsidR="00CB21F7" w:rsidRPr="0007728C" w:rsidRDefault="00CB21F7" w:rsidP="00E2284D">
            <w:pPr>
              <w:spacing w:after="0" w:line="240" w:lineRule="auto"/>
              <w:jc w:val="center"/>
              <w:rPr>
                <w:rFonts w:eastAsia="Times New Roman" w:cs="Times New Roman"/>
                <w:color w:val="000000"/>
                <w:sz w:val="20"/>
                <w:szCs w:val="20"/>
              </w:rPr>
            </w:pPr>
            <w:r w:rsidRPr="0007728C">
              <w:rPr>
                <w:rFonts w:eastAsia="Times New Roman" w:cs="Times New Roman"/>
                <w:color w:val="000000"/>
                <w:sz w:val="20"/>
                <w:szCs w:val="20"/>
              </w:rPr>
              <w:t>36</w:t>
            </w:r>
            <w:r>
              <w:rPr>
                <w:rFonts w:eastAsia="Times New Roman" w:cs="Times New Roman"/>
                <w:color w:val="000000"/>
                <w:sz w:val="20"/>
                <w:szCs w:val="20"/>
              </w:rPr>
              <w:t>.</w:t>
            </w:r>
            <w:r w:rsidRPr="0007728C">
              <w:rPr>
                <w:rFonts w:eastAsia="Times New Roman" w:cs="Times New Roman"/>
                <w:color w:val="000000"/>
                <w:sz w:val="20"/>
                <w:szCs w:val="20"/>
              </w:rPr>
              <w:t>13</w:t>
            </w:r>
          </w:p>
        </w:tc>
      </w:tr>
      <w:tr w:rsidR="00CB21F7" w:rsidRPr="00E323E9" w:rsidTr="00E2284D">
        <w:trPr>
          <w:trHeight w:val="300"/>
          <w:jc w:val="center"/>
        </w:trPr>
        <w:tc>
          <w:tcPr>
            <w:tcW w:w="700" w:type="dxa"/>
            <w:tcBorders>
              <w:top w:val="nil"/>
              <w:left w:val="nil"/>
              <w:bottom w:val="nil"/>
              <w:right w:val="nil"/>
            </w:tcBorders>
            <w:shd w:val="clear" w:color="auto" w:fill="auto"/>
            <w:noWrap/>
            <w:vAlign w:val="center"/>
            <w:hideMark/>
          </w:tcPr>
          <w:p w:rsidR="00CB21F7" w:rsidRPr="0007728C" w:rsidRDefault="00CB21F7" w:rsidP="00E2284D">
            <w:pPr>
              <w:spacing w:after="0" w:line="240" w:lineRule="auto"/>
              <w:jc w:val="center"/>
              <w:rPr>
                <w:rFonts w:eastAsia="Times New Roman" w:cs="Times New Roman"/>
                <w:color w:val="000000"/>
                <w:sz w:val="20"/>
                <w:szCs w:val="20"/>
              </w:rPr>
            </w:pPr>
            <w:r w:rsidRPr="0007728C">
              <w:rPr>
                <w:rFonts w:eastAsia="Times New Roman" w:cs="Times New Roman"/>
                <w:color w:val="000000"/>
                <w:sz w:val="20"/>
                <w:szCs w:val="20"/>
              </w:rPr>
              <w:t>12</w:t>
            </w:r>
          </w:p>
        </w:tc>
        <w:tc>
          <w:tcPr>
            <w:tcW w:w="1940" w:type="dxa"/>
            <w:tcBorders>
              <w:top w:val="nil"/>
              <w:left w:val="nil"/>
              <w:bottom w:val="nil"/>
              <w:right w:val="nil"/>
            </w:tcBorders>
            <w:shd w:val="clear" w:color="auto" w:fill="auto"/>
            <w:noWrap/>
            <w:vAlign w:val="center"/>
            <w:hideMark/>
          </w:tcPr>
          <w:p w:rsidR="00CB21F7" w:rsidRPr="0007728C" w:rsidRDefault="00CB21F7" w:rsidP="00E2284D">
            <w:pPr>
              <w:spacing w:after="0" w:line="240" w:lineRule="auto"/>
              <w:rPr>
                <w:rFonts w:eastAsia="Times New Roman" w:cs="Times New Roman"/>
                <w:color w:val="000000"/>
                <w:sz w:val="20"/>
                <w:szCs w:val="20"/>
              </w:rPr>
            </w:pPr>
            <w:proofErr w:type="spellStart"/>
            <w:r w:rsidRPr="0007728C">
              <w:rPr>
                <w:rFonts w:eastAsia="Times New Roman" w:cs="Times New Roman"/>
                <w:color w:val="000000"/>
                <w:sz w:val="20"/>
                <w:szCs w:val="20"/>
              </w:rPr>
              <w:t>Blambangan</w:t>
            </w:r>
            <w:proofErr w:type="spellEnd"/>
            <w:r w:rsidRPr="0007728C">
              <w:rPr>
                <w:rFonts w:eastAsia="Times New Roman" w:cs="Times New Roman"/>
                <w:color w:val="000000"/>
                <w:sz w:val="20"/>
                <w:szCs w:val="20"/>
              </w:rPr>
              <w:t xml:space="preserve"> </w:t>
            </w:r>
            <w:proofErr w:type="spellStart"/>
            <w:r w:rsidRPr="0007728C">
              <w:rPr>
                <w:rFonts w:eastAsia="Times New Roman" w:cs="Times New Roman"/>
                <w:color w:val="000000"/>
                <w:sz w:val="20"/>
                <w:szCs w:val="20"/>
              </w:rPr>
              <w:t>Umpu</w:t>
            </w:r>
            <w:proofErr w:type="spellEnd"/>
          </w:p>
        </w:tc>
        <w:tc>
          <w:tcPr>
            <w:tcW w:w="1768" w:type="dxa"/>
            <w:tcBorders>
              <w:top w:val="nil"/>
              <w:left w:val="nil"/>
              <w:bottom w:val="nil"/>
              <w:right w:val="nil"/>
            </w:tcBorders>
            <w:shd w:val="clear" w:color="auto" w:fill="auto"/>
            <w:noWrap/>
            <w:vAlign w:val="center"/>
            <w:hideMark/>
          </w:tcPr>
          <w:p w:rsidR="00CB21F7" w:rsidRPr="0007728C" w:rsidRDefault="00CB21F7" w:rsidP="00E2284D">
            <w:pPr>
              <w:spacing w:after="0" w:line="240" w:lineRule="auto"/>
              <w:jc w:val="center"/>
              <w:rPr>
                <w:rFonts w:eastAsia="Times New Roman" w:cs="Times New Roman"/>
                <w:color w:val="000000"/>
                <w:sz w:val="20"/>
                <w:szCs w:val="20"/>
              </w:rPr>
            </w:pPr>
            <w:r w:rsidRPr="0007728C">
              <w:rPr>
                <w:rFonts w:eastAsia="Times New Roman" w:cs="Times New Roman"/>
                <w:color w:val="000000"/>
                <w:sz w:val="20"/>
                <w:szCs w:val="20"/>
              </w:rPr>
              <w:t>25</w:t>
            </w:r>
          </w:p>
        </w:tc>
        <w:tc>
          <w:tcPr>
            <w:tcW w:w="1842" w:type="dxa"/>
            <w:tcBorders>
              <w:top w:val="nil"/>
              <w:left w:val="nil"/>
              <w:bottom w:val="nil"/>
              <w:right w:val="nil"/>
            </w:tcBorders>
            <w:shd w:val="clear" w:color="auto" w:fill="auto"/>
            <w:noWrap/>
            <w:vAlign w:val="center"/>
            <w:hideMark/>
          </w:tcPr>
          <w:p w:rsidR="00CB21F7" w:rsidRPr="0007728C" w:rsidRDefault="00CB21F7" w:rsidP="00E2284D">
            <w:pPr>
              <w:spacing w:after="0" w:line="240" w:lineRule="auto"/>
              <w:jc w:val="center"/>
              <w:rPr>
                <w:rFonts w:eastAsia="Times New Roman" w:cs="Times New Roman"/>
                <w:color w:val="000000"/>
                <w:sz w:val="20"/>
                <w:szCs w:val="20"/>
              </w:rPr>
            </w:pPr>
            <w:r w:rsidRPr="0007728C">
              <w:rPr>
                <w:rFonts w:eastAsia="Times New Roman" w:cs="Times New Roman"/>
                <w:color w:val="000000"/>
                <w:sz w:val="20"/>
                <w:szCs w:val="20"/>
              </w:rPr>
              <w:t>127</w:t>
            </w:r>
            <w:r>
              <w:rPr>
                <w:rFonts w:eastAsia="Times New Roman" w:cs="Times New Roman"/>
                <w:color w:val="000000"/>
                <w:sz w:val="20"/>
                <w:szCs w:val="20"/>
              </w:rPr>
              <w:t>.</w:t>
            </w:r>
            <w:r w:rsidRPr="0007728C">
              <w:rPr>
                <w:rFonts w:eastAsia="Times New Roman" w:cs="Times New Roman"/>
                <w:color w:val="000000"/>
                <w:sz w:val="20"/>
                <w:szCs w:val="20"/>
              </w:rPr>
              <w:t>95</w:t>
            </w:r>
          </w:p>
        </w:tc>
        <w:tc>
          <w:tcPr>
            <w:tcW w:w="2835" w:type="dxa"/>
            <w:tcBorders>
              <w:top w:val="nil"/>
              <w:left w:val="nil"/>
              <w:bottom w:val="nil"/>
              <w:right w:val="nil"/>
            </w:tcBorders>
            <w:shd w:val="clear" w:color="auto" w:fill="auto"/>
            <w:noWrap/>
            <w:vAlign w:val="center"/>
            <w:hideMark/>
          </w:tcPr>
          <w:p w:rsidR="00CB21F7" w:rsidRPr="0007728C" w:rsidRDefault="00CB21F7" w:rsidP="00E2284D">
            <w:pPr>
              <w:spacing w:after="0" w:line="240" w:lineRule="auto"/>
              <w:jc w:val="center"/>
              <w:rPr>
                <w:rFonts w:eastAsia="Times New Roman" w:cs="Times New Roman"/>
                <w:color w:val="000000"/>
                <w:sz w:val="20"/>
                <w:szCs w:val="20"/>
              </w:rPr>
            </w:pPr>
            <w:r w:rsidRPr="0007728C">
              <w:rPr>
                <w:rFonts w:eastAsia="Times New Roman" w:cs="Times New Roman"/>
                <w:color w:val="000000"/>
                <w:sz w:val="20"/>
                <w:szCs w:val="20"/>
              </w:rPr>
              <w:t>78</w:t>
            </w:r>
            <w:r>
              <w:rPr>
                <w:rFonts w:eastAsia="Times New Roman" w:cs="Times New Roman"/>
                <w:color w:val="000000"/>
                <w:sz w:val="20"/>
                <w:szCs w:val="20"/>
              </w:rPr>
              <w:t>.</w:t>
            </w:r>
            <w:r w:rsidRPr="0007728C">
              <w:rPr>
                <w:rFonts w:eastAsia="Times New Roman" w:cs="Times New Roman"/>
                <w:color w:val="000000"/>
                <w:sz w:val="20"/>
                <w:szCs w:val="20"/>
              </w:rPr>
              <w:t>73</w:t>
            </w:r>
          </w:p>
        </w:tc>
      </w:tr>
      <w:tr w:rsidR="00CB21F7" w:rsidRPr="00E323E9" w:rsidTr="00E2284D">
        <w:trPr>
          <w:trHeight w:val="300"/>
          <w:jc w:val="center"/>
        </w:trPr>
        <w:tc>
          <w:tcPr>
            <w:tcW w:w="700" w:type="dxa"/>
            <w:tcBorders>
              <w:top w:val="nil"/>
              <w:left w:val="nil"/>
              <w:bottom w:val="nil"/>
              <w:right w:val="nil"/>
            </w:tcBorders>
            <w:shd w:val="clear" w:color="auto" w:fill="auto"/>
            <w:noWrap/>
            <w:vAlign w:val="center"/>
            <w:hideMark/>
          </w:tcPr>
          <w:p w:rsidR="00CB21F7" w:rsidRPr="0007728C" w:rsidRDefault="00CB21F7" w:rsidP="00E2284D">
            <w:pPr>
              <w:spacing w:after="0" w:line="240" w:lineRule="auto"/>
              <w:jc w:val="center"/>
              <w:rPr>
                <w:rFonts w:eastAsia="Times New Roman" w:cs="Times New Roman"/>
                <w:color w:val="000000"/>
                <w:sz w:val="20"/>
                <w:szCs w:val="20"/>
              </w:rPr>
            </w:pPr>
            <w:r w:rsidRPr="0007728C">
              <w:rPr>
                <w:rFonts w:eastAsia="Times New Roman" w:cs="Times New Roman"/>
                <w:color w:val="000000"/>
                <w:sz w:val="20"/>
                <w:szCs w:val="20"/>
              </w:rPr>
              <w:t>13</w:t>
            </w:r>
          </w:p>
        </w:tc>
        <w:tc>
          <w:tcPr>
            <w:tcW w:w="1940" w:type="dxa"/>
            <w:tcBorders>
              <w:top w:val="nil"/>
              <w:left w:val="nil"/>
              <w:bottom w:val="nil"/>
              <w:right w:val="nil"/>
            </w:tcBorders>
            <w:shd w:val="clear" w:color="auto" w:fill="auto"/>
            <w:noWrap/>
            <w:vAlign w:val="center"/>
            <w:hideMark/>
          </w:tcPr>
          <w:p w:rsidR="00CB21F7" w:rsidRPr="0007728C" w:rsidRDefault="00CB21F7" w:rsidP="00E2284D">
            <w:pPr>
              <w:spacing w:after="0" w:line="240" w:lineRule="auto"/>
              <w:rPr>
                <w:rFonts w:eastAsia="Times New Roman" w:cs="Times New Roman"/>
                <w:color w:val="000000"/>
                <w:sz w:val="20"/>
                <w:szCs w:val="20"/>
              </w:rPr>
            </w:pPr>
            <w:r w:rsidRPr="0007728C">
              <w:rPr>
                <w:rFonts w:eastAsia="Times New Roman" w:cs="Times New Roman"/>
                <w:color w:val="000000"/>
                <w:sz w:val="20"/>
                <w:szCs w:val="20"/>
              </w:rPr>
              <w:t>Bandar Lampung</w:t>
            </w:r>
          </w:p>
        </w:tc>
        <w:tc>
          <w:tcPr>
            <w:tcW w:w="1768" w:type="dxa"/>
            <w:tcBorders>
              <w:top w:val="nil"/>
              <w:left w:val="nil"/>
              <w:bottom w:val="nil"/>
              <w:right w:val="nil"/>
            </w:tcBorders>
            <w:shd w:val="clear" w:color="auto" w:fill="auto"/>
            <w:noWrap/>
            <w:vAlign w:val="center"/>
            <w:hideMark/>
          </w:tcPr>
          <w:p w:rsidR="00CB21F7" w:rsidRPr="0007728C" w:rsidRDefault="00CB21F7" w:rsidP="00E2284D">
            <w:pPr>
              <w:spacing w:after="0" w:line="240" w:lineRule="auto"/>
              <w:jc w:val="center"/>
              <w:rPr>
                <w:rFonts w:eastAsia="Times New Roman" w:cs="Times New Roman"/>
                <w:color w:val="000000"/>
                <w:sz w:val="20"/>
                <w:szCs w:val="20"/>
              </w:rPr>
            </w:pPr>
            <w:r w:rsidRPr="0007728C">
              <w:rPr>
                <w:rFonts w:eastAsia="Times New Roman" w:cs="Times New Roman"/>
                <w:color w:val="000000"/>
                <w:sz w:val="20"/>
                <w:szCs w:val="20"/>
              </w:rPr>
              <w:t>25</w:t>
            </w:r>
          </w:p>
        </w:tc>
        <w:tc>
          <w:tcPr>
            <w:tcW w:w="1842" w:type="dxa"/>
            <w:tcBorders>
              <w:top w:val="nil"/>
              <w:left w:val="nil"/>
              <w:bottom w:val="nil"/>
              <w:right w:val="nil"/>
            </w:tcBorders>
            <w:shd w:val="clear" w:color="auto" w:fill="auto"/>
            <w:noWrap/>
            <w:vAlign w:val="center"/>
            <w:hideMark/>
          </w:tcPr>
          <w:p w:rsidR="00CB21F7" w:rsidRPr="0007728C" w:rsidRDefault="00CB21F7" w:rsidP="00E2284D">
            <w:pPr>
              <w:spacing w:after="0" w:line="240" w:lineRule="auto"/>
              <w:jc w:val="center"/>
              <w:rPr>
                <w:rFonts w:eastAsia="Times New Roman" w:cs="Times New Roman"/>
                <w:color w:val="000000"/>
                <w:sz w:val="20"/>
                <w:szCs w:val="20"/>
              </w:rPr>
            </w:pPr>
            <w:r w:rsidRPr="0007728C">
              <w:rPr>
                <w:rFonts w:eastAsia="Times New Roman" w:cs="Times New Roman"/>
                <w:color w:val="000000"/>
                <w:sz w:val="20"/>
                <w:szCs w:val="20"/>
              </w:rPr>
              <w:t>82</w:t>
            </w:r>
            <w:r>
              <w:rPr>
                <w:rFonts w:eastAsia="Times New Roman" w:cs="Times New Roman"/>
                <w:color w:val="000000"/>
                <w:sz w:val="20"/>
                <w:szCs w:val="20"/>
              </w:rPr>
              <w:t>.</w:t>
            </w:r>
            <w:r w:rsidRPr="0007728C">
              <w:rPr>
                <w:rFonts w:eastAsia="Times New Roman" w:cs="Times New Roman"/>
                <w:color w:val="000000"/>
                <w:sz w:val="20"/>
                <w:szCs w:val="20"/>
              </w:rPr>
              <w:t>24</w:t>
            </w:r>
          </w:p>
        </w:tc>
        <w:tc>
          <w:tcPr>
            <w:tcW w:w="2835" w:type="dxa"/>
            <w:tcBorders>
              <w:top w:val="nil"/>
              <w:left w:val="nil"/>
              <w:bottom w:val="nil"/>
              <w:right w:val="nil"/>
            </w:tcBorders>
            <w:shd w:val="clear" w:color="auto" w:fill="auto"/>
            <w:noWrap/>
            <w:vAlign w:val="center"/>
            <w:hideMark/>
          </w:tcPr>
          <w:p w:rsidR="00CB21F7" w:rsidRPr="0007728C" w:rsidRDefault="00CB21F7" w:rsidP="00E2284D">
            <w:pPr>
              <w:spacing w:after="0" w:line="240" w:lineRule="auto"/>
              <w:jc w:val="center"/>
              <w:rPr>
                <w:rFonts w:eastAsia="Times New Roman" w:cs="Times New Roman"/>
                <w:color w:val="000000"/>
                <w:sz w:val="20"/>
                <w:szCs w:val="20"/>
              </w:rPr>
            </w:pPr>
            <w:r w:rsidRPr="0007728C">
              <w:rPr>
                <w:rFonts w:eastAsia="Times New Roman" w:cs="Times New Roman"/>
                <w:color w:val="000000"/>
                <w:sz w:val="20"/>
                <w:szCs w:val="20"/>
              </w:rPr>
              <w:t>31</w:t>
            </w:r>
            <w:r>
              <w:rPr>
                <w:rFonts w:eastAsia="Times New Roman" w:cs="Times New Roman"/>
                <w:color w:val="000000"/>
                <w:sz w:val="20"/>
                <w:szCs w:val="20"/>
              </w:rPr>
              <w:t>.</w:t>
            </w:r>
            <w:r w:rsidRPr="0007728C">
              <w:rPr>
                <w:rFonts w:eastAsia="Times New Roman" w:cs="Times New Roman"/>
                <w:color w:val="000000"/>
                <w:sz w:val="20"/>
                <w:szCs w:val="20"/>
              </w:rPr>
              <w:t>55</w:t>
            </w:r>
          </w:p>
        </w:tc>
      </w:tr>
      <w:tr w:rsidR="00CB21F7" w:rsidRPr="00E323E9" w:rsidTr="00E2284D">
        <w:trPr>
          <w:trHeight w:val="300"/>
          <w:jc w:val="center"/>
        </w:trPr>
        <w:tc>
          <w:tcPr>
            <w:tcW w:w="700" w:type="dxa"/>
            <w:tcBorders>
              <w:top w:val="nil"/>
              <w:left w:val="nil"/>
              <w:bottom w:val="nil"/>
              <w:right w:val="nil"/>
            </w:tcBorders>
            <w:shd w:val="clear" w:color="auto" w:fill="auto"/>
            <w:noWrap/>
            <w:vAlign w:val="center"/>
            <w:hideMark/>
          </w:tcPr>
          <w:p w:rsidR="00CB21F7" w:rsidRPr="0007728C" w:rsidRDefault="00CB21F7" w:rsidP="00E2284D">
            <w:pPr>
              <w:spacing w:after="0" w:line="240" w:lineRule="auto"/>
              <w:jc w:val="center"/>
              <w:rPr>
                <w:rFonts w:eastAsia="Times New Roman" w:cs="Times New Roman"/>
                <w:color w:val="000000"/>
                <w:sz w:val="20"/>
                <w:szCs w:val="20"/>
              </w:rPr>
            </w:pPr>
            <w:r w:rsidRPr="0007728C">
              <w:rPr>
                <w:rFonts w:eastAsia="Times New Roman" w:cs="Times New Roman"/>
                <w:color w:val="000000"/>
                <w:sz w:val="20"/>
                <w:szCs w:val="20"/>
              </w:rPr>
              <w:t>14</w:t>
            </w:r>
          </w:p>
        </w:tc>
        <w:tc>
          <w:tcPr>
            <w:tcW w:w="1940" w:type="dxa"/>
            <w:tcBorders>
              <w:top w:val="nil"/>
              <w:left w:val="nil"/>
              <w:bottom w:val="nil"/>
              <w:right w:val="nil"/>
            </w:tcBorders>
            <w:shd w:val="clear" w:color="auto" w:fill="auto"/>
            <w:noWrap/>
            <w:vAlign w:val="center"/>
            <w:hideMark/>
          </w:tcPr>
          <w:p w:rsidR="00CB21F7" w:rsidRPr="0007728C" w:rsidRDefault="00CB21F7" w:rsidP="00E2284D">
            <w:pPr>
              <w:spacing w:after="0" w:line="240" w:lineRule="auto"/>
              <w:rPr>
                <w:rFonts w:eastAsia="Times New Roman" w:cs="Times New Roman"/>
                <w:color w:val="000000"/>
                <w:sz w:val="20"/>
                <w:szCs w:val="20"/>
              </w:rPr>
            </w:pPr>
            <w:proofErr w:type="spellStart"/>
            <w:r w:rsidRPr="0007728C">
              <w:rPr>
                <w:rFonts w:eastAsia="Times New Roman" w:cs="Times New Roman"/>
                <w:color w:val="000000"/>
                <w:sz w:val="20"/>
                <w:szCs w:val="20"/>
              </w:rPr>
              <w:t>Tanjung</w:t>
            </w:r>
            <w:proofErr w:type="spellEnd"/>
            <w:r w:rsidRPr="0007728C">
              <w:rPr>
                <w:rFonts w:eastAsia="Times New Roman" w:cs="Times New Roman"/>
                <w:color w:val="000000"/>
                <w:sz w:val="20"/>
                <w:szCs w:val="20"/>
              </w:rPr>
              <w:t xml:space="preserve"> </w:t>
            </w:r>
            <w:proofErr w:type="spellStart"/>
            <w:r w:rsidRPr="0007728C">
              <w:rPr>
                <w:rFonts w:eastAsia="Times New Roman" w:cs="Times New Roman"/>
                <w:color w:val="000000"/>
                <w:sz w:val="20"/>
                <w:szCs w:val="20"/>
              </w:rPr>
              <w:t>Bintang</w:t>
            </w:r>
            <w:proofErr w:type="spellEnd"/>
          </w:p>
        </w:tc>
        <w:tc>
          <w:tcPr>
            <w:tcW w:w="1768" w:type="dxa"/>
            <w:tcBorders>
              <w:top w:val="nil"/>
              <w:left w:val="nil"/>
              <w:bottom w:val="nil"/>
              <w:right w:val="nil"/>
            </w:tcBorders>
            <w:shd w:val="clear" w:color="auto" w:fill="auto"/>
            <w:noWrap/>
            <w:vAlign w:val="center"/>
            <w:hideMark/>
          </w:tcPr>
          <w:p w:rsidR="00CB21F7" w:rsidRPr="0007728C" w:rsidRDefault="00CB21F7" w:rsidP="00E2284D">
            <w:pPr>
              <w:spacing w:after="0" w:line="240" w:lineRule="auto"/>
              <w:jc w:val="center"/>
              <w:rPr>
                <w:rFonts w:eastAsia="Times New Roman" w:cs="Times New Roman"/>
                <w:color w:val="000000"/>
                <w:sz w:val="20"/>
                <w:szCs w:val="20"/>
              </w:rPr>
            </w:pPr>
            <w:r w:rsidRPr="0007728C">
              <w:rPr>
                <w:rFonts w:eastAsia="Times New Roman" w:cs="Times New Roman"/>
                <w:color w:val="000000"/>
                <w:sz w:val="20"/>
                <w:szCs w:val="20"/>
              </w:rPr>
              <w:t>25</w:t>
            </w:r>
          </w:p>
        </w:tc>
        <w:tc>
          <w:tcPr>
            <w:tcW w:w="1842" w:type="dxa"/>
            <w:tcBorders>
              <w:top w:val="nil"/>
              <w:left w:val="nil"/>
              <w:bottom w:val="nil"/>
              <w:right w:val="nil"/>
            </w:tcBorders>
            <w:shd w:val="clear" w:color="auto" w:fill="auto"/>
            <w:noWrap/>
            <w:vAlign w:val="center"/>
            <w:hideMark/>
          </w:tcPr>
          <w:p w:rsidR="00CB21F7" w:rsidRPr="0007728C" w:rsidRDefault="00CB21F7" w:rsidP="00E2284D">
            <w:pPr>
              <w:spacing w:after="0" w:line="240" w:lineRule="auto"/>
              <w:jc w:val="center"/>
              <w:rPr>
                <w:rFonts w:eastAsia="Times New Roman" w:cs="Times New Roman"/>
                <w:color w:val="000000"/>
                <w:sz w:val="20"/>
                <w:szCs w:val="20"/>
              </w:rPr>
            </w:pPr>
            <w:r w:rsidRPr="0007728C">
              <w:rPr>
                <w:rFonts w:eastAsia="Times New Roman" w:cs="Times New Roman"/>
                <w:color w:val="000000"/>
                <w:sz w:val="20"/>
                <w:szCs w:val="20"/>
              </w:rPr>
              <w:t>80</w:t>
            </w:r>
            <w:r>
              <w:rPr>
                <w:rFonts w:eastAsia="Times New Roman" w:cs="Times New Roman"/>
                <w:color w:val="000000"/>
                <w:sz w:val="20"/>
                <w:szCs w:val="20"/>
              </w:rPr>
              <w:t>.</w:t>
            </w:r>
            <w:r w:rsidRPr="0007728C">
              <w:rPr>
                <w:rFonts w:eastAsia="Times New Roman" w:cs="Times New Roman"/>
                <w:color w:val="000000"/>
                <w:sz w:val="20"/>
                <w:szCs w:val="20"/>
              </w:rPr>
              <w:t>14</w:t>
            </w:r>
          </w:p>
        </w:tc>
        <w:tc>
          <w:tcPr>
            <w:tcW w:w="2835" w:type="dxa"/>
            <w:tcBorders>
              <w:top w:val="nil"/>
              <w:left w:val="nil"/>
              <w:bottom w:val="nil"/>
              <w:right w:val="nil"/>
            </w:tcBorders>
            <w:shd w:val="clear" w:color="auto" w:fill="auto"/>
            <w:noWrap/>
            <w:vAlign w:val="center"/>
            <w:hideMark/>
          </w:tcPr>
          <w:p w:rsidR="00CB21F7" w:rsidRPr="0007728C" w:rsidRDefault="00CB21F7" w:rsidP="00E2284D">
            <w:pPr>
              <w:spacing w:after="0" w:line="240" w:lineRule="auto"/>
              <w:jc w:val="center"/>
              <w:rPr>
                <w:rFonts w:eastAsia="Times New Roman" w:cs="Times New Roman"/>
                <w:color w:val="000000"/>
                <w:sz w:val="20"/>
                <w:szCs w:val="20"/>
              </w:rPr>
            </w:pPr>
            <w:r w:rsidRPr="0007728C">
              <w:rPr>
                <w:rFonts w:eastAsia="Times New Roman" w:cs="Times New Roman"/>
                <w:color w:val="000000"/>
                <w:sz w:val="20"/>
                <w:szCs w:val="20"/>
              </w:rPr>
              <w:t>20</w:t>
            </w:r>
            <w:r>
              <w:rPr>
                <w:rFonts w:eastAsia="Times New Roman" w:cs="Times New Roman"/>
                <w:color w:val="000000"/>
                <w:sz w:val="20"/>
                <w:szCs w:val="20"/>
              </w:rPr>
              <w:t>.</w:t>
            </w:r>
            <w:r w:rsidRPr="0007728C">
              <w:rPr>
                <w:rFonts w:eastAsia="Times New Roman" w:cs="Times New Roman"/>
                <w:color w:val="000000"/>
                <w:sz w:val="20"/>
                <w:szCs w:val="20"/>
              </w:rPr>
              <w:t>56</w:t>
            </w:r>
          </w:p>
        </w:tc>
      </w:tr>
      <w:tr w:rsidR="00CB21F7" w:rsidRPr="00E323E9" w:rsidTr="00E2284D">
        <w:trPr>
          <w:trHeight w:val="300"/>
          <w:jc w:val="center"/>
        </w:trPr>
        <w:tc>
          <w:tcPr>
            <w:tcW w:w="700" w:type="dxa"/>
            <w:tcBorders>
              <w:top w:val="nil"/>
              <w:left w:val="nil"/>
              <w:bottom w:val="single" w:sz="4" w:space="0" w:color="auto"/>
              <w:right w:val="nil"/>
            </w:tcBorders>
            <w:shd w:val="clear" w:color="auto" w:fill="auto"/>
            <w:noWrap/>
            <w:vAlign w:val="center"/>
            <w:hideMark/>
          </w:tcPr>
          <w:p w:rsidR="00CB21F7" w:rsidRPr="0007728C" w:rsidRDefault="00CB21F7" w:rsidP="00E2284D">
            <w:pPr>
              <w:spacing w:after="0" w:line="240" w:lineRule="auto"/>
              <w:jc w:val="center"/>
              <w:rPr>
                <w:rFonts w:eastAsia="Times New Roman" w:cs="Times New Roman"/>
                <w:color w:val="000000"/>
                <w:sz w:val="20"/>
                <w:szCs w:val="20"/>
              </w:rPr>
            </w:pPr>
            <w:r w:rsidRPr="0007728C">
              <w:rPr>
                <w:rFonts w:eastAsia="Times New Roman" w:cs="Times New Roman"/>
                <w:color w:val="000000"/>
                <w:sz w:val="20"/>
                <w:szCs w:val="20"/>
              </w:rPr>
              <w:t>15</w:t>
            </w:r>
          </w:p>
        </w:tc>
        <w:tc>
          <w:tcPr>
            <w:tcW w:w="1940" w:type="dxa"/>
            <w:tcBorders>
              <w:top w:val="nil"/>
              <w:left w:val="nil"/>
              <w:bottom w:val="single" w:sz="4" w:space="0" w:color="auto"/>
              <w:right w:val="nil"/>
            </w:tcBorders>
            <w:shd w:val="clear" w:color="auto" w:fill="auto"/>
            <w:noWrap/>
            <w:vAlign w:val="center"/>
            <w:hideMark/>
          </w:tcPr>
          <w:p w:rsidR="00CB21F7" w:rsidRPr="0007728C" w:rsidRDefault="00CB21F7" w:rsidP="00E2284D">
            <w:pPr>
              <w:spacing w:after="0" w:line="240" w:lineRule="auto"/>
              <w:rPr>
                <w:rFonts w:eastAsia="Times New Roman" w:cs="Times New Roman"/>
                <w:color w:val="000000"/>
                <w:sz w:val="20"/>
                <w:szCs w:val="20"/>
              </w:rPr>
            </w:pPr>
            <w:proofErr w:type="spellStart"/>
            <w:r w:rsidRPr="0007728C">
              <w:rPr>
                <w:rFonts w:eastAsia="Times New Roman" w:cs="Times New Roman"/>
                <w:color w:val="000000"/>
                <w:sz w:val="20"/>
                <w:szCs w:val="20"/>
              </w:rPr>
              <w:t>Penengahan</w:t>
            </w:r>
            <w:proofErr w:type="spellEnd"/>
          </w:p>
        </w:tc>
        <w:tc>
          <w:tcPr>
            <w:tcW w:w="1768" w:type="dxa"/>
            <w:tcBorders>
              <w:top w:val="nil"/>
              <w:left w:val="nil"/>
              <w:bottom w:val="single" w:sz="4" w:space="0" w:color="auto"/>
              <w:right w:val="nil"/>
            </w:tcBorders>
            <w:shd w:val="clear" w:color="auto" w:fill="auto"/>
            <w:noWrap/>
            <w:vAlign w:val="center"/>
            <w:hideMark/>
          </w:tcPr>
          <w:p w:rsidR="00CB21F7" w:rsidRPr="0007728C" w:rsidRDefault="00CB21F7" w:rsidP="00E2284D">
            <w:pPr>
              <w:spacing w:after="0" w:line="240" w:lineRule="auto"/>
              <w:jc w:val="center"/>
              <w:rPr>
                <w:rFonts w:eastAsia="Times New Roman" w:cs="Times New Roman"/>
                <w:color w:val="000000"/>
                <w:sz w:val="20"/>
                <w:szCs w:val="20"/>
              </w:rPr>
            </w:pPr>
            <w:r w:rsidRPr="0007728C">
              <w:rPr>
                <w:rFonts w:eastAsia="Times New Roman" w:cs="Times New Roman"/>
                <w:color w:val="000000"/>
                <w:sz w:val="20"/>
                <w:szCs w:val="20"/>
              </w:rPr>
              <w:t>25</w:t>
            </w:r>
          </w:p>
        </w:tc>
        <w:tc>
          <w:tcPr>
            <w:tcW w:w="1842" w:type="dxa"/>
            <w:tcBorders>
              <w:top w:val="nil"/>
              <w:left w:val="nil"/>
              <w:bottom w:val="single" w:sz="4" w:space="0" w:color="auto"/>
              <w:right w:val="nil"/>
            </w:tcBorders>
            <w:shd w:val="clear" w:color="auto" w:fill="auto"/>
            <w:noWrap/>
            <w:vAlign w:val="center"/>
            <w:hideMark/>
          </w:tcPr>
          <w:p w:rsidR="00CB21F7" w:rsidRPr="0007728C" w:rsidRDefault="00CB21F7" w:rsidP="00E2284D">
            <w:pPr>
              <w:spacing w:after="0" w:line="240" w:lineRule="auto"/>
              <w:jc w:val="center"/>
              <w:rPr>
                <w:rFonts w:eastAsia="Times New Roman" w:cs="Times New Roman"/>
                <w:color w:val="000000"/>
                <w:sz w:val="20"/>
                <w:szCs w:val="20"/>
              </w:rPr>
            </w:pPr>
            <w:r w:rsidRPr="0007728C">
              <w:rPr>
                <w:rFonts w:eastAsia="Times New Roman" w:cs="Times New Roman"/>
                <w:color w:val="000000"/>
                <w:sz w:val="20"/>
                <w:szCs w:val="20"/>
              </w:rPr>
              <w:t>103</w:t>
            </w:r>
            <w:r>
              <w:rPr>
                <w:rFonts w:eastAsia="Times New Roman" w:cs="Times New Roman"/>
                <w:color w:val="000000"/>
                <w:sz w:val="20"/>
                <w:szCs w:val="20"/>
              </w:rPr>
              <w:t>.</w:t>
            </w:r>
            <w:r w:rsidRPr="0007728C">
              <w:rPr>
                <w:rFonts w:eastAsia="Times New Roman" w:cs="Times New Roman"/>
                <w:color w:val="000000"/>
                <w:sz w:val="20"/>
                <w:szCs w:val="20"/>
              </w:rPr>
              <w:t>78</w:t>
            </w:r>
          </w:p>
        </w:tc>
        <w:tc>
          <w:tcPr>
            <w:tcW w:w="2835" w:type="dxa"/>
            <w:tcBorders>
              <w:top w:val="nil"/>
              <w:left w:val="nil"/>
              <w:bottom w:val="single" w:sz="4" w:space="0" w:color="auto"/>
              <w:right w:val="nil"/>
            </w:tcBorders>
            <w:shd w:val="clear" w:color="auto" w:fill="auto"/>
            <w:noWrap/>
            <w:vAlign w:val="center"/>
            <w:hideMark/>
          </w:tcPr>
          <w:p w:rsidR="00CB21F7" w:rsidRPr="0007728C" w:rsidRDefault="00CB21F7" w:rsidP="00E2284D">
            <w:pPr>
              <w:spacing w:after="0" w:line="240" w:lineRule="auto"/>
              <w:jc w:val="center"/>
              <w:rPr>
                <w:rFonts w:eastAsia="Times New Roman" w:cs="Times New Roman"/>
                <w:color w:val="000000"/>
                <w:sz w:val="20"/>
                <w:szCs w:val="20"/>
              </w:rPr>
            </w:pPr>
            <w:r w:rsidRPr="0007728C">
              <w:rPr>
                <w:rFonts w:eastAsia="Times New Roman" w:cs="Times New Roman"/>
                <w:color w:val="000000"/>
                <w:sz w:val="20"/>
                <w:szCs w:val="20"/>
              </w:rPr>
              <w:t>50</w:t>
            </w:r>
            <w:r>
              <w:rPr>
                <w:rFonts w:eastAsia="Times New Roman" w:cs="Times New Roman"/>
                <w:color w:val="000000"/>
                <w:sz w:val="20"/>
                <w:szCs w:val="20"/>
              </w:rPr>
              <w:t>.</w:t>
            </w:r>
            <w:r w:rsidRPr="0007728C">
              <w:rPr>
                <w:rFonts w:eastAsia="Times New Roman" w:cs="Times New Roman"/>
                <w:color w:val="000000"/>
                <w:sz w:val="20"/>
                <w:szCs w:val="20"/>
              </w:rPr>
              <w:t>09</w:t>
            </w:r>
          </w:p>
        </w:tc>
      </w:tr>
    </w:tbl>
    <w:p w:rsidR="00CB21F7" w:rsidRDefault="00CB21F7" w:rsidP="00CB21F7">
      <w:pPr>
        <w:pStyle w:val="Text"/>
        <w:ind w:firstLine="426"/>
        <w:jc w:val="left"/>
      </w:pPr>
    </w:p>
    <w:p w:rsidR="00CB21F7" w:rsidRDefault="00CB21F7" w:rsidP="00CB21F7">
      <w:pPr>
        <w:jc w:val="center"/>
        <w:rPr>
          <w:rFonts w:cs="Times New Roman"/>
        </w:rPr>
      </w:pPr>
      <w:r w:rsidRPr="004F22AE">
        <w:rPr>
          <w:noProof/>
        </w:rPr>
        <w:drawing>
          <wp:inline distT="0" distB="0" distL="0" distR="0" wp14:anchorId="6043BE4A" wp14:editId="21E8166B">
            <wp:extent cx="4152900" cy="4018211"/>
            <wp:effectExtent l="19050" t="19050" r="19050" b="20955"/>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4209241" cy="4072725"/>
                    </a:xfrm>
                    <a:prstGeom prst="rect">
                      <a:avLst/>
                    </a:prstGeom>
                    <a:noFill/>
                    <a:ln w="3175">
                      <a:solidFill>
                        <a:schemeClr val="tx1"/>
                      </a:solidFill>
                      <a:miter lim="800000"/>
                      <a:headEnd/>
                      <a:tailEnd/>
                    </a:ln>
                  </pic:spPr>
                </pic:pic>
              </a:graphicData>
            </a:graphic>
          </wp:inline>
        </w:drawing>
      </w:r>
    </w:p>
    <w:p w:rsidR="00CB21F7" w:rsidRDefault="00CB21F7" w:rsidP="00CB21F7">
      <w:pPr>
        <w:pStyle w:val="Text"/>
        <w:jc w:val="center"/>
        <w:rPr>
          <w:szCs w:val="16"/>
        </w:rPr>
      </w:pPr>
      <w:r w:rsidRPr="002E1C6C">
        <w:rPr>
          <w:b/>
          <w:szCs w:val="16"/>
        </w:rPr>
        <w:t>Fig</w:t>
      </w:r>
      <w:r w:rsidR="00E35640">
        <w:rPr>
          <w:b/>
          <w:szCs w:val="16"/>
        </w:rPr>
        <w:t>ure</w:t>
      </w:r>
      <w:r w:rsidRPr="002E1C6C">
        <w:rPr>
          <w:b/>
          <w:szCs w:val="16"/>
        </w:rPr>
        <w:t xml:space="preserve"> 1.</w:t>
      </w:r>
      <w:r w:rsidRPr="002E1C6C">
        <w:rPr>
          <w:szCs w:val="16"/>
        </w:rPr>
        <w:t xml:space="preserve">  Position and name o</w:t>
      </w:r>
      <w:r>
        <w:rPr>
          <w:szCs w:val="16"/>
        </w:rPr>
        <w:t>f stations used in this research</w:t>
      </w:r>
    </w:p>
    <w:p w:rsidR="00CB21F7" w:rsidRDefault="00CB21F7" w:rsidP="00C219DC">
      <w:pPr>
        <w:pStyle w:val="Text"/>
        <w:jc w:val="center"/>
      </w:pPr>
    </w:p>
    <w:p w:rsidR="00E75489" w:rsidRDefault="00E75489" w:rsidP="00C219DC">
      <w:pPr>
        <w:pStyle w:val="Text"/>
        <w:jc w:val="center"/>
        <w:sectPr w:rsidR="00E75489" w:rsidSect="00F5249E">
          <w:type w:val="continuous"/>
          <w:pgSz w:w="11907" w:h="16840" w:code="9"/>
          <w:pgMar w:top="1134" w:right="958" w:bottom="1134" w:left="958" w:header="510" w:footer="510" w:gutter="0"/>
          <w:cols w:space="287"/>
          <w:docGrid w:linePitch="360"/>
        </w:sectPr>
      </w:pPr>
    </w:p>
    <w:p w:rsidR="00E75489" w:rsidRPr="00E75489" w:rsidRDefault="00E75489" w:rsidP="00F65362">
      <w:pPr>
        <w:pStyle w:val="Heading2"/>
      </w:pPr>
      <w:r w:rsidRPr="00E75489">
        <w:t xml:space="preserve">Statistical data </w:t>
      </w:r>
      <w:r w:rsidRPr="00F65362">
        <w:t>analysis</w:t>
      </w:r>
    </w:p>
    <w:p w:rsidR="00CB21F7" w:rsidRDefault="00E75489" w:rsidP="00051756">
      <w:pPr>
        <w:spacing w:after="0" w:line="252" w:lineRule="auto"/>
        <w:ind w:firstLine="284"/>
        <w:rPr>
          <w:szCs w:val="16"/>
        </w:rPr>
      </w:pPr>
      <w:r w:rsidRPr="00F65362">
        <w:t xml:space="preserve">The first step in conducting frequency analysis is to identify the statistical characteristics of the data. The statistical characteristics that must be known from the data are the </w:t>
      </w:r>
      <w:r w:rsidR="0007728C" w:rsidRPr="00F65362">
        <w:t>sum</w:t>
      </w:r>
      <w:r w:rsidRPr="00F65362">
        <w:t xml:space="preserve"> of data, the average value of the data, </w:t>
      </w:r>
      <w:r w:rsidRPr="00F65362">
        <w:t xml:space="preserve">and the standard deviation value of the data. These values </w:t>
      </w:r>
      <w:r w:rsidR="0007728C" w:rsidRPr="00F65362">
        <w:t>are main parame</w:t>
      </w:r>
      <w:r w:rsidR="00734BC9">
        <w:t xml:space="preserve">ters used in the calculation of </w:t>
      </w:r>
      <w:r w:rsidR="0007728C" w:rsidRPr="00F65362">
        <w:t xml:space="preserve">rainfall design using frequency analysis method. The values </w:t>
      </w:r>
      <w:r w:rsidRPr="00F65362">
        <w:t xml:space="preserve">can be calculated easily by using </w:t>
      </w:r>
      <w:r w:rsidR="0007728C" w:rsidRPr="00F65362">
        <w:t xml:space="preserve">facility in the </w:t>
      </w:r>
      <w:r w:rsidRPr="00F65362">
        <w:t>Excel</w:t>
      </w:r>
      <w:r w:rsidR="0007728C" w:rsidRPr="00F65362">
        <w:t xml:space="preserve"> software</w:t>
      </w:r>
      <w:r w:rsidRPr="00F65362">
        <w:t>. The results of statistical data analysis</w:t>
      </w:r>
      <w:r w:rsidR="00977383" w:rsidRPr="00F65362">
        <w:t xml:space="preserve"> are</w:t>
      </w:r>
      <w:r w:rsidR="0007728C" w:rsidRPr="00F65362">
        <w:t xml:space="preserve"> presented</w:t>
      </w:r>
      <w:r w:rsidRPr="00F65362">
        <w:t xml:space="preserve"> in Table 2</w:t>
      </w:r>
      <w:r w:rsidR="00CB21F7">
        <w:t>.</w:t>
      </w:r>
    </w:p>
    <w:p w:rsidR="00CB21F7" w:rsidRPr="00CB21F7" w:rsidRDefault="00CB21F7" w:rsidP="00CB21F7">
      <w:pPr>
        <w:pStyle w:val="Text"/>
        <w:jc w:val="center"/>
        <w:rPr>
          <w:szCs w:val="16"/>
        </w:rPr>
        <w:sectPr w:rsidR="00CB21F7" w:rsidRPr="00CB21F7" w:rsidSect="00CB21F7">
          <w:type w:val="continuous"/>
          <w:pgSz w:w="11907" w:h="16840" w:code="9"/>
          <w:pgMar w:top="1134" w:right="958" w:bottom="1134" w:left="958" w:header="510" w:footer="510" w:gutter="0"/>
          <w:cols w:num="2" w:space="287"/>
          <w:docGrid w:linePitch="360"/>
        </w:sectPr>
      </w:pPr>
    </w:p>
    <w:p w:rsidR="00164776" w:rsidRDefault="00164776" w:rsidP="00F65362">
      <w:pPr>
        <w:pStyle w:val="Heading2"/>
      </w:pPr>
      <w:r w:rsidRPr="00F65362">
        <w:lastRenderedPageBreak/>
        <w:t>Frequency</w:t>
      </w:r>
      <w:r w:rsidRPr="00E75489">
        <w:t xml:space="preserve"> analysis</w:t>
      </w:r>
      <w:r>
        <w:t xml:space="preserve"> of data</w:t>
      </w:r>
    </w:p>
    <w:p w:rsidR="00FD2CD2" w:rsidRPr="00F65362" w:rsidRDefault="00164776" w:rsidP="00051756">
      <w:pPr>
        <w:spacing w:after="0" w:line="252" w:lineRule="auto"/>
        <w:ind w:firstLine="284"/>
      </w:pPr>
      <w:r w:rsidRPr="00F65362">
        <w:t xml:space="preserve">There are several frequency analysis methods used in Indonesia. They are the Gumbel method, the Log Pearson III method, and the Log Normal method. The method of frequency analysis used in this study is the Gumbel </w:t>
      </w:r>
      <w:r w:rsidR="002B3680" w:rsidRPr="00F65362">
        <w:t>method [1</w:t>
      </w:r>
      <w:proofErr w:type="gramStart"/>
      <w:r w:rsidR="002B3680" w:rsidRPr="00F65362">
        <w:t>][</w:t>
      </w:r>
      <w:proofErr w:type="gramEnd"/>
      <w:r w:rsidR="002B3680" w:rsidRPr="00F65362">
        <w:t>2][3]</w:t>
      </w:r>
      <w:r w:rsidR="00977383" w:rsidRPr="00F65362">
        <w:t xml:space="preserve"> </w:t>
      </w:r>
      <w:r w:rsidRPr="00F65362">
        <w:t xml:space="preserve">with several considerations. The main consideration is because this method is the most commonly used for frequency analysis work in Indonesia. The formula for calculating rain design with the Gumbel method is given as </w:t>
      </w:r>
      <w:r w:rsidR="008A555E" w:rsidRPr="00F65362">
        <w:t>[4]</w:t>
      </w:r>
      <w:r w:rsidRPr="00F65362">
        <w:t>:</w:t>
      </w:r>
    </w:p>
    <w:p w:rsidR="00FD2CD2" w:rsidRDefault="002202D9" w:rsidP="00FD2CD2">
      <w:pPr>
        <w:tabs>
          <w:tab w:val="left" w:pos="4253"/>
        </w:tabs>
        <w:spacing w:after="120" w:line="240" w:lineRule="auto"/>
        <w:ind w:left="1134"/>
        <w:rPr>
          <w:rFonts w:eastAsiaTheme="minorEastAsia" w:cs="Times New Roman"/>
        </w:rPr>
      </w:pPr>
      <m:oMath>
        <m:sSub>
          <m:sSubPr>
            <m:ctrlPr>
              <w:rPr>
                <w:rFonts w:ascii="Cambria Math" w:hAnsi="Cambria Math" w:cs="Times New Roman"/>
                <w:i/>
              </w:rPr>
            </m:ctrlPr>
          </m:sSubPr>
          <m:e>
            <m:r>
              <w:rPr>
                <w:rFonts w:ascii="Cambria Math" w:hAnsi="Cambria Math" w:cs="Times New Roman"/>
              </w:rPr>
              <m:t>R</m:t>
            </m:r>
          </m:e>
          <m:sub>
            <m:r>
              <w:rPr>
                <w:rFonts w:ascii="Cambria Math" w:hAnsi="Cambria Math" w:cs="Times New Roman"/>
              </w:rPr>
              <m:t>T</m:t>
            </m:r>
          </m:sub>
        </m:sSub>
        <m:r>
          <w:rPr>
            <w:rFonts w:ascii="Cambria Math" w:hAnsi="Cambria Math" w:cs="Times New Roman"/>
          </w:rPr>
          <m:t>=</m:t>
        </m:r>
        <m:acc>
          <m:accPr>
            <m:chr m:val="̅"/>
            <m:ctrlPr>
              <w:rPr>
                <w:rFonts w:ascii="Cambria Math" w:hAnsi="Cambria Math" w:cs="Times New Roman"/>
                <w:i/>
              </w:rPr>
            </m:ctrlPr>
          </m:accPr>
          <m:e>
            <m:r>
              <w:rPr>
                <w:rFonts w:ascii="Cambria Math" w:hAnsi="Cambria Math" w:cs="Times New Roman"/>
              </w:rPr>
              <m:t>R</m:t>
            </m:r>
          </m:e>
        </m:acc>
        <m:r>
          <w:rPr>
            <w:rFonts w:ascii="Cambria Math" w:hAnsi="Cambria Math" w:cs="Times New Roman"/>
          </w:rPr>
          <m:t>+Std.K</m:t>
        </m:r>
      </m:oMath>
      <w:r w:rsidR="00FD2CD2">
        <w:rPr>
          <w:rFonts w:eastAsiaTheme="minorEastAsia" w:cs="Times New Roman"/>
        </w:rPr>
        <w:tab/>
        <w:t>(1)</w:t>
      </w:r>
    </w:p>
    <w:p w:rsidR="00164776" w:rsidRPr="00F65362" w:rsidRDefault="00FD2CD2" w:rsidP="002E1C6C">
      <w:proofErr w:type="gramStart"/>
      <w:r w:rsidRPr="00F65362">
        <w:t>w</w:t>
      </w:r>
      <w:r w:rsidR="00164776" w:rsidRPr="00F65362">
        <w:t>ere</w:t>
      </w:r>
      <w:proofErr w:type="gramEnd"/>
      <w:r w:rsidR="00164776" w:rsidRPr="00F65362">
        <w:t xml:space="preserve"> </w:t>
      </w:r>
      <w:r w:rsidR="00164776" w:rsidRPr="00F65362">
        <w:rPr>
          <w:i/>
        </w:rPr>
        <w:t>R</w:t>
      </w:r>
      <w:r w:rsidR="00164776" w:rsidRPr="00F65362">
        <w:rPr>
          <w:i/>
          <w:vertAlign w:val="subscript"/>
        </w:rPr>
        <w:t>T</w:t>
      </w:r>
      <w:r w:rsidR="00164776" w:rsidRPr="00F65362">
        <w:t xml:space="preserve"> is design rainfall with a certain return period, </w:t>
      </w:r>
      <w:r w:rsidR="00164776" w:rsidRPr="00F65362">
        <w:rPr>
          <w:i/>
        </w:rPr>
        <w:t>R</w:t>
      </w:r>
      <w:r w:rsidR="00164776" w:rsidRPr="00F65362">
        <w:t xml:space="preserve"> is the average of the data, </w:t>
      </w:r>
      <w:proofErr w:type="spellStart"/>
      <w:r w:rsidR="00164776" w:rsidRPr="00F65362">
        <w:rPr>
          <w:i/>
        </w:rPr>
        <w:t>Std</w:t>
      </w:r>
      <w:proofErr w:type="spellEnd"/>
      <w:r w:rsidR="00164776" w:rsidRPr="00F65362">
        <w:t xml:space="preserve"> is the standard deviation of the data, and K is the Gumbel coefficient. The value of </w:t>
      </w:r>
      <w:r w:rsidR="00164776" w:rsidRPr="00F65362">
        <w:rPr>
          <w:i/>
        </w:rPr>
        <w:t>K</w:t>
      </w:r>
      <w:r w:rsidR="00164776" w:rsidRPr="00F65362">
        <w:t xml:space="preserve"> is obtained from the formula:</w:t>
      </w:r>
    </w:p>
    <w:p w:rsidR="00164776" w:rsidRDefault="00164776" w:rsidP="00FD2CD2">
      <w:pPr>
        <w:tabs>
          <w:tab w:val="left" w:pos="720"/>
          <w:tab w:val="left" w:pos="1440"/>
          <w:tab w:val="left" w:pos="2160"/>
          <w:tab w:val="left" w:pos="2880"/>
          <w:tab w:val="left" w:pos="4253"/>
          <w:tab w:val="left" w:pos="6975"/>
        </w:tabs>
        <w:spacing w:after="120" w:line="240" w:lineRule="auto"/>
        <w:rPr>
          <w:rFonts w:eastAsiaTheme="minorEastAsia" w:cs="Times New Roman"/>
        </w:rPr>
      </w:pPr>
      <w:r>
        <w:rPr>
          <w:rFonts w:eastAsiaTheme="minorEastAsia" w:cs="Times New Roman"/>
        </w:rPr>
        <w:tab/>
      </w:r>
      <w:r>
        <w:rPr>
          <w:rFonts w:eastAsiaTheme="minorEastAsia" w:cs="Times New Roman"/>
        </w:rPr>
        <w:tab/>
      </w:r>
      <m:oMath>
        <m:r>
          <w:rPr>
            <w:rFonts w:ascii="Cambria Math" w:eastAsiaTheme="minorEastAsia" w:hAnsi="Cambria Math" w:cs="Times New Roman"/>
          </w:rPr>
          <m:t>K=</m:t>
        </m:r>
        <m:f>
          <m:fPr>
            <m:ctrlPr>
              <w:rPr>
                <w:rFonts w:ascii="Cambria Math" w:eastAsiaTheme="minorEastAsia" w:hAnsi="Cambria Math" w:cs="Times New Roman"/>
                <w:i/>
              </w:rPr>
            </m:ctrlPr>
          </m:fPr>
          <m:num>
            <m:sSub>
              <m:sSubPr>
                <m:ctrlPr>
                  <w:rPr>
                    <w:rFonts w:ascii="Cambria Math" w:eastAsiaTheme="minorEastAsia" w:hAnsi="Cambria Math" w:cs="Times New Roman"/>
                    <w:i/>
                  </w:rPr>
                </m:ctrlPr>
              </m:sSubPr>
              <m:e>
                <m:r>
                  <w:rPr>
                    <w:rFonts w:ascii="Cambria Math" w:eastAsiaTheme="minorEastAsia" w:hAnsi="Cambria Math" w:cs="Times New Roman"/>
                  </w:rPr>
                  <m:t>Y</m:t>
                </m:r>
              </m:e>
              <m:sub>
                <m:r>
                  <w:rPr>
                    <w:rFonts w:ascii="Cambria Math" w:eastAsiaTheme="minorEastAsia" w:hAnsi="Cambria Math" w:cs="Times New Roman"/>
                  </w:rPr>
                  <m:t>T</m:t>
                </m:r>
              </m:sub>
            </m:sSub>
            <m:r>
              <w:rPr>
                <w:rFonts w:ascii="Cambria Math" w:eastAsiaTheme="minorEastAsia" w:hAnsi="Cambria Math" w:cs="Times New Roman"/>
              </w:rPr>
              <m:t>-</m:t>
            </m:r>
            <m:sSub>
              <m:sSubPr>
                <m:ctrlPr>
                  <w:rPr>
                    <w:rFonts w:ascii="Cambria Math" w:eastAsiaTheme="minorEastAsia" w:hAnsi="Cambria Math" w:cs="Times New Roman"/>
                    <w:i/>
                  </w:rPr>
                </m:ctrlPr>
              </m:sSubPr>
              <m:e>
                <m:r>
                  <w:rPr>
                    <w:rFonts w:ascii="Cambria Math" w:eastAsiaTheme="minorEastAsia" w:hAnsi="Cambria Math" w:cs="Times New Roman"/>
                  </w:rPr>
                  <m:t>Y</m:t>
                </m:r>
              </m:e>
              <m:sub>
                <m:r>
                  <w:rPr>
                    <w:rFonts w:ascii="Cambria Math" w:eastAsiaTheme="minorEastAsia" w:hAnsi="Cambria Math" w:cs="Times New Roman"/>
                  </w:rPr>
                  <m:t>n</m:t>
                </m:r>
              </m:sub>
            </m:sSub>
          </m:num>
          <m:den>
            <m:sSub>
              <m:sSubPr>
                <m:ctrlPr>
                  <w:rPr>
                    <w:rFonts w:ascii="Cambria Math" w:eastAsiaTheme="minorEastAsia" w:hAnsi="Cambria Math" w:cs="Times New Roman"/>
                    <w:i/>
                  </w:rPr>
                </m:ctrlPr>
              </m:sSubPr>
              <m:e>
                <m:r>
                  <w:rPr>
                    <w:rFonts w:ascii="Cambria Math" w:eastAsiaTheme="minorEastAsia" w:hAnsi="Cambria Math" w:cs="Times New Roman"/>
                  </w:rPr>
                  <m:t>S</m:t>
                </m:r>
              </m:e>
              <m:sub>
                <m:r>
                  <w:rPr>
                    <w:rFonts w:ascii="Cambria Math" w:eastAsiaTheme="minorEastAsia" w:hAnsi="Cambria Math" w:cs="Times New Roman"/>
                  </w:rPr>
                  <m:t>n</m:t>
                </m:r>
              </m:sub>
            </m:sSub>
          </m:den>
        </m:f>
      </m:oMath>
      <w:r>
        <w:rPr>
          <w:rFonts w:eastAsiaTheme="minorEastAsia" w:cs="Times New Roman"/>
        </w:rPr>
        <w:t xml:space="preserve">  </w:t>
      </w:r>
      <w:r>
        <w:rPr>
          <w:rFonts w:eastAsiaTheme="minorEastAsia" w:cs="Times New Roman"/>
        </w:rPr>
        <w:tab/>
      </w:r>
      <w:r w:rsidR="00FD2CD2">
        <w:rPr>
          <w:rFonts w:eastAsiaTheme="minorEastAsia" w:cs="Times New Roman"/>
        </w:rPr>
        <w:tab/>
        <w:t>(2)</w:t>
      </w:r>
    </w:p>
    <w:p w:rsidR="00164776" w:rsidRDefault="00164776" w:rsidP="002E1C6C">
      <w:proofErr w:type="gramStart"/>
      <w:r w:rsidRPr="00F65362">
        <w:t>where</w:t>
      </w:r>
      <w:proofErr w:type="gramEnd"/>
      <w:r w:rsidRPr="00F65362">
        <w:t xml:space="preserve"> </w:t>
      </w:r>
      <w:proofErr w:type="spellStart"/>
      <w:r w:rsidRPr="00F65362">
        <w:rPr>
          <w:i/>
        </w:rPr>
        <w:t>Y</w:t>
      </w:r>
      <w:r w:rsidRPr="00F65362">
        <w:rPr>
          <w:i/>
          <w:vertAlign w:val="subscript"/>
        </w:rPr>
        <w:t>n</w:t>
      </w:r>
      <w:proofErr w:type="spellEnd"/>
      <w:r w:rsidRPr="00F65362">
        <w:t xml:space="preserve"> is the value of reduced mean, </w:t>
      </w:r>
      <w:r w:rsidRPr="00F65362">
        <w:rPr>
          <w:i/>
        </w:rPr>
        <w:t>S</w:t>
      </w:r>
      <w:r w:rsidRPr="00F65362">
        <w:rPr>
          <w:i/>
          <w:vertAlign w:val="subscript"/>
        </w:rPr>
        <w:t>n</w:t>
      </w:r>
      <w:r w:rsidRPr="00F65362">
        <w:t xml:space="preserve"> = value of reduced standard deviation, and </w:t>
      </w:r>
      <w:r w:rsidRPr="00F65362">
        <w:rPr>
          <w:i/>
        </w:rPr>
        <w:t>Y</w:t>
      </w:r>
      <w:r w:rsidRPr="00F65362">
        <w:rPr>
          <w:i/>
          <w:vertAlign w:val="subscript"/>
        </w:rPr>
        <w:t>T</w:t>
      </w:r>
      <w:r w:rsidRPr="00F65362">
        <w:t xml:space="preserve"> = value of reduced variate. </w:t>
      </w:r>
      <w:proofErr w:type="spellStart"/>
      <w:r w:rsidRPr="00F65362">
        <w:rPr>
          <w:i/>
        </w:rPr>
        <w:t>Y</w:t>
      </w:r>
      <w:r w:rsidRPr="00F65362">
        <w:rPr>
          <w:i/>
          <w:vertAlign w:val="subscript"/>
        </w:rPr>
        <w:t>n</w:t>
      </w:r>
      <w:proofErr w:type="spellEnd"/>
      <w:r w:rsidRPr="00F65362">
        <w:t xml:space="preserve"> and </w:t>
      </w:r>
      <w:r w:rsidRPr="00F65362">
        <w:rPr>
          <w:i/>
        </w:rPr>
        <w:t>S</w:t>
      </w:r>
      <w:r w:rsidRPr="00F65362">
        <w:rPr>
          <w:i/>
          <w:vertAlign w:val="subscript"/>
        </w:rPr>
        <w:t>n</w:t>
      </w:r>
      <w:r w:rsidRPr="00F65362">
        <w:t xml:space="preserve"> depend on the amount of data (</w:t>
      </w:r>
      <w:r w:rsidRPr="00F65362">
        <w:rPr>
          <w:i/>
        </w:rPr>
        <w:t>n</w:t>
      </w:r>
      <w:r w:rsidRPr="00F65362">
        <w:t xml:space="preserve">), while </w:t>
      </w:r>
      <w:r w:rsidRPr="00F65362">
        <w:rPr>
          <w:i/>
        </w:rPr>
        <w:t>Y</w:t>
      </w:r>
      <w:r w:rsidRPr="00F65362">
        <w:rPr>
          <w:i/>
          <w:vertAlign w:val="subscript"/>
        </w:rPr>
        <w:t>T</w:t>
      </w:r>
      <w:r w:rsidRPr="00F65362">
        <w:t xml:space="preserve"> is calculated based on the formula:</w:t>
      </w:r>
    </w:p>
    <w:p w:rsidR="00734BC9" w:rsidRDefault="002202D9" w:rsidP="00734BC9">
      <w:pPr>
        <w:ind w:firstLine="720"/>
        <w:rPr>
          <w:rFonts w:eastAsiaTheme="minorEastAsia" w:cs="Times New Roman"/>
        </w:rPr>
      </w:pPr>
      <m:oMath>
        <m:sSub>
          <m:sSubPr>
            <m:ctrlPr>
              <w:rPr>
                <w:rFonts w:ascii="Cambria Math" w:eastAsiaTheme="minorEastAsia" w:hAnsi="Cambria Math" w:cs="Times New Roman"/>
                <w:i/>
              </w:rPr>
            </m:ctrlPr>
          </m:sSubPr>
          <m:e>
            <m:r>
              <w:rPr>
                <w:rFonts w:ascii="Cambria Math" w:eastAsiaTheme="minorEastAsia" w:hAnsi="Cambria Math" w:cs="Times New Roman"/>
              </w:rPr>
              <m:t>Y</m:t>
            </m:r>
          </m:e>
          <m:sub>
            <m:r>
              <w:rPr>
                <w:rFonts w:ascii="Cambria Math" w:eastAsiaTheme="minorEastAsia" w:hAnsi="Cambria Math" w:cs="Times New Roman"/>
              </w:rPr>
              <m:t>T</m:t>
            </m:r>
          </m:sub>
        </m:sSub>
        <m:r>
          <w:rPr>
            <w:rFonts w:ascii="Cambria Math" w:eastAsiaTheme="minorEastAsia" w:hAnsi="Cambria Math" w:cs="Times New Roman"/>
          </w:rPr>
          <m:t>=-</m:t>
        </m:r>
        <m:r>
          <m:rPr>
            <m:sty m:val="p"/>
          </m:rPr>
          <w:rPr>
            <w:rFonts w:ascii="Cambria Math" w:eastAsiaTheme="minorEastAsia" w:hAnsi="Cambria Math" w:cs="Times New Roman"/>
          </w:rPr>
          <m:t>ln⁡</m:t>
        </m:r>
        <m:r>
          <w:rPr>
            <w:rFonts w:ascii="Cambria Math" w:eastAsiaTheme="minorEastAsia" w:hAnsi="Cambria Math" w:cs="Times New Roman"/>
          </w:rPr>
          <m:t>(-ln</m:t>
        </m:r>
        <m:f>
          <m:fPr>
            <m:ctrlPr>
              <w:rPr>
                <w:rFonts w:ascii="Cambria Math" w:eastAsiaTheme="minorEastAsia" w:hAnsi="Cambria Math" w:cs="Times New Roman"/>
                <w:i/>
              </w:rPr>
            </m:ctrlPr>
          </m:fPr>
          <m:num>
            <m:r>
              <w:rPr>
                <w:rFonts w:ascii="Cambria Math" w:eastAsiaTheme="minorEastAsia" w:hAnsi="Cambria Math" w:cs="Times New Roman"/>
              </w:rPr>
              <m:t>T-1</m:t>
            </m:r>
          </m:num>
          <m:den>
            <m:r>
              <w:rPr>
                <w:rFonts w:ascii="Cambria Math" w:eastAsiaTheme="minorEastAsia" w:hAnsi="Cambria Math" w:cs="Times New Roman"/>
              </w:rPr>
              <m:t>T</m:t>
            </m:r>
          </m:den>
        </m:f>
        <m:r>
          <w:rPr>
            <w:rFonts w:ascii="Cambria Math" w:eastAsiaTheme="minorEastAsia" w:hAnsi="Cambria Math" w:cs="Times New Roman"/>
          </w:rPr>
          <m:t>)</m:t>
        </m:r>
      </m:oMath>
      <w:r w:rsidR="004D07C3">
        <w:rPr>
          <w:rFonts w:eastAsiaTheme="minorEastAsia" w:cs="Times New Roman"/>
        </w:rPr>
        <w:tab/>
      </w:r>
      <w:r w:rsidR="00F53E97">
        <w:rPr>
          <w:rFonts w:eastAsiaTheme="minorEastAsia" w:cs="Times New Roman"/>
        </w:rPr>
        <w:t>(3)</w:t>
      </w:r>
      <w:r w:rsidR="00734BC9">
        <w:rPr>
          <w:rFonts w:eastAsiaTheme="minorEastAsia" w:cs="Times New Roman"/>
        </w:rPr>
        <w:tab/>
      </w:r>
      <w:r w:rsidR="00734BC9">
        <w:rPr>
          <w:rFonts w:eastAsiaTheme="minorEastAsia" w:cs="Times New Roman"/>
        </w:rPr>
        <w:tab/>
      </w:r>
    </w:p>
    <w:p w:rsidR="004D07C3" w:rsidRPr="0097304D" w:rsidRDefault="004D07C3" w:rsidP="00734BC9">
      <w:pPr>
        <w:rPr>
          <w:rFonts w:eastAsiaTheme="minorEastAsia" w:cs="Times New Roman"/>
        </w:rPr>
      </w:pPr>
      <w:proofErr w:type="gramStart"/>
      <w:r w:rsidRPr="0097304D">
        <w:rPr>
          <w:rFonts w:eastAsiaTheme="minorEastAsia" w:cs="Times New Roman"/>
        </w:rPr>
        <w:t>where</w:t>
      </w:r>
      <w:proofErr w:type="gramEnd"/>
      <w:r w:rsidRPr="0097304D">
        <w:rPr>
          <w:rFonts w:eastAsiaTheme="minorEastAsia" w:cs="Times New Roman"/>
        </w:rPr>
        <w:t xml:space="preserve"> </w:t>
      </w:r>
      <w:r w:rsidRPr="0097304D">
        <w:rPr>
          <w:rFonts w:eastAsiaTheme="minorEastAsia" w:cs="Times New Roman"/>
          <w:i/>
        </w:rPr>
        <w:t>T</w:t>
      </w:r>
      <w:r w:rsidRPr="0097304D">
        <w:rPr>
          <w:rFonts w:eastAsiaTheme="minorEastAsia" w:cs="Times New Roman"/>
        </w:rPr>
        <w:t xml:space="preserve"> is the return period. With the formula above, the </w:t>
      </w:r>
      <w:r w:rsidRPr="0097304D">
        <w:rPr>
          <w:rFonts w:eastAsiaTheme="minorEastAsia" w:cs="Times New Roman"/>
          <w:i/>
        </w:rPr>
        <w:t>Y</w:t>
      </w:r>
      <w:r w:rsidRPr="0097304D">
        <w:rPr>
          <w:rFonts w:eastAsiaTheme="minorEastAsia" w:cs="Times New Roman"/>
          <w:i/>
          <w:vertAlign w:val="subscript"/>
        </w:rPr>
        <w:t>T</w:t>
      </w:r>
      <w:r w:rsidRPr="0097304D">
        <w:rPr>
          <w:rFonts w:eastAsiaTheme="minorEastAsia" w:cs="Times New Roman"/>
        </w:rPr>
        <w:t xml:space="preserve"> value for the various return times is as follows:</w:t>
      </w:r>
    </w:p>
    <w:p w:rsidR="004D07C3" w:rsidRPr="0097304D" w:rsidRDefault="004D07C3" w:rsidP="004D07C3">
      <w:pPr>
        <w:pStyle w:val="ListParagraph"/>
        <w:numPr>
          <w:ilvl w:val="0"/>
          <w:numId w:val="3"/>
        </w:numPr>
        <w:tabs>
          <w:tab w:val="left" w:pos="284"/>
          <w:tab w:val="left" w:pos="6975"/>
        </w:tabs>
        <w:spacing w:after="120" w:line="240" w:lineRule="auto"/>
        <w:ind w:hanging="720"/>
        <w:rPr>
          <w:rFonts w:eastAsiaTheme="minorEastAsia" w:cs="Times New Roman"/>
        </w:rPr>
      </w:pPr>
      <w:bookmarkStart w:id="1" w:name="OLE_LINK1"/>
      <w:bookmarkStart w:id="2" w:name="OLE_LINK2"/>
      <w:bookmarkStart w:id="3" w:name="OLE_LINK3"/>
      <w:r w:rsidRPr="0097304D">
        <w:rPr>
          <w:rFonts w:eastAsiaTheme="minorEastAsia" w:cs="Times New Roman"/>
        </w:rPr>
        <w:t xml:space="preserve">Return period of 2 years, </w:t>
      </w:r>
      <w:r w:rsidRPr="0097304D">
        <w:rPr>
          <w:rFonts w:eastAsiaTheme="minorEastAsia" w:cs="Times New Roman"/>
          <w:i/>
        </w:rPr>
        <w:t>Y</w:t>
      </w:r>
      <w:r w:rsidRPr="0097304D">
        <w:rPr>
          <w:rFonts w:eastAsiaTheme="minorEastAsia" w:cs="Times New Roman"/>
          <w:i/>
          <w:vertAlign w:val="subscript"/>
        </w:rPr>
        <w:t>2</w:t>
      </w:r>
      <w:r w:rsidRPr="0097304D">
        <w:rPr>
          <w:rFonts w:eastAsiaTheme="minorEastAsia" w:cs="Times New Roman"/>
        </w:rPr>
        <w:t xml:space="preserve"> = 0,3665</w:t>
      </w:r>
    </w:p>
    <w:p w:rsidR="004D07C3" w:rsidRPr="0097304D" w:rsidRDefault="004D07C3" w:rsidP="004D07C3">
      <w:pPr>
        <w:pStyle w:val="ListParagraph"/>
        <w:numPr>
          <w:ilvl w:val="0"/>
          <w:numId w:val="3"/>
        </w:numPr>
        <w:tabs>
          <w:tab w:val="left" w:pos="284"/>
          <w:tab w:val="left" w:pos="6975"/>
        </w:tabs>
        <w:spacing w:after="120" w:line="240" w:lineRule="auto"/>
        <w:ind w:hanging="720"/>
        <w:rPr>
          <w:rFonts w:eastAsiaTheme="minorEastAsia" w:cs="Times New Roman"/>
        </w:rPr>
      </w:pPr>
      <w:r w:rsidRPr="0097304D">
        <w:rPr>
          <w:rFonts w:eastAsiaTheme="minorEastAsia" w:cs="Times New Roman"/>
        </w:rPr>
        <w:t xml:space="preserve">Return period of 5 years, </w:t>
      </w:r>
      <w:r w:rsidRPr="0097304D">
        <w:rPr>
          <w:rFonts w:eastAsiaTheme="minorEastAsia" w:cs="Times New Roman"/>
          <w:i/>
        </w:rPr>
        <w:t>Y</w:t>
      </w:r>
      <w:r w:rsidRPr="0097304D">
        <w:rPr>
          <w:rFonts w:eastAsiaTheme="minorEastAsia" w:cs="Times New Roman"/>
          <w:i/>
          <w:vertAlign w:val="subscript"/>
        </w:rPr>
        <w:t>5</w:t>
      </w:r>
      <w:r w:rsidRPr="0097304D">
        <w:rPr>
          <w:rFonts w:eastAsiaTheme="minorEastAsia" w:cs="Times New Roman"/>
        </w:rPr>
        <w:t xml:space="preserve"> = 1,4999</w:t>
      </w:r>
    </w:p>
    <w:p w:rsidR="004D07C3" w:rsidRPr="0097304D" w:rsidRDefault="004D07C3" w:rsidP="004D07C3">
      <w:pPr>
        <w:pStyle w:val="ListParagraph"/>
        <w:numPr>
          <w:ilvl w:val="0"/>
          <w:numId w:val="3"/>
        </w:numPr>
        <w:tabs>
          <w:tab w:val="left" w:pos="284"/>
          <w:tab w:val="left" w:pos="6975"/>
        </w:tabs>
        <w:spacing w:after="120" w:line="240" w:lineRule="auto"/>
        <w:ind w:hanging="720"/>
        <w:rPr>
          <w:rFonts w:eastAsiaTheme="minorEastAsia" w:cs="Times New Roman"/>
        </w:rPr>
      </w:pPr>
      <w:r w:rsidRPr="0097304D">
        <w:rPr>
          <w:rFonts w:eastAsiaTheme="minorEastAsia" w:cs="Times New Roman"/>
        </w:rPr>
        <w:t xml:space="preserve">Return period of 10 years, </w:t>
      </w:r>
      <w:r w:rsidRPr="0097304D">
        <w:rPr>
          <w:rFonts w:eastAsiaTheme="minorEastAsia" w:cs="Times New Roman"/>
          <w:i/>
        </w:rPr>
        <w:t>Y</w:t>
      </w:r>
      <w:r w:rsidRPr="0097304D">
        <w:rPr>
          <w:rFonts w:eastAsiaTheme="minorEastAsia" w:cs="Times New Roman"/>
          <w:i/>
          <w:vertAlign w:val="subscript"/>
        </w:rPr>
        <w:t>10</w:t>
      </w:r>
      <w:r w:rsidRPr="0097304D">
        <w:rPr>
          <w:rFonts w:eastAsiaTheme="minorEastAsia" w:cs="Times New Roman"/>
        </w:rPr>
        <w:t xml:space="preserve"> = 2,5040</w:t>
      </w:r>
    </w:p>
    <w:p w:rsidR="004D07C3" w:rsidRPr="0097304D" w:rsidRDefault="004D07C3" w:rsidP="004D07C3">
      <w:pPr>
        <w:pStyle w:val="ListParagraph"/>
        <w:numPr>
          <w:ilvl w:val="0"/>
          <w:numId w:val="3"/>
        </w:numPr>
        <w:tabs>
          <w:tab w:val="left" w:pos="284"/>
          <w:tab w:val="left" w:pos="6975"/>
        </w:tabs>
        <w:spacing w:after="120" w:line="240" w:lineRule="auto"/>
        <w:ind w:hanging="720"/>
        <w:rPr>
          <w:rFonts w:eastAsiaTheme="minorEastAsia" w:cs="Times New Roman"/>
        </w:rPr>
      </w:pPr>
      <w:r w:rsidRPr="0097304D">
        <w:rPr>
          <w:rFonts w:eastAsiaTheme="minorEastAsia" w:cs="Times New Roman"/>
        </w:rPr>
        <w:t xml:space="preserve">Return period of 20 years, </w:t>
      </w:r>
      <w:r w:rsidRPr="0097304D">
        <w:rPr>
          <w:rFonts w:eastAsiaTheme="minorEastAsia" w:cs="Times New Roman"/>
          <w:i/>
        </w:rPr>
        <w:t>Y</w:t>
      </w:r>
      <w:r w:rsidRPr="0097304D">
        <w:rPr>
          <w:rFonts w:eastAsiaTheme="minorEastAsia" w:cs="Times New Roman"/>
          <w:i/>
          <w:vertAlign w:val="subscript"/>
        </w:rPr>
        <w:t>20</w:t>
      </w:r>
      <w:r w:rsidRPr="0097304D">
        <w:rPr>
          <w:rFonts w:eastAsiaTheme="minorEastAsia" w:cs="Times New Roman"/>
        </w:rPr>
        <w:t xml:space="preserve"> = 2,9702</w:t>
      </w:r>
    </w:p>
    <w:p w:rsidR="004D07C3" w:rsidRPr="0097304D" w:rsidRDefault="004D07C3" w:rsidP="004D07C3">
      <w:pPr>
        <w:pStyle w:val="ListParagraph"/>
        <w:numPr>
          <w:ilvl w:val="0"/>
          <w:numId w:val="3"/>
        </w:numPr>
        <w:tabs>
          <w:tab w:val="left" w:pos="284"/>
          <w:tab w:val="left" w:pos="6975"/>
        </w:tabs>
        <w:spacing w:after="120" w:line="240" w:lineRule="auto"/>
        <w:ind w:hanging="720"/>
        <w:rPr>
          <w:rFonts w:eastAsiaTheme="minorEastAsia" w:cs="Times New Roman"/>
        </w:rPr>
      </w:pPr>
      <w:r w:rsidRPr="0097304D">
        <w:rPr>
          <w:rFonts w:eastAsiaTheme="minorEastAsia" w:cs="Times New Roman"/>
        </w:rPr>
        <w:t xml:space="preserve">Return period of 50 years, </w:t>
      </w:r>
      <w:r w:rsidRPr="0097304D">
        <w:rPr>
          <w:rFonts w:eastAsiaTheme="minorEastAsia" w:cs="Times New Roman"/>
          <w:i/>
        </w:rPr>
        <w:t>Y</w:t>
      </w:r>
      <w:r w:rsidRPr="0097304D">
        <w:rPr>
          <w:rFonts w:eastAsiaTheme="minorEastAsia" w:cs="Times New Roman"/>
          <w:i/>
          <w:vertAlign w:val="subscript"/>
        </w:rPr>
        <w:t>50</w:t>
      </w:r>
      <w:r w:rsidRPr="0097304D">
        <w:rPr>
          <w:rFonts w:eastAsiaTheme="minorEastAsia" w:cs="Times New Roman"/>
        </w:rPr>
        <w:t xml:space="preserve"> = 3,9019</w:t>
      </w:r>
    </w:p>
    <w:p w:rsidR="004D07C3" w:rsidRPr="0097304D" w:rsidRDefault="004D07C3" w:rsidP="004D07C3">
      <w:pPr>
        <w:pStyle w:val="ListParagraph"/>
        <w:numPr>
          <w:ilvl w:val="0"/>
          <w:numId w:val="3"/>
        </w:numPr>
        <w:tabs>
          <w:tab w:val="left" w:pos="284"/>
          <w:tab w:val="left" w:pos="6975"/>
        </w:tabs>
        <w:spacing w:after="120" w:line="240" w:lineRule="auto"/>
        <w:ind w:hanging="720"/>
        <w:rPr>
          <w:rFonts w:eastAsiaTheme="minorEastAsia" w:cs="Times New Roman"/>
        </w:rPr>
      </w:pPr>
      <w:r w:rsidRPr="0097304D">
        <w:rPr>
          <w:rFonts w:eastAsiaTheme="minorEastAsia" w:cs="Times New Roman"/>
        </w:rPr>
        <w:t xml:space="preserve">Return period of 100 years, </w:t>
      </w:r>
      <w:r w:rsidRPr="0097304D">
        <w:rPr>
          <w:rFonts w:eastAsiaTheme="minorEastAsia" w:cs="Times New Roman"/>
          <w:i/>
        </w:rPr>
        <w:t>Y</w:t>
      </w:r>
      <w:r w:rsidRPr="0097304D">
        <w:rPr>
          <w:rFonts w:eastAsiaTheme="minorEastAsia" w:cs="Times New Roman"/>
          <w:i/>
          <w:vertAlign w:val="subscript"/>
        </w:rPr>
        <w:t>100</w:t>
      </w:r>
      <w:r w:rsidRPr="0097304D">
        <w:rPr>
          <w:rFonts w:eastAsiaTheme="minorEastAsia" w:cs="Times New Roman"/>
        </w:rPr>
        <w:t xml:space="preserve"> = 4,6001</w:t>
      </w:r>
    </w:p>
    <w:bookmarkEnd w:id="1"/>
    <w:bookmarkEnd w:id="2"/>
    <w:bookmarkEnd w:id="3"/>
    <w:p w:rsidR="004D07C3" w:rsidRPr="0097304D" w:rsidRDefault="004D07C3" w:rsidP="004D07C3">
      <w:pPr>
        <w:tabs>
          <w:tab w:val="left" w:pos="284"/>
          <w:tab w:val="left" w:pos="6975"/>
        </w:tabs>
        <w:spacing w:after="120" w:line="240" w:lineRule="auto"/>
        <w:rPr>
          <w:rFonts w:eastAsiaTheme="minorEastAsia" w:cs="Times New Roman"/>
        </w:rPr>
      </w:pPr>
      <w:r w:rsidRPr="0097304D">
        <w:rPr>
          <w:rFonts w:eastAsiaTheme="minorEastAsia" w:cs="Times New Roman"/>
        </w:rPr>
        <w:t xml:space="preserve">The value of </w:t>
      </w:r>
      <w:proofErr w:type="spellStart"/>
      <w:r w:rsidRPr="0097304D">
        <w:rPr>
          <w:rFonts w:eastAsiaTheme="minorEastAsia" w:cs="Times New Roman"/>
          <w:i/>
        </w:rPr>
        <w:t>Yn</w:t>
      </w:r>
      <w:proofErr w:type="spellEnd"/>
      <w:r w:rsidRPr="0097304D">
        <w:rPr>
          <w:rFonts w:eastAsiaTheme="minorEastAsia" w:cs="Times New Roman"/>
        </w:rPr>
        <w:t xml:space="preserve"> and </w:t>
      </w:r>
      <w:r w:rsidRPr="0097304D">
        <w:rPr>
          <w:rFonts w:eastAsiaTheme="minorEastAsia" w:cs="Times New Roman"/>
          <w:i/>
        </w:rPr>
        <w:t>Sn</w:t>
      </w:r>
      <w:r w:rsidRPr="0097304D">
        <w:rPr>
          <w:rFonts w:eastAsiaTheme="minorEastAsia" w:cs="Times New Roman"/>
        </w:rPr>
        <w:t xml:space="preserve"> for various number of </w:t>
      </w:r>
      <w:r w:rsidRPr="0097304D">
        <w:rPr>
          <w:rFonts w:eastAsiaTheme="minorEastAsia" w:cs="Times New Roman"/>
          <w:i/>
        </w:rPr>
        <w:t>n</w:t>
      </w:r>
      <w:r w:rsidRPr="0097304D">
        <w:rPr>
          <w:rFonts w:eastAsiaTheme="minorEastAsia" w:cs="Times New Roman"/>
        </w:rPr>
        <w:t xml:space="preserve"> and given in Table 3.</w:t>
      </w:r>
    </w:p>
    <w:p w:rsidR="00873CA6" w:rsidRPr="0097304D" w:rsidRDefault="00873CA6" w:rsidP="004D07C3">
      <w:pPr>
        <w:tabs>
          <w:tab w:val="left" w:pos="284"/>
          <w:tab w:val="left" w:pos="6975"/>
        </w:tabs>
        <w:spacing w:after="120" w:line="240" w:lineRule="auto"/>
        <w:rPr>
          <w:rFonts w:eastAsiaTheme="minorEastAsia" w:cs="Times New Roman"/>
        </w:rPr>
        <w:sectPr w:rsidR="00873CA6" w:rsidRPr="0097304D" w:rsidSect="00CB21F7">
          <w:type w:val="continuous"/>
          <w:pgSz w:w="11907" w:h="16840" w:code="9"/>
          <w:pgMar w:top="1134" w:right="958" w:bottom="1134" w:left="958" w:header="510" w:footer="510" w:gutter="0"/>
          <w:cols w:num="2" w:space="283"/>
          <w:docGrid w:linePitch="360"/>
        </w:sectPr>
      </w:pPr>
    </w:p>
    <w:p w:rsidR="00051756" w:rsidRDefault="00051756" w:rsidP="00873CA6">
      <w:pPr>
        <w:pStyle w:val="Text"/>
        <w:jc w:val="center"/>
        <w:rPr>
          <w:b/>
        </w:rPr>
      </w:pPr>
    </w:p>
    <w:p w:rsidR="00873CA6" w:rsidRDefault="00873CA6" w:rsidP="00873CA6">
      <w:pPr>
        <w:pStyle w:val="Text"/>
        <w:jc w:val="center"/>
      </w:pPr>
      <w:r w:rsidRPr="00CB21F7">
        <w:rPr>
          <w:b/>
        </w:rPr>
        <w:t>Table 3.</w:t>
      </w:r>
      <w:r>
        <w:rPr>
          <w:b/>
        </w:rPr>
        <w:t xml:space="preserve"> </w:t>
      </w:r>
      <w:r w:rsidRPr="00873CA6">
        <w:t xml:space="preserve">The value of </w:t>
      </w:r>
      <w:proofErr w:type="spellStart"/>
      <w:r w:rsidRPr="00873CA6">
        <w:rPr>
          <w:i/>
        </w:rPr>
        <w:t>Yn</w:t>
      </w:r>
      <w:proofErr w:type="spellEnd"/>
      <w:r w:rsidRPr="00873CA6">
        <w:rPr>
          <w:i/>
        </w:rPr>
        <w:t xml:space="preserve"> </w:t>
      </w:r>
      <w:r w:rsidRPr="00873CA6">
        <w:t xml:space="preserve">and </w:t>
      </w:r>
      <w:r w:rsidRPr="00873CA6">
        <w:rPr>
          <w:i/>
        </w:rPr>
        <w:t>Sn</w:t>
      </w:r>
      <w:r w:rsidRPr="00873CA6">
        <w:t xml:space="preserve"> for various number of </w:t>
      </w:r>
      <w:r w:rsidRPr="00873CA6">
        <w:rPr>
          <w:i/>
        </w:rPr>
        <w:t>n</w:t>
      </w:r>
    </w:p>
    <w:tbl>
      <w:tblPr>
        <w:tblW w:w="9200" w:type="dxa"/>
        <w:jc w:val="center"/>
        <w:tblLook w:val="04A0" w:firstRow="1" w:lastRow="0" w:firstColumn="1" w:lastColumn="0" w:noHBand="0" w:noVBand="1"/>
      </w:tblPr>
      <w:tblGrid>
        <w:gridCol w:w="552"/>
        <w:gridCol w:w="1180"/>
        <w:gridCol w:w="1148"/>
        <w:gridCol w:w="280"/>
        <w:gridCol w:w="552"/>
        <w:gridCol w:w="1138"/>
        <w:gridCol w:w="1190"/>
        <w:gridCol w:w="280"/>
        <w:gridCol w:w="552"/>
        <w:gridCol w:w="1097"/>
        <w:gridCol w:w="1231"/>
      </w:tblGrid>
      <w:tr w:rsidR="00873CA6" w:rsidRPr="00873CA6" w:rsidTr="00873CA6">
        <w:trPr>
          <w:trHeight w:val="300"/>
          <w:jc w:val="center"/>
        </w:trPr>
        <w:tc>
          <w:tcPr>
            <w:tcW w:w="552" w:type="dxa"/>
            <w:tcBorders>
              <w:top w:val="single" w:sz="4" w:space="0" w:color="auto"/>
              <w:left w:val="nil"/>
              <w:bottom w:val="single" w:sz="4" w:space="0" w:color="auto"/>
              <w:right w:val="nil"/>
            </w:tcBorders>
            <w:shd w:val="clear" w:color="auto" w:fill="auto"/>
            <w:vAlign w:val="bottom"/>
            <w:hideMark/>
          </w:tcPr>
          <w:p w:rsidR="00873CA6" w:rsidRPr="00873CA6" w:rsidRDefault="00873CA6" w:rsidP="00977383">
            <w:pPr>
              <w:spacing w:after="0" w:line="240" w:lineRule="auto"/>
              <w:jc w:val="center"/>
              <w:rPr>
                <w:rFonts w:eastAsia="Times New Roman" w:cs="Times New Roman"/>
                <w:color w:val="000000"/>
                <w:sz w:val="20"/>
                <w:szCs w:val="20"/>
              </w:rPr>
            </w:pPr>
            <w:r w:rsidRPr="00873CA6">
              <w:rPr>
                <w:rFonts w:eastAsia="Times New Roman" w:cs="Times New Roman"/>
                <w:color w:val="000000"/>
                <w:sz w:val="20"/>
                <w:szCs w:val="20"/>
              </w:rPr>
              <w:t>n</w:t>
            </w:r>
          </w:p>
        </w:tc>
        <w:tc>
          <w:tcPr>
            <w:tcW w:w="1180" w:type="dxa"/>
            <w:tcBorders>
              <w:top w:val="single" w:sz="4" w:space="0" w:color="auto"/>
              <w:left w:val="nil"/>
              <w:bottom w:val="single" w:sz="4" w:space="0" w:color="auto"/>
              <w:right w:val="nil"/>
            </w:tcBorders>
            <w:shd w:val="clear" w:color="auto" w:fill="auto"/>
            <w:vAlign w:val="bottom"/>
            <w:hideMark/>
          </w:tcPr>
          <w:p w:rsidR="00873CA6" w:rsidRPr="00873CA6" w:rsidRDefault="00873CA6" w:rsidP="00977383">
            <w:pPr>
              <w:spacing w:after="0" w:line="240" w:lineRule="auto"/>
              <w:jc w:val="center"/>
              <w:rPr>
                <w:rFonts w:eastAsia="Times New Roman" w:cs="Times New Roman"/>
                <w:color w:val="000000"/>
                <w:sz w:val="20"/>
                <w:szCs w:val="20"/>
              </w:rPr>
            </w:pPr>
            <w:proofErr w:type="spellStart"/>
            <w:r w:rsidRPr="00873CA6">
              <w:rPr>
                <w:rFonts w:eastAsia="Times New Roman" w:cs="Times New Roman"/>
                <w:color w:val="000000"/>
                <w:sz w:val="20"/>
                <w:szCs w:val="20"/>
              </w:rPr>
              <w:t>Yn</w:t>
            </w:r>
            <w:proofErr w:type="spellEnd"/>
          </w:p>
        </w:tc>
        <w:tc>
          <w:tcPr>
            <w:tcW w:w="1148" w:type="dxa"/>
            <w:tcBorders>
              <w:top w:val="single" w:sz="4" w:space="0" w:color="auto"/>
              <w:left w:val="nil"/>
              <w:bottom w:val="single" w:sz="4" w:space="0" w:color="auto"/>
              <w:right w:val="nil"/>
            </w:tcBorders>
            <w:shd w:val="clear" w:color="auto" w:fill="auto"/>
            <w:vAlign w:val="bottom"/>
            <w:hideMark/>
          </w:tcPr>
          <w:p w:rsidR="00873CA6" w:rsidRPr="00873CA6" w:rsidRDefault="00873CA6" w:rsidP="00977383">
            <w:pPr>
              <w:spacing w:after="0" w:line="240" w:lineRule="auto"/>
              <w:jc w:val="center"/>
              <w:rPr>
                <w:rFonts w:eastAsia="Times New Roman" w:cs="Times New Roman"/>
                <w:color w:val="000000"/>
                <w:sz w:val="20"/>
                <w:szCs w:val="20"/>
              </w:rPr>
            </w:pPr>
            <w:r w:rsidRPr="00873CA6">
              <w:rPr>
                <w:rFonts w:eastAsia="Times New Roman" w:cs="Times New Roman"/>
                <w:color w:val="000000"/>
                <w:sz w:val="20"/>
                <w:szCs w:val="20"/>
              </w:rPr>
              <w:t>Sn</w:t>
            </w:r>
          </w:p>
        </w:tc>
        <w:tc>
          <w:tcPr>
            <w:tcW w:w="280" w:type="dxa"/>
            <w:tcBorders>
              <w:top w:val="single" w:sz="4" w:space="0" w:color="auto"/>
              <w:left w:val="nil"/>
              <w:bottom w:val="single" w:sz="4" w:space="0" w:color="auto"/>
              <w:right w:val="nil"/>
            </w:tcBorders>
            <w:shd w:val="clear" w:color="auto" w:fill="auto"/>
            <w:noWrap/>
            <w:vAlign w:val="bottom"/>
            <w:hideMark/>
          </w:tcPr>
          <w:p w:rsidR="00873CA6" w:rsidRPr="00873CA6" w:rsidRDefault="00873CA6" w:rsidP="00977383">
            <w:pPr>
              <w:spacing w:after="0" w:line="240" w:lineRule="auto"/>
              <w:rPr>
                <w:rFonts w:eastAsia="Times New Roman" w:cs="Times New Roman"/>
                <w:color w:val="000000"/>
                <w:sz w:val="20"/>
                <w:szCs w:val="20"/>
              </w:rPr>
            </w:pPr>
            <w:r w:rsidRPr="00873CA6">
              <w:rPr>
                <w:rFonts w:eastAsia="Times New Roman" w:cs="Times New Roman"/>
                <w:color w:val="000000"/>
                <w:sz w:val="20"/>
                <w:szCs w:val="20"/>
              </w:rPr>
              <w:t> </w:t>
            </w:r>
          </w:p>
        </w:tc>
        <w:tc>
          <w:tcPr>
            <w:tcW w:w="552" w:type="dxa"/>
            <w:tcBorders>
              <w:top w:val="single" w:sz="4" w:space="0" w:color="auto"/>
              <w:left w:val="nil"/>
              <w:bottom w:val="single" w:sz="4" w:space="0" w:color="auto"/>
              <w:right w:val="nil"/>
            </w:tcBorders>
            <w:shd w:val="clear" w:color="auto" w:fill="auto"/>
            <w:vAlign w:val="bottom"/>
            <w:hideMark/>
          </w:tcPr>
          <w:p w:rsidR="00873CA6" w:rsidRPr="00873CA6" w:rsidRDefault="00873CA6" w:rsidP="00977383">
            <w:pPr>
              <w:spacing w:after="0" w:line="240" w:lineRule="auto"/>
              <w:jc w:val="center"/>
              <w:rPr>
                <w:rFonts w:eastAsia="Times New Roman" w:cs="Times New Roman"/>
                <w:color w:val="000000"/>
                <w:sz w:val="20"/>
                <w:szCs w:val="20"/>
              </w:rPr>
            </w:pPr>
            <w:r w:rsidRPr="00873CA6">
              <w:rPr>
                <w:rFonts w:eastAsia="Times New Roman" w:cs="Times New Roman"/>
                <w:color w:val="000000"/>
                <w:sz w:val="20"/>
                <w:szCs w:val="20"/>
              </w:rPr>
              <w:t>n</w:t>
            </w:r>
          </w:p>
        </w:tc>
        <w:tc>
          <w:tcPr>
            <w:tcW w:w="1138" w:type="dxa"/>
            <w:tcBorders>
              <w:top w:val="single" w:sz="4" w:space="0" w:color="auto"/>
              <w:left w:val="nil"/>
              <w:bottom w:val="single" w:sz="4" w:space="0" w:color="auto"/>
              <w:right w:val="nil"/>
            </w:tcBorders>
            <w:shd w:val="clear" w:color="auto" w:fill="auto"/>
            <w:vAlign w:val="bottom"/>
            <w:hideMark/>
          </w:tcPr>
          <w:p w:rsidR="00873CA6" w:rsidRPr="00873CA6" w:rsidRDefault="00873CA6" w:rsidP="00977383">
            <w:pPr>
              <w:spacing w:after="0" w:line="240" w:lineRule="auto"/>
              <w:jc w:val="center"/>
              <w:rPr>
                <w:rFonts w:eastAsia="Times New Roman" w:cs="Times New Roman"/>
                <w:color w:val="000000"/>
                <w:sz w:val="20"/>
                <w:szCs w:val="20"/>
              </w:rPr>
            </w:pPr>
            <w:proofErr w:type="spellStart"/>
            <w:r w:rsidRPr="00873CA6">
              <w:rPr>
                <w:rFonts w:eastAsia="Times New Roman" w:cs="Times New Roman"/>
                <w:color w:val="000000"/>
                <w:sz w:val="20"/>
                <w:szCs w:val="20"/>
              </w:rPr>
              <w:t>Yn</w:t>
            </w:r>
            <w:proofErr w:type="spellEnd"/>
          </w:p>
        </w:tc>
        <w:tc>
          <w:tcPr>
            <w:tcW w:w="1190" w:type="dxa"/>
            <w:tcBorders>
              <w:top w:val="single" w:sz="4" w:space="0" w:color="auto"/>
              <w:left w:val="nil"/>
              <w:bottom w:val="single" w:sz="4" w:space="0" w:color="auto"/>
              <w:right w:val="nil"/>
            </w:tcBorders>
            <w:shd w:val="clear" w:color="auto" w:fill="auto"/>
            <w:vAlign w:val="bottom"/>
            <w:hideMark/>
          </w:tcPr>
          <w:p w:rsidR="00873CA6" w:rsidRPr="00873CA6" w:rsidRDefault="00873CA6" w:rsidP="00977383">
            <w:pPr>
              <w:spacing w:after="0" w:line="240" w:lineRule="auto"/>
              <w:jc w:val="center"/>
              <w:rPr>
                <w:rFonts w:eastAsia="Times New Roman" w:cs="Times New Roman"/>
                <w:color w:val="000000"/>
                <w:sz w:val="20"/>
                <w:szCs w:val="20"/>
              </w:rPr>
            </w:pPr>
            <w:r w:rsidRPr="00873CA6">
              <w:rPr>
                <w:rFonts w:eastAsia="Times New Roman" w:cs="Times New Roman"/>
                <w:color w:val="000000"/>
                <w:sz w:val="20"/>
                <w:szCs w:val="20"/>
              </w:rPr>
              <w:t>Sn</w:t>
            </w:r>
          </w:p>
        </w:tc>
        <w:tc>
          <w:tcPr>
            <w:tcW w:w="280" w:type="dxa"/>
            <w:tcBorders>
              <w:top w:val="single" w:sz="4" w:space="0" w:color="auto"/>
              <w:left w:val="nil"/>
              <w:bottom w:val="single" w:sz="4" w:space="0" w:color="auto"/>
              <w:right w:val="nil"/>
            </w:tcBorders>
            <w:shd w:val="clear" w:color="auto" w:fill="auto"/>
            <w:noWrap/>
            <w:vAlign w:val="bottom"/>
            <w:hideMark/>
          </w:tcPr>
          <w:p w:rsidR="00873CA6" w:rsidRPr="00873CA6" w:rsidRDefault="00873CA6" w:rsidP="00977383">
            <w:pPr>
              <w:spacing w:after="0" w:line="240" w:lineRule="auto"/>
              <w:rPr>
                <w:rFonts w:eastAsia="Times New Roman" w:cs="Times New Roman"/>
                <w:color w:val="000000"/>
                <w:sz w:val="20"/>
                <w:szCs w:val="20"/>
              </w:rPr>
            </w:pPr>
            <w:r w:rsidRPr="00873CA6">
              <w:rPr>
                <w:rFonts w:eastAsia="Times New Roman" w:cs="Times New Roman"/>
                <w:color w:val="000000"/>
                <w:sz w:val="20"/>
                <w:szCs w:val="20"/>
              </w:rPr>
              <w:t> </w:t>
            </w:r>
          </w:p>
        </w:tc>
        <w:tc>
          <w:tcPr>
            <w:tcW w:w="552" w:type="dxa"/>
            <w:tcBorders>
              <w:top w:val="single" w:sz="4" w:space="0" w:color="auto"/>
              <w:left w:val="nil"/>
              <w:bottom w:val="single" w:sz="4" w:space="0" w:color="auto"/>
              <w:right w:val="nil"/>
            </w:tcBorders>
            <w:shd w:val="clear" w:color="auto" w:fill="auto"/>
            <w:vAlign w:val="bottom"/>
            <w:hideMark/>
          </w:tcPr>
          <w:p w:rsidR="00873CA6" w:rsidRPr="00873CA6" w:rsidRDefault="00873CA6" w:rsidP="00977383">
            <w:pPr>
              <w:spacing w:after="0" w:line="240" w:lineRule="auto"/>
              <w:jc w:val="center"/>
              <w:rPr>
                <w:rFonts w:eastAsia="Times New Roman" w:cs="Times New Roman"/>
                <w:color w:val="000000"/>
                <w:sz w:val="20"/>
                <w:szCs w:val="20"/>
              </w:rPr>
            </w:pPr>
            <w:r w:rsidRPr="00873CA6">
              <w:rPr>
                <w:rFonts w:eastAsia="Times New Roman" w:cs="Times New Roman"/>
                <w:color w:val="000000"/>
                <w:sz w:val="20"/>
                <w:szCs w:val="20"/>
              </w:rPr>
              <w:t>n</w:t>
            </w:r>
          </w:p>
        </w:tc>
        <w:tc>
          <w:tcPr>
            <w:tcW w:w="1097" w:type="dxa"/>
            <w:tcBorders>
              <w:top w:val="single" w:sz="4" w:space="0" w:color="auto"/>
              <w:left w:val="nil"/>
              <w:bottom w:val="single" w:sz="4" w:space="0" w:color="auto"/>
              <w:right w:val="nil"/>
            </w:tcBorders>
            <w:shd w:val="clear" w:color="auto" w:fill="auto"/>
            <w:vAlign w:val="bottom"/>
            <w:hideMark/>
          </w:tcPr>
          <w:p w:rsidR="00873CA6" w:rsidRPr="00873CA6" w:rsidRDefault="00873CA6" w:rsidP="00977383">
            <w:pPr>
              <w:spacing w:after="0" w:line="240" w:lineRule="auto"/>
              <w:jc w:val="center"/>
              <w:rPr>
                <w:rFonts w:eastAsia="Times New Roman" w:cs="Times New Roman"/>
                <w:color w:val="000000"/>
                <w:sz w:val="20"/>
                <w:szCs w:val="20"/>
              </w:rPr>
            </w:pPr>
            <w:proofErr w:type="spellStart"/>
            <w:r w:rsidRPr="00873CA6">
              <w:rPr>
                <w:rFonts w:eastAsia="Times New Roman" w:cs="Times New Roman"/>
                <w:color w:val="000000"/>
                <w:sz w:val="20"/>
                <w:szCs w:val="20"/>
              </w:rPr>
              <w:t>Yn</w:t>
            </w:r>
            <w:proofErr w:type="spellEnd"/>
          </w:p>
        </w:tc>
        <w:tc>
          <w:tcPr>
            <w:tcW w:w="1231" w:type="dxa"/>
            <w:tcBorders>
              <w:top w:val="single" w:sz="4" w:space="0" w:color="auto"/>
              <w:left w:val="nil"/>
              <w:bottom w:val="single" w:sz="4" w:space="0" w:color="auto"/>
              <w:right w:val="nil"/>
            </w:tcBorders>
            <w:shd w:val="clear" w:color="auto" w:fill="auto"/>
            <w:vAlign w:val="bottom"/>
            <w:hideMark/>
          </w:tcPr>
          <w:p w:rsidR="00873CA6" w:rsidRPr="00873CA6" w:rsidRDefault="00873CA6" w:rsidP="00977383">
            <w:pPr>
              <w:spacing w:after="0" w:line="240" w:lineRule="auto"/>
              <w:jc w:val="center"/>
              <w:rPr>
                <w:rFonts w:eastAsia="Times New Roman" w:cs="Times New Roman"/>
                <w:color w:val="000000"/>
                <w:sz w:val="20"/>
                <w:szCs w:val="20"/>
              </w:rPr>
            </w:pPr>
            <w:r w:rsidRPr="00873CA6">
              <w:rPr>
                <w:rFonts w:eastAsia="Times New Roman" w:cs="Times New Roman"/>
                <w:color w:val="000000"/>
                <w:sz w:val="20"/>
                <w:szCs w:val="20"/>
              </w:rPr>
              <w:t>Sn</w:t>
            </w:r>
          </w:p>
        </w:tc>
      </w:tr>
      <w:tr w:rsidR="004A70AF" w:rsidRPr="00873CA6" w:rsidTr="00873CA6">
        <w:trPr>
          <w:trHeight w:val="300"/>
          <w:jc w:val="center"/>
        </w:trPr>
        <w:tc>
          <w:tcPr>
            <w:tcW w:w="552" w:type="dxa"/>
            <w:tcBorders>
              <w:top w:val="nil"/>
              <w:left w:val="nil"/>
              <w:bottom w:val="nil"/>
              <w:right w:val="nil"/>
            </w:tcBorders>
            <w:shd w:val="clear" w:color="auto" w:fill="auto"/>
            <w:vAlign w:val="bottom"/>
            <w:hideMark/>
          </w:tcPr>
          <w:p w:rsidR="004A70AF" w:rsidRPr="00873CA6" w:rsidRDefault="004A70AF" w:rsidP="00977383">
            <w:pPr>
              <w:spacing w:after="0" w:line="240" w:lineRule="auto"/>
              <w:jc w:val="center"/>
              <w:rPr>
                <w:rFonts w:eastAsia="Times New Roman" w:cs="Times New Roman"/>
                <w:color w:val="000000"/>
                <w:sz w:val="20"/>
                <w:szCs w:val="20"/>
              </w:rPr>
            </w:pPr>
            <w:r w:rsidRPr="00873CA6">
              <w:rPr>
                <w:rFonts w:eastAsia="Times New Roman" w:cs="Times New Roman"/>
                <w:color w:val="000000"/>
                <w:sz w:val="20"/>
                <w:szCs w:val="20"/>
              </w:rPr>
              <w:t>10</w:t>
            </w:r>
          </w:p>
        </w:tc>
        <w:tc>
          <w:tcPr>
            <w:tcW w:w="1180" w:type="dxa"/>
            <w:tcBorders>
              <w:top w:val="nil"/>
              <w:left w:val="nil"/>
              <w:bottom w:val="nil"/>
              <w:right w:val="nil"/>
            </w:tcBorders>
            <w:shd w:val="clear" w:color="auto" w:fill="auto"/>
            <w:vAlign w:val="bottom"/>
            <w:hideMark/>
          </w:tcPr>
          <w:p w:rsidR="004A70AF" w:rsidRPr="00873CA6" w:rsidRDefault="004A70AF" w:rsidP="00977383">
            <w:pPr>
              <w:spacing w:after="0" w:line="240" w:lineRule="auto"/>
              <w:jc w:val="center"/>
              <w:rPr>
                <w:rFonts w:eastAsia="Times New Roman" w:cs="Times New Roman"/>
                <w:color w:val="000000"/>
                <w:sz w:val="20"/>
                <w:szCs w:val="20"/>
              </w:rPr>
            </w:pPr>
            <w:r w:rsidRPr="00873CA6">
              <w:rPr>
                <w:rFonts w:eastAsia="Times New Roman" w:cs="Times New Roman"/>
                <w:color w:val="000000"/>
                <w:sz w:val="20"/>
                <w:szCs w:val="20"/>
              </w:rPr>
              <w:t>0,4952</w:t>
            </w:r>
          </w:p>
        </w:tc>
        <w:tc>
          <w:tcPr>
            <w:tcW w:w="1148" w:type="dxa"/>
            <w:tcBorders>
              <w:top w:val="nil"/>
              <w:left w:val="nil"/>
              <w:bottom w:val="nil"/>
              <w:right w:val="nil"/>
            </w:tcBorders>
            <w:shd w:val="clear" w:color="auto" w:fill="auto"/>
            <w:vAlign w:val="bottom"/>
            <w:hideMark/>
          </w:tcPr>
          <w:p w:rsidR="004A70AF" w:rsidRPr="00873CA6" w:rsidRDefault="004A70AF" w:rsidP="00977383">
            <w:pPr>
              <w:spacing w:after="0" w:line="240" w:lineRule="auto"/>
              <w:jc w:val="center"/>
              <w:rPr>
                <w:rFonts w:eastAsia="Times New Roman" w:cs="Times New Roman"/>
                <w:color w:val="000000"/>
                <w:sz w:val="20"/>
                <w:szCs w:val="20"/>
              </w:rPr>
            </w:pPr>
            <w:r w:rsidRPr="00873CA6">
              <w:rPr>
                <w:rFonts w:eastAsia="Times New Roman" w:cs="Times New Roman"/>
                <w:color w:val="000000"/>
                <w:sz w:val="20"/>
                <w:szCs w:val="20"/>
              </w:rPr>
              <w:t>0,9496</w:t>
            </w:r>
          </w:p>
        </w:tc>
        <w:tc>
          <w:tcPr>
            <w:tcW w:w="280" w:type="dxa"/>
            <w:tcBorders>
              <w:top w:val="nil"/>
              <w:left w:val="nil"/>
              <w:bottom w:val="nil"/>
              <w:right w:val="nil"/>
            </w:tcBorders>
            <w:shd w:val="clear" w:color="auto" w:fill="auto"/>
            <w:noWrap/>
            <w:vAlign w:val="bottom"/>
            <w:hideMark/>
          </w:tcPr>
          <w:p w:rsidR="004A70AF" w:rsidRPr="00873CA6" w:rsidRDefault="004A70AF" w:rsidP="00977383">
            <w:pPr>
              <w:spacing w:after="0" w:line="240" w:lineRule="auto"/>
              <w:rPr>
                <w:rFonts w:eastAsia="Times New Roman" w:cs="Times New Roman"/>
                <w:color w:val="000000"/>
                <w:sz w:val="20"/>
                <w:szCs w:val="20"/>
              </w:rPr>
            </w:pPr>
          </w:p>
        </w:tc>
        <w:tc>
          <w:tcPr>
            <w:tcW w:w="552" w:type="dxa"/>
            <w:tcBorders>
              <w:top w:val="nil"/>
              <w:left w:val="nil"/>
              <w:bottom w:val="nil"/>
              <w:right w:val="nil"/>
            </w:tcBorders>
            <w:shd w:val="clear" w:color="auto" w:fill="auto"/>
            <w:vAlign w:val="bottom"/>
            <w:hideMark/>
          </w:tcPr>
          <w:p w:rsidR="004A70AF" w:rsidRPr="00873CA6" w:rsidRDefault="004A70AF" w:rsidP="0030368E">
            <w:pPr>
              <w:spacing w:after="0" w:line="240" w:lineRule="auto"/>
              <w:jc w:val="center"/>
              <w:rPr>
                <w:rFonts w:eastAsia="Times New Roman" w:cs="Times New Roman"/>
                <w:color w:val="000000"/>
                <w:sz w:val="20"/>
                <w:szCs w:val="20"/>
              </w:rPr>
            </w:pPr>
            <w:r w:rsidRPr="00873CA6">
              <w:rPr>
                <w:rFonts w:eastAsia="Times New Roman" w:cs="Times New Roman"/>
                <w:color w:val="000000"/>
                <w:sz w:val="20"/>
                <w:szCs w:val="20"/>
              </w:rPr>
              <w:t>19</w:t>
            </w:r>
          </w:p>
        </w:tc>
        <w:tc>
          <w:tcPr>
            <w:tcW w:w="1138" w:type="dxa"/>
            <w:tcBorders>
              <w:top w:val="nil"/>
              <w:left w:val="nil"/>
              <w:bottom w:val="nil"/>
              <w:right w:val="nil"/>
            </w:tcBorders>
            <w:shd w:val="clear" w:color="auto" w:fill="auto"/>
            <w:vAlign w:val="bottom"/>
            <w:hideMark/>
          </w:tcPr>
          <w:p w:rsidR="004A70AF" w:rsidRPr="00873CA6" w:rsidRDefault="004A70AF" w:rsidP="0030368E">
            <w:pPr>
              <w:spacing w:after="0" w:line="240" w:lineRule="auto"/>
              <w:jc w:val="center"/>
              <w:rPr>
                <w:rFonts w:eastAsia="Times New Roman" w:cs="Times New Roman"/>
                <w:color w:val="000000"/>
                <w:sz w:val="20"/>
                <w:szCs w:val="20"/>
              </w:rPr>
            </w:pPr>
            <w:r w:rsidRPr="00873CA6">
              <w:rPr>
                <w:rFonts w:eastAsia="Times New Roman" w:cs="Times New Roman"/>
                <w:color w:val="000000"/>
                <w:sz w:val="20"/>
                <w:szCs w:val="20"/>
              </w:rPr>
              <w:t>0,5220</w:t>
            </w:r>
          </w:p>
        </w:tc>
        <w:tc>
          <w:tcPr>
            <w:tcW w:w="1190" w:type="dxa"/>
            <w:tcBorders>
              <w:top w:val="nil"/>
              <w:left w:val="nil"/>
              <w:bottom w:val="nil"/>
              <w:right w:val="nil"/>
            </w:tcBorders>
            <w:shd w:val="clear" w:color="auto" w:fill="auto"/>
            <w:vAlign w:val="bottom"/>
            <w:hideMark/>
          </w:tcPr>
          <w:p w:rsidR="004A70AF" w:rsidRPr="00873CA6" w:rsidRDefault="004A70AF" w:rsidP="0030368E">
            <w:pPr>
              <w:spacing w:after="0" w:line="240" w:lineRule="auto"/>
              <w:jc w:val="center"/>
              <w:rPr>
                <w:rFonts w:eastAsia="Times New Roman" w:cs="Times New Roman"/>
                <w:color w:val="000000"/>
                <w:sz w:val="20"/>
                <w:szCs w:val="20"/>
              </w:rPr>
            </w:pPr>
            <w:r w:rsidRPr="00873CA6">
              <w:rPr>
                <w:rFonts w:eastAsia="Times New Roman" w:cs="Times New Roman"/>
                <w:color w:val="000000"/>
                <w:sz w:val="20"/>
                <w:szCs w:val="20"/>
              </w:rPr>
              <w:t>1,5650</w:t>
            </w:r>
          </w:p>
        </w:tc>
        <w:tc>
          <w:tcPr>
            <w:tcW w:w="280" w:type="dxa"/>
            <w:tcBorders>
              <w:top w:val="nil"/>
              <w:left w:val="nil"/>
              <w:bottom w:val="nil"/>
              <w:right w:val="nil"/>
            </w:tcBorders>
            <w:shd w:val="clear" w:color="auto" w:fill="auto"/>
            <w:noWrap/>
            <w:vAlign w:val="bottom"/>
            <w:hideMark/>
          </w:tcPr>
          <w:p w:rsidR="004A70AF" w:rsidRPr="00873CA6" w:rsidRDefault="004A70AF" w:rsidP="00977383">
            <w:pPr>
              <w:spacing w:after="0" w:line="240" w:lineRule="auto"/>
              <w:rPr>
                <w:rFonts w:eastAsia="Times New Roman" w:cs="Times New Roman"/>
                <w:color w:val="000000"/>
                <w:sz w:val="20"/>
                <w:szCs w:val="20"/>
              </w:rPr>
            </w:pPr>
          </w:p>
        </w:tc>
        <w:tc>
          <w:tcPr>
            <w:tcW w:w="552" w:type="dxa"/>
            <w:tcBorders>
              <w:top w:val="nil"/>
              <w:left w:val="nil"/>
              <w:bottom w:val="nil"/>
              <w:right w:val="nil"/>
            </w:tcBorders>
            <w:shd w:val="clear" w:color="auto" w:fill="auto"/>
            <w:vAlign w:val="bottom"/>
            <w:hideMark/>
          </w:tcPr>
          <w:p w:rsidR="004A70AF" w:rsidRPr="00873CA6" w:rsidRDefault="004A70AF" w:rsidP="0030368E">
            <w:pPr>
              <w:spacing w:after="0" w:line="240" w:lineRule="auto"/>
              <w:jc w:val="center"/>
              <w:rPr>
                <w:rFonts w:eastAsia="Times New Roman" w:cs="Times New Roman"/>
                <w:color w:val="000000"/>
                <w:sz w:val="20"/>
                <w:szCs w:val="20"/>
              </w:rPr>
            </w:pPr>
            <w:r w:rsidRPr="00873CA6">
              <w:rPr>
                <w:rFonts w:eastAsia="Times New Roman" w:cs="Times New Roman"/>
                <w:color w:val="000000"/>
                <w:sz w:val="20"/>
                <w:szCs w:val="20"/>
              </w:rPr>
              <w:t>28</w:t>
            </w:r>
          </w:p>
        </w:tc>
        <w:tc>
          <w:tcPr>
            <w:tcW w:w="1097" w:type="dxa"/>
            <w:tcBorders>
              <w:top w:val="nil"/>
              <w:left w:val="nil"/>
              <w:bottom w:val="nil"/>
              <w:right w:val="nil"/>
            </w:tcBorders>
            <w:shd w:val="clear" w:color="auto" w:fill="auto"/>
            <w:vAlign w:val="bottom"/>
            <w:hideMark/>
          </w:tcPr>
          <w:p w:rsidR="004A70AF" w:rsidRPr="00873CA6" w:rsidRDefault="004A70AF" w:rsidP="0030368E">
            <w:pPr>
              <w:spacing w:after="0" w:line="240" w:lineRule="auto"/>
              <w:jc w:val="center"/>
              <w:rPr>
                <w:rFonts w:eastAsia="Times New Roman" w:cs="Times New Roman"/>
                <w:color w:val="000000"/>
                <w:sz w:val="20"/>
                <w:szCs w:val="20"/>
              </w:rPr>
            </w:pPr>
            <w:r w:rsidRPr="00873CA6">
              <w:rPr>
                <w:rFonts w:eastAsia="Times New Roman" w:cs="Times New Roman"/>
                <w:color w:val="000000"/>
                <w:sz w:val="20"/>
                <w:szCs w:val="20"/>
              </w:rPr>
              <w:t>0,5343</w:t>
            </w:r>
          </w:p>
        </w:tc>
        <w:tc>
          <w:tcPr>
            <w:tcW w:w="1231" w:type="dxa"/>
            <w:tcBorders>
              <w:top w:val="nil"/>
              <w:left w:val="nil"/>
              <w:bottom w:val="nil"/>
              <w:right w:val="nil"/>
            </w:tcBorders>
            <w:shd w:val="clear" w:color="auto" w:fill="auto"/>
            <w:vAlign w:val="bottom"/>
            <w:hideMark/>
          </w:tcPr>
          <w:p w:rsidR="004A70AF" w:rsidRPr="00873CA6" w:rsidRDefault="004A70AF" w:rsidP="0030368E">
            <w:pPr>
              <w:spacing w:after="0" w:line="240" w:lineRule="auto"/>
              <w:jc w:val="center"/>
              <w:rPr>
                <w:rFonts w:eastAsia="Times New Roman" w:cs="Times New Roman"/>
                <w:color w:val="000000"/>
                <w:sz w:val="20"/>
                <w:szCs w:val="20"/>
              </w:rPr>
            </w:pPr>
            <w:r w:rsidRPr="00873CA6">
              <w:rPr>
                <w:rFonts w:eastAsia="Times New Roman" w:cs="Times New Roman"/>
                <w:color w:val="000000"/>
                <w:sz w:val="20"/>
                <w:szCs w:val="20"/>
              </w:rPr>
              <w:t>1,1047</w:t>
            </w:r>
          </w:p>
        </w:tc>
      </w:tr>
      <w:tr w:rsidR="004A70AF" w:rsidRPr="00873CA6" w:rsidTr="00873CA6">
        <w:trPr>
          <w:trHeight w:val="300"/>
          <w:jc w:val="center"/>
        </w:trPr>
        <w:tc>
          <w:tcPr>
            <w:tcW w:w="552" w:type="dxa"/>
            <w:tcBorders>
              <w:top w:val="nil"/>
              <w:left w:val="nil"/>
              <w:bottom w:val="nil"/>
              <w:right w:val="nil"/>
            </w:tcBorders>
            <w:shd w:val="clear" w:color="auto" w:fill="auto"/>
            <w:vAlign w:val="bottom"/>
            <w:hideMark/>
          </w:tcPr>
          <w:p w:rsidR="004A70AF" w:rsidRPr="00873CA6" w:rsidRDefault="004A70AF" w:rsidP="00977383">
            <w:pPr>
              <w:spacing w:after="0" w:line="240" w:lineRule="auto"/>
              <w:jc w:val="center"/>
              <w:rPr>
                <w:rFonts w:eastAsia="Times New Roman" w:cs="Times New Roman"/>
                <w:color w:val="000000"/>
                <w:sz w:val="20"/>
                <w:szCs w:val="20"/>
              </w:rPr>
            </w:pPr>
            <w:r w:rsidRPr="00873CA6">
              <w:rPr>
                <w:rFonts w:eastAsia="Times New Roman" w:cs="Times New Roman"/>
                <w:color w:val="000000"/>
                <w:sz w:val="20"/>
                <w:szCs w:val="20"/>
              </w:rPr>
              <w:t>11</w:t>
            </w:r>
          </w:p>
        </w:tc>
        <w:tc>
          <w:tcPr>
            <w:tcW w:w="1180" w:type="dxa"/>
            <w:tcBorders>
              <w:top w:val="nil"/>
              <w:left w:val="nil"/>
              <w:bottom w:val="nil"/>
              <w:right w:val="nil"/>
            </w:tcBorders>
            <w:shd w:val="clear" w:color="auto" w:fill="auto"/>
            <w:vAlign w:val="bottom"/>
            <w:hideMark/>
          </w:tcPr>
          <w:p w:rsidR="004A70AF" w:rsidRPr="00873CA6" w:rsidRDefault="004A70AF" w:rsidP="00977383">
            <w:pPr>
              <w:spacing w:after="0" w:line="240" w:lineRule="auto"/>
              <w:jc w:val="center"/>
              <w:rPr>
                <w:rFonts w:eastAsia="Times New Roman" w:cs="Times New Roman"/>
                <w:color w:val="000000"/>
                <w:sz w:val="20"/>
                <w:szCs w:val="20"/>
              </w:rPr>
            </w:pPr>
            <w:r w:rsidRPr="00873CA6">
              <w:rPr>
                <w:rFonts w:eastAsia="Times New Roman" w:cs="Times New Roman"/>
                <w:color w:val="000000"/>
                <w:sz w:val="20"/>
                <w:szCs w:val="20"/>
              </w:rPr>
              <w:t>0,4996</w:t>
            </w:r>
          </w:p>
        </w:tc>
        <w:tc>
          <w:tcPr>
            <w:tcW w:w="1148" w:type="dxa"/>
            <w:tcBorders>
              <w:top w:val="nil"/>
              <w:left w:val="nil"/>
              <w:bottom w:val="nil"/>
              <w:right w:val="nil"/>
            </w:tcBorders>
            <w:shd w:val="clear" w:color="auto" w:fill="auto"/>
            <w:vAlign w:val="bottom"/>
            <w:hideMark/>
          </w:tcPr>
          <w:p w:rsidR="004A70AF" w:rsidRPr="00873CA6" w:rsidRDefault="004A70AF" w:rsidP="00977383">
            <w:pPr>
              <w:spacing w:after="0" w:line="240" w:lineRule="auto"/>
              <w:jc w:val="center"/>
              <w:rPr>
                <w:rFonts w:eastAsia="Times New Roman" w:cs="Times New Roman"/>
                <w:color w:val="000000"/>
                <w:sz w:val="20"/>
                <w:szCs w:val="20"/>
              </w:rPr>
            </w:pPr>
            <w:r w:rsidRPr="00873CA6">
              <w:rPr>
                <w:rFonts w:eastAsia="Times New Roman" w:cs="Times New Roman"/>
                <w:color w:val="000000"/>
                <w:sz w:val="20"/>
                <w:szCs w:val="20"/>
              </w:rPr>
              <w:t>0,9676</w:t>
            </w:r>
          </w:p>
        </w:tc>
        <w:tc>
          <w:tcPr>
            <w:tcW w:w="280" w:type="dxa"/>
            <w:tcBorders>
              <w:top w:val="nil"/>
              <w:left w:val="nil"/>
              <w:bottom w:val="nil"/>
              <w:right w:val="nil"/>
            </w:tcBorders>
            <w:shd w:val="clear" w:color="auto" w:fill="auto"/>
            <w:noWrap/>
            <w:vAlign w:val="bottom"/>
            <w:hideMark/>
          </w:tcPr>
          <w:p w:rsidR="004A70AF" w:rsidRPr="00873CA6" w:rsidRDefault="004A70AF" w:rsidP="00977383">
            <w:pPr>
              <w:spacing w:after="0" w:line="240" w:lineRule="auto"/>
              <w:rPr>
                <w:rFonts w:eastAsia="Times New Roman" w:cs="Times New Roman"/>
                <w:color w:val="000000"/>
                <w:sz w:val="20"/>
                <w:szCs w:val="20"/>
              </w:rPr>
            </w:pPr>
          </w:p>
        </w:tc>
        <w:tc>
          <w:tcPr>
            <w:tcW w:w="552" w:type="dxa"/>
            <w:tcBorders>
              <w:top w:val="nil"/>
              <w:left w:val="nil"/>
              <w:bottom w:val="nil"/>
              <w:right w:val="nil"/>
            </w:tcBorders>
            <w:shd w:val="clear" w:color="auto" w:fill="auto"/>
            <w:vAlign w:val="bottom"/>
            <w:hideMark/>
          </w:tcPr>
          <w:p w:rsidR="004A70AF" w:rsidRPr="00873CA6" w:rsidRDefault="004A70AF" w:rsidP="0030368E">
            <w:pPr>
              <w:spacing w:after="0" w:line="240" w:lineRule="auto"/>
              <w:jc w:val="center"/>
              <w:rPr>
                <w:rFonts w:eastAsia="Times New Roman" w:cs="Times New Roman"/>
                <w:color w:val="000000"/>
                <w:sz w:val="20"/>
                <w:szCs w:val="20"/>
              </w:rPr>
            </w:pPr>
            <w:r w:rsidRPr="00873CA6">
              <w:rPr>
                <w:rFonts w:eastAsia="Times New Roman" w:cs="Times New Roman"/>
                <w:color w:val="000000"/>
                <w:sz w:val="20"/>
                <w:szCs w:val="20"/>
              </w:rPr>
              <w:t>20</w:t>
            </w:r>
          </w:p>
        </w:tc>
        <w:tc>
          <w:tcPr>
            <w:tcW w:w="1138" w:type="dxa"/>
            <w:tcBorders>
              <w:top w:val="nil"/>
              <w:left w:val="nil"/>
              <w:bottom w:val="nil"/>
              <w:right w:val="nil"/>
            </w:tcBorders>
            <w:shd w:val="clear" w:color="auto" w:fill="auto"/>
            <w:vAlign w:val="bottom"/>
            <w:hideMark/>
          </w:tcPr>
          <w:p w:rsidR="004A70AF" w:rsidRPr="00873CA6" w:rsidRDefault="004A70AF" w:rsidP="0030368E">
            <w:pPr>
              <w:spacing w:after="0" w:line="240" w:lineRule="auto"/>
              <w:jc w:val="center"/>
              <w:rPr>
                <w:rFonts w:eastAsia="Times New Roman" w:cs="Times New Roman"/>
                <w:color w:val="000000"/>
                <w:sz w:val="20"/>
                <w:szCs w:val="20"/>
              </w:rPr>
            </w:pPr>
            <w:r w:rsidRPr="00873CA6">
              <w:rPr>
                <w:rFonts w:eastAsia="Times New Roman" w:cs="Times New Roman"/>
                <w:color w:val="000000"/>
                <w:sz w:val="20"/>
                <w:szCs w:val="20"/>
              </w:rPr>
              <w:t>0,5236</w:t>
            </w:r>
          </w:p>
        </w:tc>
        <w:tc>
          <w:tcPr>
            <w:tcW w:w="1190" w:type="dxa"/>
            <w:tcBorders>
              <w:top w:val="nil"/>
              <w:left w:val="nil"/>
              <w:bottom w:val="nil"/>
              <w:right w:val="nil"/>
            </w:tcBorders>
            <w:shd w:val="clear" w:color="auto" w:fill="auto"/>
            <w:vAlign w:val="bottom"/>
            <w:hideMark/>
          </w:tcPr>
          <w:p w:rsidR="004A70AF" w:rsidRPr="00873CA6" w:rsidRDefault="004A70AF" w:rsidP="0030368E">
            <w:pPr>
              <w:spacing w:after="0" w:line="240" w:lineRule="auto"/>
              <w:jc w:val="center"/>
              <w:rPr>
                <w:rFonts w:eastAsia="Times New Roman" w:cs="Times New Roman"/>
                <w:color w:val="000000"/>
                <w:sz w:val="20"/>
                <w:szCs w:val="20"/>
              </w:rPr>
            </w:pPr>
            <w:r w:rsidRPr="00873CA6">
              <w:rPr>
                <w:rFonts w:eastAsia="Times New Roman" w:cs="Times New Roman"/>
                <w:color w:val="000000"/>
                <w:sz w:val="20"/>
                <w:szCs w:val="20"/>
              </w:rPr>
              <w:t>1,6280</w:t>
            </w:r>
          </w:p>
        </w:tc>
        <w:tc>
          <w:tcPr>
            <w:tcW w:w="280" w:type="dxa"/>
            <w:tcBorders>
              <w:top w:val="nil"/>
              <w:left w:val="nil"/>
              <w:bottom w:val="nil"/>
              <w:right w:val="nil"/>
            </w:tcBorders>
            <w:shd w:val="clear" w:color="auto" w:fill="auto"/>
            <w:noWrap/>
            <w:vAlign w:val="bottom"/>
            <w:hideMark/>
          </w:tcPr>
          <w:p w:rsidR="004A70AF" w:rsidRPr="00873CA6" w:rsidRDefault="004A70AF" w:rsidP="00977383">
            <w:pPr>
              <w:spacing w:after="0" w:line="240" w:lineRule="auto"/>
              <w:rPr>
                <w:rFonts w:eastAsia="Times New Roman" w:cs="Times New Roman"/>
                <w:color w:val="000000"/>
                <w:sz w:val="20"/>
                <w:szCs w:val="20"/>
              </w:rPr>
            </w:pPr>
          </w:p>
        </w:tc>
        <w:tc>
          <w:tcPr>
            <w:tcW w:w="552" w:type="dxa"/>
            <w:tcBorders>
              <w:top w:val="nil"/>
              <w:left w:val="nil"/>
              <w:bottom w:val="nil"/>
              <w:right w:val="nil"/>
            </w:tcBorders>
            <w:shd w:val="clear" w:color="auto" w:fill="auto"/>
            <w:vAlign w:val="bottom"/>
            <w:hideMark/>
          </w:tcPr>
          <w:p w:rsidR="004A70AF" w:rsidRPr="00873CA6" w:rsidRDefault="004A70AF" w:rsidP="0030368E">
            <w:pPr>
              <w:spacing w:after="0" w:line="240" w:lineRule="auto"/>
              <w:jc w:val="center"/>
              <w:rPr>
                <w:rFonts w:eastAsia="Times New Roman" w:cs="Times New Roman"/>
                <w:color w:val="000000"/>
                <w:sz w:val="20"/>
                <w:szCs w:val="20"/>
              </w:rPr>
            </w:pPr>
            <w:r w:rsidRPr="00873CA6">
              <w:rPr>
                <w:rFonts w:eastAsia="Times New Roman" w:cs="Times New Roman"/>
                <w:color w:val="000000"/>
                <w:sz w:val="20"/>
                <w:szCs w:val="20"/>
              </w:rPr>
              <w:t>29</w:t>
            </w:r>
          </w:p>
        </w:tc>
        <w:tc>
          <w:tcPr>
            <w:tcW w:w="1097" w:type="dxa"/>
            <w:tcBorders>
              <w:top w:val="nil"/>
              <w:left w:val="nil"/>
              <w:bottom w:val="nil"/>
              <w:right w:val="nil"/>
            </w:tcBorders>
            <w:shd w:val="clear" w:color="auto" w:fill="auto"/>
            <w:vAlign w:val="bottom"/>
            <w:hideMark/>
          </w:tcPr>
          <w:p w:rsidR="004A70AF" w:rsidRPr="00873CA6" w:rsidRDefault="004A70AF" w:rsidP="0030368E">
            <w:pPr>
              <w:spacing w:after="0" w:line="240" w:lineRule="auto"/>
              <w:jc w:val="center"/>
              <w:rPr>
                <w:rFonts w:eastAsia="Times New Roman" w:cs="Times New Roman"/>
                <w:color w:val="000000"/>
                <w:sz w:val="20"/>
                <w:szCs w:val="20"/>
              </w:rPr>
            </w:pPr>
            <w:r w:rsidRPr="00873CA6">
              <w:rPr>
                <w:rFonts w:eastAsia="Times New Roman" w:cs="Times New Roman"/>
                <w:color w:val="000000"/>
                <w:sz w:val="20"/>
                <w:szCs w:val="20"/>
              </w:rPr>
              <w:t>0,5353</w:t>
            </w:r>
          </w:p>
        </w:tc>
        <w:tc>
          <w:tcPr>
            <w:tcW w:w="1231" w:type="dxa"/>
            <w:tcBorders>
              <w:top w:val="nil"/>
              <w:left w:val="nil"/>
              <w:bottom w:val="nil"/>
              <w:right w:val="nil"/>
            </w:tcBorders>
            <w:shd w:val="clear" w:color="auto" w:fill="auto"/>
            <w:vAlign w:val="bottom"/>
            <w:hideMark/>
          </w:tcPr>
          <w:p w:rsidR="004A70AF" w:rsidRPr="00873CA6" w:rsidRDefault="004A70AF" w:rsidP="0030368E">
            <w:pPr>
              <w:spacing w:after="0" w:line="240" w:lineRule="auto"/>
              <w:jc w:val="center"/>
              <w:rPr>
                <w:rFonts w:eastAsia="Times New Roman" w:cs="Times New Roman"/>
                <w:color w:val="000000"/>
                <w:sz w:val="20"/>
                <w:szCs w:val="20"/>
              </w:rPr>
            </w:pPr>
            <w:r w:rsidRPr="00873CA6">
              <w:rPr>
                <w:rFonts w:eastAsia="Times New Roman" w:cs="Times New Roman"/>
                <w:color w:val="000000"/>
                <w:sz w:val="20"/>
                <w:szCs w:val="20"/>
              </w:rPr>
              <w:t>1,1080</w:t>
            </w:r>
          </w:p>
        </w:tc>
      </w:tr>
      <w:tr w:rsidR="004A70AF" w:rsidRPr="00873CA6" w:rsidTr="00873CA6">
        <w:trPr>
          <w:trHeight w:val="300"/>
          <w:jc w:val="center"/>
        </w:trPr>
        <w:tc>
          <w:tcPr>
            <w:tcW w:w="552" w:type="dxa"/>
            <w:tcBorders>
              <w:top w:val="nil"/>
              <w:left w:val="nil"/>
              <w:bottom w:val="nil"/>
              <w:right w:val="nil"/>
            </w:tcBorders>
            <w:shd w:val="clear" w:color="auto" w:fill="auto"/>
            <w:vAlign w:val="bottom"/>
            <w:hideMark/>
          </w:tcPr>
          <w:p w:rsidR="004A70AF" w:rsidRPr="00873CA6" w:rsidRDefault="004A70AF" w:rsidP="00977383">
            <w:pPr>
              <w:spacing w:after="0" w:line="240" w:lineRule="auto"/>
              <w:jc w:val="center"/>
              <w:rPr>
                <w:rFonts w:eastAsia="Times New Roman" w:cs="Times New Roman"/>
                <w:color w:val="000000"/>
                <w:sz w:val="20"/>
                <w:szCs w:val="20"/>
              </w:rPr>
            </w:pPr>
            <w:r w:rsidRPr="00873CA6">
              <w:rPr>
                <w:rFonts w:eastAsia="Times New Roman" w:cs="Times New Roman"/>
                <w:color w:val="000000"/>
                <w:sz w:val="20"/>
                <w:szCs w:val="20"/>
              </w:rPr>
              <w:t>12</w:t>
            </w:r>
          </w:p>
        </w:tc>
        <w:tc>
          <w:tcPr>
            <w:tcW w:w="1180" w:type="dxa"/>
            <w:tcBorders>
              <w:top w:val="nil"/>
              <w:left w:val="nil"/>
              <w:bottom w:val="nil"/>
              <w:right w:val="nil"/>
            </w:tcBorders>
            <w:shd w:val="clear" w:color="auto" w:fill="auto"/>
            <w:vAlign w:val="bottom"/>
            <w:hideMark/>
          </w:tcPr>
          <w:p w:rsidR="004A70AF" w:rsidRPr="00873CA6" w:rsidRDefault="004A70AF" w:rsidP="00977383">
            <w:pPr>
              <w:spacing w:after="0" w:line="240" w:lineRule="auto"/>
              <w:jc w:val="center"/>
              <w:rPr>
                <w:rFonts w:eastAsia="Times New Roman" w:cs="Times New Roman"/>
                <w:color w:val="000000"/>
                <w:sz w:val="20"/>
                <w:szCs w:val="20"/>
              </w:rPr>
            </w:pPr>
            <w:r w:rsidRPr="00873CA6">
              <w:rPr>
                <w:rFonts w:eastAsia="Times New Roman" w:cs="Times New Roman"/>
                <w:color w:val="000000"/>
                <w:sz w:val="20"/>
                <w:szCs w:val="20"/>
              </w:rPr>
              <w:t>0,5035</w:t>
            </w:r>
          </w:p>
        </w:tc>
        <w:tc>
          <w:tcPr>
            <w:tcW w:w="1148" w:type="dxa"/>
            <w:tcBorders>
              <w:top w:val="nil"/>
              <w:left w:val="nil"/>
              <w:bottom w:val="nil"/>
              <w:right w:val="nil"/>
            </w:tcBorders>
            <w:shd w:val="clear" w:color="auto" w:fill="auto"/>
            <w:vAlign w:val="bottom"/>
            <w:hideMark/>
          </w:tcPr>
          <w:p w:rsidR="004A70AF" w:rsidRPr="00873CA6" w:rsidRDefault="004A70AF" w:rsidP="00977383">
            <w:pPr>
              <w:spacing w:after="0" w:line="240" w:lineRule="auto"/>
              <w:jc w:val="center"/>
              <w:rPr>
                <w:rFonts w:eastAsia="Times New Roman" w:cs="Times New Roman"/>
                <w:color w:val="000000"/>
                <w:sz w:val="20"/>
                <w:szCs w:val="20"/>
              </w:rPr>
            </w:pPr>
            <w:r w:rsidRPr="00873CA6">
              <w:rPr>
                <w:rFonts w:eastAsia="Times New Roman" w:cs="Times New Roman"/>
                <w:color w:val="000000"/>
                <w:sz w:val="20"/>
                <w:szCs w:val="20"/>
              </w:rPr>
              <w:t>0,9833</w:t>
            </w:r>
          </w:p>
        </w:tc>
        <w:tc>
          <w:tcPr>
            <w:tcW w:w="280" w:type="dxa"/>
            <w:tcBorders>
              <w:top w:val="nil"/>
              <w:left w:val="nil"/>
              <w:bottom w:val="nil"/>
              <w:right w:val="nil"/>
            </w:tcBorders>
            <w:shd w:val="clear" w:color="auto" w:fill="auto"/>
            <w:noWrap/>
            <w:vAlign w:val="bottom"/>
            <w:hideMark/>
          </w:tcPr>
          <w:p w:rsidR="004A70AF" w:rsidRPr="00873CA6" w:rsidRDefault="004A70AF" w:rsidP="00977383">
            <w:pPr>
              <w:spacing w:after="0" w:line="240" w:lineRule="auto"/>
              <w:rPr>
                <w:rFonts w:eastAsia="Times New Roman" w:cs="Times New Roman"/>
                <w:color w:val="000000"/>
                <w:sz w:val="20"/>
                <w:szCs w:val="20"/>
              </w:rPr>
            </w:pPr>
          </w:p>
        </w:tc>
        <w:tc>
          <w:tcPr>
            <w:tcW w:w="552" w:type="dxa"/>
            <w:tcBorders>
              <w:top w:val="nil"/>
              <w:left w:val="nil"/>
              <w:bottom w:val="nil"/>
              <w:right w:val="nil"/>
            </w:tcBorders>
            <w:shd w:val="clear" w:color="auto" w:fill="auto"/>
            <w:vAlign w:val="bottom"/>
            <w:hideMark/>
          </w:tcPr>
          <w:p w:rsidR="004A70AF" w:rsidRPr="00873CA6" w:rsidRDefault="004A70AF" w:rsidP="0030368E">
            <w:pPr>
              <w:spacing w:after="0" w:line="240" w:lineRule="auto"/>
              <w:jc w:val="center"/>
              <w:rPr>
                <w:rFonts w:eastAsia="Times New Roman" w:cs="Times New Roman"/>
                <w:color w:val="000000"/>
                <w:sz w:val="20"/>
                <w:szCs w:val="20"/>
              </w:rPr>
            </w:pPr>
            <w:r w:rsidRPr="00873CA6">
              <w:rPr>
                <w:rFonts w:eastAsia="Times New Roman" w:cs="Times New Roman"/>
                <w:color w:val="000000"/>
                <w:sz w:val="20"/>
                <w:szCs w:val="20"/>
              </w:rPr>
              <w:t>21</w:t>
            </w:r>
          </w:p>
        </w:tc>
        <w:tc>
          <w:tcPr>
            <w:tcW w:w="1138" w:type="dxa"/>
            <w:tcBorders>
              <w:top w:val="nil"/>
              <w:left w:val="nil"/>
              <w:bottom w:val="nil"/>
              <w:right w:val="nil"/>
            </w:tcBorders>
            <w:shd w:val="clear" w:color="auto" w:fill="auto"/>
            <w:vAlign w:val="bottom"/>
            <w:hideMark/>
          </w:tcPr>
          <w:p w:rsidR="004A70AF" w:rsidRPr="00873CA6" w:rsidRDefault="004A70AF" w:rsidP="0030368E">
            <w:pPr>
              <w:spacing w:after="0" w:line="240" w:lineRule="auto"/>
              <w:jc w:val="center"/>
              <w:rPr>
                <w:rFonts w:eastAsia="Times New Roman" w:cs="Times New Roman"/>
                <w:color w:val="000000"/>
                <w:sz w:val="20"/>
                <w:szCs w:val="20"/>
              </w:rPr>
            </w:pPr>
            <w:r w:rsidRPr="00873CA6">
              <w:rPr>
                <w:rFonts w:eastAsia="Times New Roman" w:cs="Times New Roman"/>
                <w:color w:val="000000"/>
                <w:sz w:val="20"/>
                <w:szCs w:val="20"/>
              </w:rPr>
              <w:t>0,5252</w:t>
            </w:r>
          </w:p>
        </w:tc>
        <w:tc>
          <w:tcPr>
            <w:tcW w:w="1190" w:type="dxa"/>
            <w:tcBorders>
              <w:top w:val="nil"/>
              <w:left w:val="nil"/>
              <w:bottom w:val="nil"/>
              <w:right w:val="nil"/>
            </w:tcBorders>
            <w:shd w:val="clear" w:color="auto" w:fill="auto"/>
            <w:vAlign w:val="bottom"/>
            <w:hideMark/>
          </w:tcPr>
          <w:p w:rsidR="004A70AF" w:rsidRPr="00873CA6" w:rsidRDefault="004A70AF" w:rsidP="0030368E">
            <w:pPr>
              <w:spacing w:after="0" w:line="240" w:lineRule="auto"/>
              <w:jc w:val="center"/>
              <w:rPr>
                <w:rFonts w:eastAsia="Times New Roman" w:cs="Times New Roman"/>
                <w:color w:val="000000"/>
                <w:sz w:val="20"/>
                <w:szCs w:val="20"/>
              </w:rPr>
            </w:pPr>
            <w:r w:rsidRPr="00873CA6">
              <w:rPr>
                <w:rFonts w:eastAsia="Times New Roman" w:cs="Times New Roman"/>
                <w:color w:val="000000"/>
                <w:sz w:val="20"/>
                <w:szCs w:val="20"/>
              </w:rPr>
              <w:t>1,6960</w:t>
            </w:r>
          </w:p>
        </w:tc>
        <w:tc>
          <w:tcPr>
            <w:tcW w:w="280" w:type="dxa"/>
            <w:tcBorders>
              <w:top w:val="nil"/>
              <w:left w:val="nil"/>
              <w:bottom w:val="nil"/>
              <w:right w:val="nil"/>
            </w:tcBorders>
            <w:shd w:val="clear" w:color="auto" w:fill="auto"/>
            <w:noWrap/>
            <w:vAlign w:val="bottom"/>
            <w:hideMark/>
          </w:tcPr>
          <w:p w:rsidR="004A70AF" w:rsidRPr="00873CA6" w:rsidRDefault="004A70AF" w:rsidP="00977383">
            <w:pPr>
              <w:spacing w:after="0" w:line="240" w:lineRule="auto"/>
              <w:rPr>
                <w:rFonts w:eastAsia="Times New Roman" w:cs="Times New Roman"/>
                <w:color w:val="000000"/>
                <w:sz w:val="20"/>
                <w:szCs w:val="20"/>
              </w:rPr>
            </w:pPr>
          </w:p>
        </w:tc>
        <w:tc>
          <w:tcPr>
            <w:tcW w:w="552" w:type="dxa"/>
            <w:tcBorders>
              <w:top w:val="nil"/>
              <w:left w:val="nil"/>
              <w:bottom w:val="nil"/>
              <w:right w:val="nil"/>
            </w:tcBorders>
            <w:shd w:val="clear" w:color="auto" w:fill="auto"/>
            <w:vAlign w:val="bottom"/>
            <w:hideMark/>
          </w:tcPr>
          <w:p w:rsidR="004A70AF" w:rsidRPr="00873CA6" w:rsidRDefault="004A70AF" w:rsidP="0030368E">
            <w:pPr>
              <w:spacing w:after="0" w:line="240" w:lineRule="auto"/>
              <w:jc w:val="center"/>
              <w:rPr>
                <w:rFonts w:eastAsia="Times New Roman" w:cs="Times New Roman"/>
                <w:color w:val="000000"/>
                <w:sz w:val="20"/>
                <w:szCs w:val="20"/>
              </w:rPr>
            </w:pPr>
            <w:r w:rsidRPr="00873CA6">
              <w:rPr>
                <w:rFonts w:eastAsia="Times New Roman" w:cs="Times New Roman"/>
                <w:color w:val="000000"/>
                <w:sz w:val="20"/>
                <w:szCs w:val="20"/>
              </w:rPr>
              <w:t>30</w:t>
            </w:r>
          </w:p>
        </w:tc>
        <w:tc>
          <w:tcPr>
            <w:tcW w:w="1097" w:type="dxa"/>
            <w:tcBorders>
              <w:top w:val="nil"/>
              <w:left w:val="nil"/>
              <w:bottom w:val="nil"/>
              <w:right w:val="nil"/>
            </w:tcBorders>
            <w:shd w:val="clear" w:color="auto" w:fill="auto"/>
            <w:vAlign w:val="bottom"/>
            <w:hideMark/>
          </w:tcPr>
          <w:p w:rsidR="004A70AF" w:rsidRPr="00873CA6" w:rsidRDefault="004A70AF" w:rsidP="0030368E">
            <w:pPr>
              <w:spacing w:after="0" w:line="240" w:lineRule="auto"/>
              <w:jc w:val="center"/>
              <w:rPr>
                <w:rFonts w:eastAsia="Times New Roman" w:cs="Times New Roman"/>
                <w:color w:val="000000"/>
                <w:sz w:val="20"/>
                <w:szCs w:val="20"/>
              </w:rPr>
            </w:pPr>
            <w:r w:rsidRPr="00873CA6">
              <w:rPr>
                <w:rFonts w:eastAsia="Times New Roman" w:cs="Times New Roman"/>
                <w:color w:val="000000"/>
                <w:sz w:val="20"/>
                <w:szCs w:val="20"/>
              </w:rPr>
              <w:t>0,5362</w:t>
            </w:r>
          </w:p>
        </w:tc>
        <w:tc>
          <w:tcPr>
            <w:tcW w:w="1231" w:type="dxa"/>
            <w:tcBorders>
              <w:top w:val="nil"/>
              <w:left w:val="nil"/>
              <w:bottom w:val="nil"/>
              <w:right w:val="nil"/>
            </w:tcBorders>
            <w:shd w:val="clear" w:color="auto" w:fill="auto"/>
            <w:vAlign w:val="bottom"/>
            <w:hideMark/>
          </w:tcPr>
          <w:p w:rsidR="004A70AF" w:rsidRPr="00873CA6" w:rsidRDefault="004A70AF" w:rsidP="0030368E">
            <w:pPr>
              <w:spacing w:after="0" w:line="240" w:lineRule="auto"/>
              <w:jc w:val="center"/>
              <w:rPr>
                <w:rFonts w:eastAsia="Times New Roman" w:cs="Times New Roman"/>
                <w:color w:val="000000"/>
                <w:sz w:val="20"/>
                <w:szCs w:val="20"/>
              </w:rPr>
            </w:pPr>
            <w:r w:rsidRPr="00873CA6">
              <w:rPr>
                <w:rFonts w:eastAsia="Times New Roman" w:cs="Times New Roman"/>
                <w:color w:val="000000"/>
                <w:sz w:val="20"/>
                <w:szCs w:val="20"/>
              </w:rPr>
              <w:t>1,1124</w:t>
            </w:r>
          </w:p>
        </w:tc>
      </w:tr>
      <w:tr w:rsidR="004A70AF" w:rsidRPr="00873CA6" w:rsidTr="00873CA6">
        <w:trPr>
          <w:trHeight w:val="300"/>
          <w:jc w:val="center"/>
        </w:trPr>
        <w:tc>
          <w:tcPr>
            <w:tcW w:w="552" w:type="dxa"/>
            <w:tcBorders>
              <w:top w:val="nil"/>
              <w:left w:val="nil"/>
              <w:bottom w:val="nil"/>
              <w:right w:val="nil"/>
            </w:tcBorders>
            <w:shd w:val="clear" w:color="auto" w:fill="auto"/>
            <w:vAlign w:val="bottom"/>
            <w:hideMark/>
          </w:tcPr>
          <w:p w:rsidR="004A70AF" w:rsidRPr="00873CA6" w:rsidRDefault="004A70AF" w:rsidP="00977383">
            <w:pPr>
              <w:spacing w:after="0" w:line="240" w:lineRule="auto"/>
              <w:jc w:val="center"/>
              <w:rPr>
                <w:rFonts w:eastAsia="Times New Roman" w:cs="Times New Roman"/>
                <w:color w:val="000000"/>
                <w:sz w:val="20"/>
                <w:szCs w:val="20"/>
              </w:rPr>
            </w:pPr>
            <w:r w:rsidRPr="00873CA6">
              <w:rPr>
                <w:rFonts w:eastAsia="Times New Roman" w:cs="Times New Roman"/>
                <w:color w:val="000000"/>
                <w:sz w:val="20"/>
                <w:szCs w:val="20"/>
              </w:rPr>
              <w:t>13</w:t>
            </w:r>
          </w:p>
        </w:tc>
        <w:tc>
          <w:tcPr>
            <w:tcW w:w="1180" w:type="dxa"/>
            <w:tcBorders>
              <w:top w:val="nil"/>
              <w:left w:val="nil"/>
              <w:bottom w:val="nil"/>
              <w:right w:val="nil"/>
            </w:tcBorders>
            <w:shd w:val="clear" w:color="auto" w:fill="auto"/>
            <w:vAlign w:val="bottom"/>
            <w:hideMark/>
          </w:tcPr>
          <w:p w:rsidR="004A70AF" w:rsidRPr="00873CA6" w:rsidRDefault="004A70AF" w:rsidP="00977383">
            <w:pPr>
              <w:spacing w:after="0" w:line="240" w:lineRule="auto"/>
              <w:jc w:val="center"/>
              <w:rPr>
                <w:rFonts w:eastAsia="Times New Roman" w:cs="Times New Roman"/>
                <w:color w:val="000000"/>
                <w:sz w:val="20"/>
                <w:szCs w:val="20"/>
              </w:rPr>
            </w:pPr>
            <w:r w:rsidRPr="00873CA6">
              <w:rPr>
                <w:rFonts w:eastAsia="Times New Roman" w:cs="Times New Roman"/>
                <w:color w:val="000000"/>
                <w:sz w:val="20"/>
                <w:szCs w:val="20"/>
              </w:rPr>
              <w:t>0,5070</w:t>
            </w:r>
          </w:p>
        </w:tc>
        <w:tc>
          <w:tcPr>
            <w:tcW w:w="1148" w:type="dxa"/>
            <w:tcBorders>
              <w:top w:val="nil"/>
              <w:left w:val="nil"/>
              <w:bottom w:val="nil"/>
              <w:right w:val="nil"/>
            </w:tcBorders>
            <w:shd w:val="clear" w:color="auto" w:fill="auto"/>
            <w:vAlign w:val="bottom"/>
            <w:hideMark/>
          </w:tcPr>
          <w:p w:rsidR="004A70AF" w:rsidRPr="00873CA6" w:rsidRDefault="004A70AF" w:rsidP="00977383">
            <w:pPr>
              <w:spacing w:after="0" w:line="240" w:lineRule="auto"/>
              <w:jc w:val="center"/>
              <w:rPr>
                <w:rFonts w:eastAsia="Times New Roman" w:cs="Times New Roman"/>
                <w:color w:val="000000"/>
                <w:sz w:val="20"/>
                <w:szCs w:val="20"/>
              </w:rPr>
            </w:pPr>
            <w:r w:rsidRPr="00873CA6">
              <w:rPr>
                <w:rFonts w:eastAsia="Times New Roman" w:cs="Times New Roman"/>
                <w:color w:val="000000"/>
                <w:sz w:val="20"/>
                <w:szCs w:val="20"/>
              </w:rPr>
              <w:t>0,9971</w:t>
            </w:r>
          </w:p>
        </w:tc>
        <w:tc>
          <w:tcPr>
            <w:tcW w:w="280" w:type="dxa"/>
            <w:tcBorders>
              <w:top w:val="nil"/>
              <w:left w:val="nil"/>
              <w:bottom w:val="nil"/>
              <w:right w:val="nil"/>
            </w:tcBorders>
            <w:shd w:val="clear" w:color="auto" w:fill="auto"/>
            <w:noWrap/>
            <w:vAlign w:val="bottom"/>
            <w:hideMark/>
          </w:tcPr>
          <w:p w:rsidR="004A70AF" w:rsidRPr="00873CA6" w:rsidRDefault="004A70AF" w:rsidP="00977383">
            <w:pPr>
              <w:spacing w:after="0" w:line="240" w:lineRule="auto"/>
              <w:rPr>
                <w:rFonts w:eastAsia="Times New Roman" w:cs="Times New Roman"/>
                <w:color w:val="000000"/>
                <w:sz w:val="20"/>
                <w:szCs w:val="20"/>
              </w:rPr>
            </w:pPr>
          </w:p>
        </w:tc>
        <w:tc>
          <w:tcPr>
            <w:tcW w:w="552" w:type="dxa"/>
            <w:tcBorders>
              <w:top w:val="nil"/>
              <w:left w:val="nil"/>
              <w:bottom w:val="nil"/>
              <w:right w:val="nil"/>
            </w:tcBorders>
            <w:shd w:val="clear" w:color="auto" w:fill="auto"/>
            <w:vAlign w:val="bottom"/>
            <w:hideMark/>
          </w:tcPr>
          <w:p w:rsidR="004A70AF" w:rsidRPr="00873CA6" w:rsidRDefault="004A70AF" w:rsidP="0030368E">
            <w:pPr>
              <w:spacing w:after="0" w:line="240" w:lineRule="auto"/>
              <w:jc w:val="center"/>
              <w:rPr>
                <w:rFonts w:eastAsia="Times New Roman" w:cs="Times New Roman"/>
                <w:color w:val="000000"/>
                <w:sz w:val="20"/>
                <w:szCs w:val="20"/>
              </w:rPr>
            </w:pPr>
            <w:r w:rsidRPr="00873CA6">
              <w:rPr>
                <w:rFonts w:eastAsia="Times New Roman" w:cs="Times New Roman"/>
                <w:color w:val="000000"/>
                <w:sz w:val="20"/>
                <w:szCs w:val="20"/>
              </w:rPr>
              <w:t>22</w:t>
            </w:r>
          </w:p>
        </w:tc>
        <w:tc>
          <w:tcPr>
            <w:tcW w:w="1138" w:type="dxa"/>
            <w:tcBorders>
              <w:top w:val="nil"/>
              <w:left w:val="nil"/>
              <w:bottom w:val="nil"/>
              <w:right w:val="nil"/>
            </w:tcBorders>
            <w:shd w:val="clear" w:color="auto" w:fill="auto"/>
            <w:vAlign w:val="bottom"/>
            <w:hideMark/>
          </w:tcPr>
          <w:p w:rsidR="004A70AF" w:rsidRPr="00873CA6" w:rsidRDefault="004A70AF" w:rsidP="0030368E">
            <w:pPr>
              <w:spacing w:after="0" w:line="240" w:lineRule="auto"/>
              <w:jc w:val="center"/>
              <w:rPr>
                <w:rFonts w:eastAsia="Times New Roman" w:cs="Times New Roman"/>
                <w:color w:val="000000"/>
                <w:sz w:val="20"/>
                <w:szCs w:val="20"/>
              </w:rPr>
            </w:pPr>
            <w:r w:rsidRPr="00873CA6">
              <w:rPr>
                <w:rFonts w:eastAsia="Times New Roman" w:cs="Times New Roman"/>
                <w:color w:val="000000"/>
                <w:sz w:val="20"/>
                <w:szCs w:val="20"/>
              </w:rPr>
              <w:t>0,5268</w:t>
            </w:r>
          </w:p>
        </w:tc>
        <w:tc>
          <w:tcPr>
            <w:tcW w:w="1190" w:type="dxa"/>
            <w:tcBorders>
              <w:top w:val="nil"/>
              <w:left w:val="nil"/>
              <w:bottom w:val="nil"/>
              <w:right w:val="nil"/>
            </w:tcBorders>
            <w:shd w:val="clear" w:color="auto" w:fill="auto"/>
            <w:vAlign w:val="bottom"/>
            <w:hideMark/>
          </w:tcPr>
          <w:p w:rsidR="004A70AF" w:rsidRPr="00873CA6" w:rsidRDefault="004A70AF" w:rsidP="0030368E">
            <w:pPr>
              <w:spacing w:after="0" w:line="240" w:lineRule="auto"/>
              <w:jc w:val="center"/>
              <w:rPr>
                <w:rFonts w:eastAsia="Times New Roman" w:cs="Times New Roman"/>
                <w:color w:val="000000"/>
                <w:sz w:val="20"/>
                <w:szCs w:val="20"/>
              </w:rPr>
            </w:pPr>
            <w:r w:rsidRPr="00873CA6">
              <w:rPr>
                <w:rFonts w:eastAsia="Times New Roman" w:cs="Times New Roman"/>
                <w:color w:val="000000"/>
                <w:sz w:val="20"/>
                <w:szCs w:val="20"/>
              </w:rPr>
              <w:t>1,7540</w:t>
            </w:r>
          </w:p>
        </w:tc>
        <w:tc>
          <w:tcPr>
            <w:tcW w:w="280" w:type="dxa"/>
            <w:tcBorders>
              <w:top w:val="nil"/>
              <w:left w:val="nil"/>
              <w:bottom w:val="nil"/>
              <w:right w:val="nil"/>
            </w:tcBorders>
            <w:shd w:val="clear" w:color="auto" w:fill="auto"/>
            <w:noWrap/>
            <w:vAlign w:val="bottom"/>
            <w:hideMark/>
          </w:tcPr>
          <w:p w:rsidR="004A70AF" w:rsidRPr="00873CA6" w:rsidRDefault="004A70AF" w:rsidP="00977383">
            <w:pPr>
              <w:spacing w:after="0" w:line="240" w:lineRule="auto"/>
              <w:rPr>
                <w:rFonts w:eastAsia="Times New Roman" w:cs="Times New Roman"/>
                <w:color w:val="000000"/>
                <w:sz w:val="20"/>
                <w:szCs w:val="20"/>
              </w:rPr>
            </w:pPr>
          </w:p>
        </w:tc>
        <w:tc>
          <w:tcPr>
            <w:tcW w:w="552" w:type="dxa"/>
            <w:tcBorders>
              <w:top w:val="nil"/>
              <w:left w:val="nil"/>
              <w:bottom w:val="nil"/>
              <w:right w:val="nil"/>
            </w:tcBorders>
            <w:shd w:val="clear" w:color="auto" w:fill="auto"/>
            <w:vAlign w:val="bottom"/>
            <w:hideMark/>
          </w:tcPr>
          <w:p w:rsidR="004A70AF" w:rsidRPr="00873CA6" w:rsidRDefault="004A70AF" w:rsidP="0030368E">
            <w:pPr>
              <w:spacing w:after="0" w:line="240" w:lineRule="auto"/>
              <w:jc w:val="center"/>
              <w:rPr>
                <w:rFonts w:eastAsia="Times New Roman" w:cs="Times New Roman"/>
                <w:color w:val="000000"/>
                <w:sz w:val="20"/>
                <w:szCs w:val="20"/>
              </w:rPr>
            </w:pPr>
            <w:r w:rsidRPr="00873CA6">
              <w:rPr>
                <w:rFonts w:eastAsia="Times New Roman" w:cs="Times New Roman"/>
                <w:color w:val="000000"/>
                <w:sz w:val="20"/>
                <w:szCs w:val="20"/>
              </w:rPr>
              <w:t>31</w:t>
            </w:r>
          </w:p>
        </w:tc>
        <w:tc>
          <w:tcPr>
            <w:tcW w:w="1097" w:type="dxa"/>
            <w:tcBorders>
              <w:top w:val="nil"/>
              <w:left w:val="nil"/>
              <w:bottom w:val="nil"/>
              <w:right w:val="nil"/>
            </w:tcBorders>
            <w:shd w:val="clear" w:color="auto" w:fill="auto"/>
            <w:vAlign w:val="bottom"/>
            <w:hideMark/>
          </w:tcPr>
          <w:p w:rsidR="004A70AF" w:rsidRPr="00873CA6" w:rsidRDefault="004A70AF" w:rsidP="0030368E">
            <w:pPr>
              <w:spacing w:after="0" w:line="240" w:lineRule="auto"/>
              <w:jc w:val="center"/>
              <w:rPr>
                <w:rFonts w:eastAsia="Times New Roman" w:cs="Times New Roman"/>
                <w:color w:val="000000"/>
                <w:sz w:val="20"/>
                <w:szCs w:val="20"/>
              </w:rPr>
            </w:pPr>
            <w:r w:rsidRPr="00873CA6">
              <w:rPr>
                <w:rFonts w:eastAsia="Times New Roman" w:cs="Times New Roman"/>
                <w:color w:val="000000"/>
                <w:sz w:val="20"/>
                <w:szCs w:val="20"/>
              </w:rPr>
              <w:t>0,5371</w:t>
            </w:r>
          </w:p>
        </w:tc>
        <w:tc>
          <w:tcPr>
            <w:tcW w:w="1231" w:type="dxa"/>
            <w:tcBorders>
              <w:top w:val="nil"/>
              <w:left w:val="nil"/>
              <w:bottom w:val="nil"/>
              <w:right w:val="nil"/>
            </w:tcBorders>
            <w:shd w:val="clear" w:color="auto" w:fill="auto"/>
            <w:vAlign w:val="bottom"/>
            <w:hideMark/>
          </w:tcPr>
          <w:p w:rsidR="004A70AF" w:rsidRPr="00873CA6" w:rsidRDefault="004A70AF" w:rsidP="0030368E">
            <w:pPr>
              <w:spacing w:after="0" w:line="240" w:lineRule="auto"/>
              <w:jc w:val="center"/>
              <w:rPr>
                <w:rFonts w:eastAsia="Times New Roman" w:cs="Times New Roman"/>
                <w:color w:val="000000"/>
                <w:sz w:val="20"/>
                <w:szCs w:val="20"/>
              </w:rPr>
            </w:pPr>
            <w:r w:rsidRPr="00873CA6">
              <w:rPr>
                <w:rFonts w:eastAsia="Times New Roman" w:cs="Times New Roman"/>
                <w:color w:val="000000"/>
                <w:sz w:val="20"/>
                <w:szCs w:val="20"/>
              </w:rPr>
              <w:t>1,1159</w:t>
            </w:r>
          </w:p>
        </w:tc>
      </w:tr>
      <w:tr w:rsidR="004A70AF" w:rsidRPr="00873CA6" w:rsidTr="00873CA6">
        <w:trPr>
          <w:trHeight w:val="300"/>
          <w:jc w:val="center"/>
        </w:trPr>
        <w:tc>
          <w:tcPr>
            <w:tcW w:w="552" w:type="dxa"/>
            <w:tcBorders>
              <w:top w:val="nil"/>
              <w:left w:val="nil"/>
              <w:bottom w:val="nil"/>
              <w:right w:val="nil"/>
            </w:tcBorders>
            <w:shd w:val="clear" w:color="auto" w:fill="auto"/>
            <w:vAlign w:val="bottom"/>
            <w:hideMark/>
          </w:tcPr>
          <w:p w:rsidR="004A70AF" w:rsidRPr="00873CA6" w:rsidRDefault="004A70AF" w:rsidP="00977383">
            <w:pPr>
              <w:spacing w:after="0" w:line="240" w:lineRule="auto"/>
              <w:jc w:val="center"/>
              <w:rPr>
                <w:rFonts w:eastAsia="Times New Roman" w:cs="Times New Roman"/>
                <w:color w:val="000000"/>
                <w:sz w:val="20"/>
                <w:szCs w:val="20"/>
              </w:rPr>
            </w:pPr>
            <w:r w:rsidRPr="00873CA6">
              <w:rPr>
                <w:rFonts w:eastAsia="Times New Roman" w:cs="Times New Roman"/>
                <w:color w:val="000000"/>
                <w:sz w:val="20"/>
                <w:szCs w:val="20"/>
              </w:rPr>
              <w:t>14</w:t>
            </w:r>
          </w:p>
        </w:tc>
        <w:tc>
          <w:tcPr>
            <w:tcW w:w="1180" w:type="dxa"/>
            <w:tcBorders>
              <w:top w:val="nil"/>
              <w:left w:val="nil"/>
              <w:bottom w:val="nil"/>
              <w:right w:val="nil"/>
            </w:tcBorders>
            <w:shd w:val="clear" w:color="auto" w:fill="auto"/>
            <w:vAlign w:val="bottom"/>
            <w:hideMark/>
          </w:tcPr>
          <w:p w:rsidR="004A70AF" w:rsidRPr="00873CA6" w:rsidRDefault="004A70AF" w:rsidP="00977383">
            <w:pPr>
              <w:spacing w:after="0" w:line="240" w:lineRule="auto"/>
              <w:jc w:val="center"/>
              <w:rPr>
                <w:rFonts w:eastAsia="Times New Roman" w:cs="Times New Roman"/>
                <w:color w:val="000000"/>
                <w:sz w:val="20"/>
                <w:szCs w:val="20"/>
              </w:rPr>
            </w:pPr>
            <w:r w:rsidRPr="00873CA6">
              <w:rPr>
                <w:rFonts w:eastAsia="Times New Roman" w:cs="Times New Roman"/>
                <w:color w:val="000000"/>
                <w:sz w:val="20"/>
                <w:szCs w:val="20"/>
              </w:rPr>
              <w:t>0,5100</w:t>
            </w:r>
          </w:p>
        </w:tc>
        <w:tc>
          <w:tcPr>
            <w:tcW w:w="1148" w:type="dxa"/>
            <w:tcBorders>
              <w:top w:val="nil"/>
              <w:left w:val="nil"/>
              <w:bottom w:val="nil"/>
              <w:right w:val="nil"/>
            </w:tcBorders>
            <w:shd w:val="clear" w:color="auto" w:fill="auto"/>
            <w:vAlign w:val="bottom"/>
            <w:hideMark/>
          </w:tcPr>
          <w:p w:rsidR="004A70AF" w:rsidRPr="00873CA6" w:rsidRDefault="004A70AF" w:rsidP="00977383">
            <w:pPr>
              <w:spacing w:after="0" w:line="240" w:lineRule="auto"/>
              <w:jc w:val="center"/>
              <w:rPr>
                <w:rFonts w:eastAsia="Times New Roman" w:cs="Times New Roman"/>
                <w:color w:val="000000"/>
                <w:sz w:val="20"/>
                <w:szCs w:val="20"/>
              </w:rPr>
            </w:pPr>
            <w:r w:rsidRPr="00873CA6">
              <w:rPr>
                <w:rFonts w:eastAsia="Times New Roman" w:cs="Times New Roman"/>
                <w:color w:val="000000"/>
                <w:sz w:val="20"/>
                <w:szCs w:val="20"/>
              </w:rPr>
              <w:t>1,0950</w:t>
            </w:r>
          </w:p>
        </w:tc>
        <w:tc>
          <w:tcPr>
            <w:tcW w:w="280" w:type="dxa"/>
            <w:tcBorders>
              <w:top w:val="nil"/>
              <w:left w:val="nil"/>
              <w:bottom w:val="nil"/>
              <w:right w:val="nil"/>
            </w:tcBorders>
            <w:shd w:val="clear" w:color="auto" w:fill="auto"/>
            <w:noWrap/>
            <w:vAlign w:val="bottom"/>
            <w:hideMark/>
          </w:tcPr>
          <w:p w:rsidR="004A70AF" w:rsidRPr="00873CA6" w:rsidRDefault="004A70AF" w:rsidP="00977383">
            <w:pPr>
              <w:spacing w:after="0" w:line="240" w:lineRule="auto"/>
              <w:rPr>
                <w:rFonts w:eastAsia="Times New Roman" w:cs="Times New Roman"/>
                <w:color w:val="000000"/>
                <w:sz w:val="20"/>
                <w:szCs w:val="20"/>
              </w:rPr>
            </w:pPr>
          </w:p>
        </w:tc>
        <w:tc>
          <w:tcPr>
            <w:tcW w:w="552" w:type="dxa"/>
            <w:tcBorders>
              <w:top w:val="nil"/>
              <w:left w:val="nil"/>
              <w:bottom w:val="nil"/>
              <w:right w:val="nil"/>
            </w:tcBorders>
            <w:shd w:val="clear" w:color="auto" w:fill="auto"/>
            <w:vAlign w:val="bottom"/>
            <w:hideMark/>
          </w:tcPr>
          <w:p w:rsidR="004A70AF" w:rsidRPr="00873CA6" w:rsidRDefault="004A70AF" w:rsidP="0030368E">
            <w:pPr>
              <w:spacing w:after="0" w:line="240" w:lineRule="auto"/>
              <w:jc w:val="center"/>
              <w:rPr>
                <w:rFonts w:eastAsia="Times New Roman" w:cs="Times New Roman"/>
                <w:color w:val="000000"/>
                <w:sz w:val="20"/>
                <w:szCs w:val="20"/>
              </w:rPr>
            </w:pPr>
            <w:r w:rsidRPr="00873CA6">
              <w:rPr>
                <w:rFonts w:eastAsia="Times New Roman" w:cs="Times New Roman"/>
                <w:color w:val="000000"/>
                <w:sz w:val="20"/>
                <w:szCs w:val="20"/>
              </w:rPr>
              <w:t>23</w:t>
            </w:r>
          </w:p>
        </w:tc>
        <w:tc>
          <w:tcPr>
            <w:tcW w:w="1138" w:type="dxa"/>
            <w:tcBorders>
              <w:top w:val="nil"/>
              <w:left w:val="nil"/>
              <w:bottom w:val="nil"/>
              <w:right w:val="nil"/>
            </w:tcBorders>
            <w:shd w:val="clear" w:color="auto" w:fill="auto"/>
            <w:vAlign w:val="bottom"/>
            <w:hideMark/>
          </w:tcPr>
          <w:p w:rsidR="004A70AF" w:rsidRPr="00873CA6" w:rsidRDefault="004A70AF" w:rsidP="0030368E">
            <w:pPr>
              <w:spacing w:after="0" w:line="240" w:lineRule="auto"/>
              <w:jc w:val="center"/>
              <w:rPr>
                <w:rFonts w:eastAsia="Times New Roman" w:cs="Times New Roman"/>
                <w:color w:val="000000"/>
                <w:sz w:val="20"/>
                <w:szCs w:val="20"/>
              </w:rPr>
            </w:pPr>
            <w:r w:rsidRPr="00873CA6">
              <w:rPr>
                <w:rFonts w:eastAsia="Times New Roman" w:cs="Times New Roman"/>
                <w:color w:val="000000"/>
                <w:sz w:val="20"/>
                <w:szCs w:val="20"/>
              </w:rPr>
              <w:t>0,5283</w:t>
            </w:r>
          </w:p>
        </w:tc>
        <w:tc>
          <w:tcPr>
            <w:tcW w:w="1190" w:type="dxa"/>
            <w:tcBorders>
              <w:top w:val="nil"/>
              <w:left w:val="nil"/>
              <w:bottom w:val="nil"/>
              <w:right w:val="nil"/>
            </w:tcBorders>
            <w:shd w:val="clear" w:color="auto" w:fill="auto"/>
            <w:vAlign w:val="bottom"/>
            <w:hideMark/>
          </w:tcPr>
          <w:p w:rsidR="004A70AF" w:rsidRPr="00873CA6" w:rsidRDefault="004A70AF" w:rsidP="0030368E">
            <w:pPr>
              <w:spacing w:after="0" w:line="240" w:lineRule="auto"/>
              <w:jc w:val="center"/>
              <w:rPr>
                <w:rFonts w:eastAsia="Times New Roman" w:cs="Times New Roman"/>
                <w:color w:val="000000"/>
                <w:sz w:val="20"/>
                <w:szCs w:val="20"/>
              </w:rPr>
            </w:pPr>
            <w:r w:rsidRPr="00873CA6">
              <w:rPr>
                <w:rFonts w:eastAsia="Times New Roman" w:cs="Times New Roman"/>
                <w:color w:val="000000"/>
                <w:sz w:val="20"/>
                <w:szCs w:val="20"/>
              </w:rPr>
              <w:t>1,8110</w:t>
            </w:r>
          </w:p>
        </w:tc>
        <w:tc>
          <w:tcPr>
            <w:tcW w:w="280" w:type="dxa"/>
            <w:tcBorders>
              <w:top w:val="nil"/>
              <w:left w:val="nil"/>
              <w:bottom w:val="nil"/>
              <w:right w:val="nil"/>
            </w:tcBorders>
            <w:shd w:val="clear" w:color="auto" w:fill="auto"/>
            <w:noWrap/>
            <w:vAlign w:val="bottom"/>
            <w:hideMark/>
          </w:tcPr>
          <w:p w:rsidR="004A70AF" w:rsidRPr="00873CA6" w:rsidRDefault="004A70AF" w:rsidP="00977383">
            <w:pPr>
              <w:spacing w:after="0" w:line="240" w:lineRule="auto"/>
              <w:rPr>
                <w:rFonts w:eastAsia="Times New Roman" w:cs="Times New Roman"/>
                <w:color w:val="000000"/>
                <w:sz w:val="20"/>
                <w:szCs w:val="20"/>
              </w:rPr>
            </w:pPr>
          </w:p>
        </w:tc>
        <w:tc>
          <w:tcPr>
            <w:tcW w:w="552" w:type="dxa"/>
            <w:tcBorders>
              <w:top w:val="nil"/>
              <w:left w:val="nil"/>
              <w:bottom w:val="nil"/>
              <w:right w:val="nil"/>
            </w:tcBorders>
            <w:shd w:val="clear" w:color="auto" w:fill="auto"/>
            <w:noWrap/>
            <w:vAlign w:val="bottom"/>
            <w:hideMark/>
          </w:tcPr>
          <w:p w:rsidR="004A70AF" w:rsidRPr="00873CA6" w:rsidRDefault="004A70AF" w:rsidP="0030368E">
            <w:pPr>
              <w:spacing w:after="0" w:line="240" w:lineRule="auto"/>
              <w:jc w:val="center"/>
              <w:rPr>
                <w:rFonts w:eastAsia="Times New Roman" w:cs="Times New Roman"/>
                <w:color w:val="000000"/>
                <w:sz w:val="20"/>
                <w:szCs w:val="20"/>
              </w:rPr>
            </w:pPr>
            <w:r w:rsidRPr="00873CA6">
              <w:rPr>
                <w:rFonts w:eastAsia="Times New Roman" w:cs="Times New Roman"/>
                <w:color w:val="000000"/>
                <w:sz w:val="20"/>
                <w:szCs w:val="20"/>
              </w:rPr>
              <w:t>32</w:t>
            </w:r>
          </w:p>
        </w:tc>
        <w:tc>
          <w:tcPr>
            <w:tcW w:w="1097" w:type="dxa"/>
            <w:tcBorders>
              <w:top w:val="nil"/>
              <w:left w:val="nil"/>
              <w:bottom w:val="nil"/>
              <w:right w:val="nil"/>
            </w:tcBorders>
            <w:shd w:val="clear" w:color="auto" w:fill="auto"/>
            <w:noWrap/>
            <w:vAlign w:val="bottom"/>
            <w:hideMark/>
          </w:tcPr>
          <w:p w:rsidR="004A70AF" w:rsidRPr="00873CA6" w:rsidRDefault="004A70AF" w:rsidP="0030368E">
            <w:pPr>
              <w:spacing w:after="0" w:line="240" w:lineRule="auto"/>
              <w:jc w:val="center"/>
              <w:rPr>
                <w:rFonts w:eastAsia="Times New Roman" w:cs="Times New Roman"/>
                <w:color w:val="000000"/>
                <w:sz w:val="20"/>
                <w:szCs w:val="20"/>
              </w:rPr>
            </w:pPr>
            <w:r w:rsidRPr="00873CA6">
              <w:rPr>
                <w:rFonts w:eastAsia="Times New Roman" w:cs="Times New Roman"/>
                <w:color w:val="000000"/>
                <w:sz w:val="20"/>
                <w:szCs w:val="20"/>
              </w:rPr>
              <w:t>0,5380</w:t>
            </w:r>
          </w:p>
        </w:tc>
        <w:tc>
          <w:tcPr>
            <w:tcW w:w="1231" w:type="dxa"/>
            <w:tcBorders>
              <w:top w:val="nil"/>
              <w:left w:val="nil"/>
              <w:bottom w:val="nil"/>
              <w:right w:val="nil"/>
            </w:tcBorders>
            <w:shd w:val="clear" w:color="auto" w:fill="auto"/>
            <w:noWrap/>
            <w:vAlign w:val="bottom"/>
            <w:hideMark/>
          </w:tcPr>
          <w:p w:rsidR="004A70AF" w:rsidRPr="00873CA6" w:rsidRDefault="004A70AF" w:rsidP="0030368E">
            <w:pPr>
              <w:spacing w:after="0" w:line="240" w:lineRule="auto"/>
              <w:jc w:val="center"/>
              <w:rPr>
                <w:rFonts w:eastAsia="Times New Roman" w:cs="Times New Roman"/>
                <w:color w:val="000000"/>
                <w:sz w:val="20"/>
                <w:szCs w:val="20"/>
              </w:rPr>
            </w:pPr>
            <w:r w:rsidRPr="00873CA6">
              <w:rPr>
                <w:rFonts w:eastAsia="Times New Roman" w:cs="Times New Roman"/>
                <w:color w:val="000000"/>
                <w:sz w:val="20"/>
                <w:szCs w:val="20"/>
              </w:rPr>
              <w:t>1,1193</w:t>
            </w:r>
          </w:p>
        </w:tc>
      </w:tr>
      <w:tr w:rsidR="004A70AF" w:rsidRPr="00873CA6" w:rsidTr="00873CA6">
        <w:trPr>
          <w:trHeight w:val="300"/>
          <w:jc w:val="center"/>
        </w:trPr>
        <w:tc>
          <w:tcPr>
            <w:tcW w:w="552" w:type="dxa"/>
            <w:tcBorders>
              <w:top w:val="nil"/>
              <w:left w:val="nil"/>
              <w:bottom w:val="nil"/>
              <w:right w:val="nil"/>
            </w:tcBorders>
            <w:shd w:val="clear" w:color="auto" w:fill="auto"/>
            <w:vAlign w:val="bottom"/>
            <w:hideMark/>
          </w:tcPr>
          <w:p w:rsidR="004A70AF" w:rsidRPr="00873CA6" w:rsidRDefault="004A70AF" w:rsidP="00977383">
            <w:pPr>
              <w:spacing w:after="0" w:line="240" w:lineRule="auto"/>
              <w:jc w:val="center"/>
              <w:rPr>
                <w:rFonts w:eastAsia="Times New Roman" w:cs="Times New Roman"/>
                <w:color w:val="000000"/>
                <w:sz w:val="20"/>
                <w:szCs w:val="20"/>
              </w:rPr>
            </w:pPr>
            <w:r w:rsidRPr="00873CA6">
              <w:rPr>
                <w:rFonts w:eastAsia="Times New Roman" w:cs="Times New Roman"/>
                <w:color w:val="000000"/>
                <w:sz w:val="20"/>
                <w:szCs w:val="20"/>
              </w:rPr>
              <w:t>15</w:t>
            </w:r>
          </w:p>
        </w:tc>
        <w:tc>
          <w:tcPr>
            <w:tcW w:w="1180" w:type="dxa"/>
            <w:tcBorders>
              <w:top w:val="nil"/>
              <w:left w:val="nil"/>
              <w:bottom w:val="nil"/>
              <w:right w:val="nil"/>
            </w:tcBorders>
            <w:shd w:val="clear" w:color="auto" w:fill="auto"/>
            <w:vAlign w:val="bottom"/>
            <w:hideMark/>
          </w:tcPr>
          <w:p w:rsidR="004A70AF" w:rsidRPr="00873CA6" w:rsidRDefault="004A70AF" w:rsidP="00977383">
            <w:pPr>
              <w:spacing w:after="0" w:line="240" w:lineRule="auto"/>
              <w:jc w:val="center"/>
              <w:rPr>
                <w:rFonts w:eastAsia="Times New Roman" w:cs="Times New Roman"/>
                <w:color w:val="000000"/>
                <w:sz w:val="20"/>
                <w:szCs w:val="20"/>
              </w:rPr>
            </w:pPr>
            <w:r w:rsidRPr="00873CA6">
              <w:rPr>
                <w:rFonts w:eastAsia="Times New Roman" w:cs="Times New Roman"/>
                <w:color w:val="000000"/>
                <w:sz w:val="20"/>
                <w:szCs w:val="20"/>
              </w:rPr>
              <w:t>0,5128</w:t>
            </w:r>
          </w:p>
        </w:tc>
        <w:tc>
          <w:tcPr>
            <w:tcW w:w="1148" w:type="dxa"/>
            <w:tcBorders>
              <w:top w:val="nil"/>
              <w:left w:val="nil"/>
              <w:bottom w:val="nil"/>
              <w:right w:val="nil"/>
            </w:tcBorders>
            <w:shd w:val="clear" w:color="auto" w:fill="auto"/>
            <w:vAlign w:val="bottom"/>
            <w:hideMark/>
          </w:tcPr>
          <w:p w:rsidR="004A70AF" w:rsidRPr="00873CA6" w:rsidRDefault="004A70AF" w:rsidP="00977383">
            <w:pPr>
              <w:spacing w:after="0" w:line="240" w:lineRule="auto"/>
              <w:jc w:val="center"/>
              <w:rPr>
                <w:rFonts w:eastAsia="Times New Roman" w:cs="Times New Roman"/>
                <w:color w:val="000000"/>
                <w:sz w:val="20"/>
                <w:szCs w:val="20"/>
              </w:rPr>
            </w:pPr>
            <w:r w:rsidRPr="00873CA6">
              <w:rPr>
                <w:rFonts w:eastAsia="Times New Roman" w:cs="Times New Roman"/>
                <w:color w:val="000000"/>
                <w:sz w:val="20"/>
                <w:szCs w:val="20"/>
              </w:rPr>
              <w:t>1,2060</w:t>
            </w:r>
          </w:p>
        </w:tc>
        <w:tc>
          <w:tcPr>
            <w:tcW w:w="280" w:type="dxa"/>
            <w:tcBorders>
              <w:top w:val="nil"/>
              <w:left w:val="nil"/>
              <w:bottom w:val="nil"/>
              <w:right w:val="nil"/>
            </w:tcBorders>
            <w:shd w:val="clear" w:color="auto" w:fill="auto"/>
            <w:noWrap/>
            <w:vAlign w:val="bottom"/>
            <w:hideMark/>
          </w:tcPr>
          <w:p w:rsidR="004A70AF" w:rsidRPr="00873CA6" w:rsidRDefault="004A70AF" w:rsidP="00977383">
            <w:pPr>
              <w:spacing w:after="0" w:line="240" w:lineRule="auto"/>
              <w:rPr>
                <w:rFonts w:eastAsia="Times New Roman" w:cs="Times New Roman"/>
                <w:color w:val="000000"/>
                <w:sz w:val="20"/>
                <w:szCs w:val="20"/>
              </w:rPr>
            </w:pPr>
          </w:p>
        </w:tc>
        <w:tc>
          <w:tcPr>
            <w:tcW w:w="552" w:type="dxa"/>
            <w:tcBorders>
              <w:top w:val="nil"/>
              <w:left w:val="nil"/>
              <w:bottom w:val="nil"/>
              <w:right w:val="nil"/>
            </w:tcBorders>
            <w:shd w:val="clear" w:color="auto" w:fill="auto"/>
            <w:vAlign w:val="bottom"/>
            <w:hideMark/>
          </w:tcPr>
          <w:p w:rsidR="004A70AF" w:rsidRPr="00873CA6" w:rsidRDefault="004A70AF" w:rsidP="0030368E">
            <w:pPr>
              <w:spacing w:after="0" w:line="240" w:lineRule="auto"/>
              <w:jc w:val="center"/>
              <w:rPr>
                <w:rFonts w:eastAsia="Times New Roman" w:cs="Times New Roman"/>
                <w:color w:val="000000"/>
                <w:sz w:val="20"/>
                <w:szCs w:val="20"/>
              </w:rPr>
            </w:pPr>
            <w:r w:rsidRPr="00873CA6">
              <w:rPr>
                <w:rFonts w:eastAsia="Times New Roman" w:cs="Times New Roman"/>
                <w:color w:val="000000"/>
                <w:sz w:val="20"/>
                <w:szCs w:val="20"/>
              </w:rPr>
              <w:t>24</w:t>
            </w:r>
          </w:p>
        </w:tc>
        <w:tc>
          <w:tcPr>
            <w:tcW w:w="1138" w:type="dxa"/>
            <w:tcBorders>
              <w:top w:val="nil"/>
              <w:left w:val="nil"/>
              <w:bottom w:val="nil"/>
              <w:right w:val="nil"/>
            </w:tcBorders>
            <w:shd w:val="clear" w:color="auto" w:fill="auto"/>
            <w:vAlign w:val="bottom"/>
            <w:hideMark/>
          </w:tcPr>
          <w:p w:rsidR="004A70AF" w:rsidRPr="00873CA6" w:rsidRDefault="004A70AF" w:rsidP="0030368E">
            <w:pPr>
              <w:spacing w:after="0" w:line="240" w:lineRule="auto"/>
              <w:jc w:val="center"/>
              <w:rPr>
                <w:rFonts w:eastAsia="Times New Roman" w:cs="Times New Roman"/>
                <w:color w:val="000000"/>
                <w:sz w:val="20"/>
                <w:szCs w:val="20"/>
              </w:rPr>
            </w:pPr>
            <w:r w:rsidRPr="00873CA6">
              <w:rPr>
                <w:rFonts w:eastAsia="Times New Roman" w:cs="Times New Roman"/>
                <w:color w:val="000000"/>
                <w:sz w:val="20"/>
                <w:szCs w:val="20"/>
              </w:rPr>
              <w:t>0,5296</w:t>
            </w:r>
          </w:p>
        </w:tc>
        <w:tc>
          <w:tcPr>
            <w:tcW w:w="1190" w:type="dxa"/>
            <w:tcBorders>
              <w:top w:val="nil"/>
              <w:left w:val="nil"/>
              <w:bottom w:val="nil"/>
              <w:right w:val="nil"/>
            </w:tcBorders>
            <w:shd w:val="clear" w:color="auto" w:fill="auto"/>
            <w:vAlign w:val="bottom"/>
            <w:hideMark/>
          </w:tcPr>
          <w:p w:rsidR="004A70AF" w:rsidRPr="00873CA6" w:rsidRDefault="004A70AF" w:rsidP="0030368E">
            <w:pPr>
              <w:spacing w:after="0" w:line="240" w:lineRule="auto"/>
              <w:jc w:val="center"/>
              <w:rPr>
                <w:rFonts w:eastAsia="Times New Roman" w:cs="Times New Roman"/>
                <w:color w:val="000000"/>
                <w:sz w:val="20"/>
                <w:szCs w:val="20"/>
              </w:rPr>
            </w:pPr>
            <w:r w:rsidRPr="00873CA6">
              <w:rPr>
                <w:rFonts w:eastAsia="Times New Roman" w:cs="Times New Roman"/>
                <w:color w:val="000000"/>
                <w:sz w:val="20"/>
                <w:szCs w:val="20"/>
              </w:rPr>
              <w:t>1,0864</w:t>
            </w:r>
          </w:p>
        </w:tc>
        <w:tc>
          <w:tcPr>
            <w:tcW w:w="280" w:type="dxa"/>
            <w:tcBorders>
              <w:top w:val="nil"/>
              <w:left w:val="nil"/>
              <w:bottom w:val="nil"/>
              <w:right w:val="nil"/>
            </w:tcBorders>
            <w:shd w:val="clear" w:color="auto" w:fill="auto"/>
            <w:noWrap/>
            <w:vAlign w:val="bottom"/>
            <w:hideMark/>
          </w:tcPr>
          <w:p w:rsidR="004A70AF" w:rsidRPr="00873CA6" w:rsidRDefault="004A70AF" w:rsidP="00977383">
            <w:pPr>
              <w:spacing w:after="0" w:line="240" w:lineRule="auto"/>
              <w:rPr>
                <w:rFonts w:eastAsia="Times New Roman" w:cs="Times New Roman"/>
                <w:color w:val="000000"/>
                <w:sz w:val="20"/>
                <w:szCs w:val="20"/>
              </w:rPr>
            </w:pPr>
          </w:p>
        </w:tc>
        <w:tc>
          <w:tcPr>
            <w:tcW w:w="552" w:type="dxa"/>
            <w:tcBorders>
              <w:top w:val="nil"/>
              <w:left w:val="nil"/>
              <w:bottom w:val="nil"/>
              <w:right w:val="nil"/>
            </w:tcBorders>
            <w:shd w:val="clear" w:color="auto" w:fill="auto"/>
            <w:noWrap/>
            <w:vAlign w:val="bottom"/>
            <w:hideMark/>
          </w:tcPr>
          <w:p w:rsidR="004A70AF" w:rsidRPr="00873CA6" w:rsidRDefault="004A70AF" w:rsidP="0030368E">
            <w:pPr>
              <w:spacing w:after="0" w:line="240" w:lineRule="auto"/>
              <w:jc w:val="center"/>
              <w:rPr>
                <w:rFonts w:eastAsia="Times New Roman" w:cs="Times New Roman"/>
                <w:color w:val="000000"/>
                <w:sz w:val="20"/>
                <w:szCs w:val="20"/>
              </w:rPr>
            </w:pPr>
            <w:r w:rsidRPr="00873CA6">
              <w:rPr>
                <w:rFonts w:eastAsia="Times New Roman" w:cs="Times New Roman"/>
                <w:color w:val="000000"/>
                <w:sz w:val="20"/>
                <w:szCs w:val="20"/>
              </w:rPr>
              <w:t>33</w:t>
            </w:r>
          </w:p>
        </w:tc>
        <w:tc>
          <w:tcPr>
            <w:tcW w:w="1097" w:type="dxa"/>
            <w:tcBorders>
              <w:top w:val="nil"/>
              <w:left w:val="nil"/>
              <w:bottom w:val="nil"/>
              <w:right w:val="nil"/>
            </w:tcBorders>
            <w:shd w:val="clear" w:color="auto" w:fill="auto"/>
            <w:noWrap/>
            <w:vAlign w:val="bottom"/>
            <w:hideMark/>
          </w:tcPr>
          <w:p w:rsidR="004A70AF" w:rsidRPr="00873CA6" w:rsidRDefault="004A70AF" w:rsidP="0030368E">
            <w:pPr>
              <w:spacing w:after="0" w:line="240" w:lineRule="auto"/>
              <w:jc w:val="center"/>
              <w:rPr>
                <w:rFonts w:eastAsia="Times New Roman" w:cs="Times New Roman"/>
                <w:color w:val="000000"/>
                <w:sz w:val="20"/>
                <w:szCs w:val="20"/>
              </w:rPr>
            </w:pPr>
            <w:r w:rsidRPr="00873CA6">
              <w:rPr>
                <w:rFonts w:eastAsia="Times New Roman" w:cs="Times New Roman"/>
                <w:color w:val="000000"/>
                <w:sz w:val="20"/>
                <w:szCs w:val="20"/>
              </w:rPr>
              <w:t>0,5388</w:t>
            </w:r>
          </w:p>
        </w:tc>
        <w:tc>
          <w:tcPr>
            <w:tcW w:w="1231" w:type="dxa"/>
            <w:tcBorders>
              <w:top w:val="nil"/>
              <w:left w:val="nil"/>
              <w:bottom w:val="nil"/>
              <w:right w:val="nil"/>
            </w:tcBorders>
            <w:shd w:val="clear" w:color="auto" w:fill="auto"/>
            <w:noWrap/>
            <w:vAlign w:val="bottom"/>
            <w:hideMark/>
          </w:tcPr>
          <w:p w:rsidR="004A70AF" w:rsidRPr="00873CA6" w:rsidRDefault="004A70AF" w:rsidP="0030368E">
            <w:pPr>
              <w:spacing w:after="0" w:line="240" w:lineRule="auto"/>
              <w:jc w:val="center"/>
              <w:rPr>
                <w:rFonts w:eastAsia="Times New Roman" w:cs="Times New Roman"/>
                <w:color w:val="000000"/>
                <w:sz w:val="20"/>
                <w:szCs w:val="20"/>
              </w:rPr>
            </w:pPr>
            <w:r w:rsidRPr="00873CA6">
              <w:rPr>
                <w:rFonts w:eastAsia="Times New Roman" w:cs="Times New Roman"/>
                <w:color w:val="000000"/>
                <w:sz w:val="20"/>
                <w:szCs w:val="20"/>
              </w:rPr>
              <w:t>1,1226</w:t>
            </w:r>
          </w:p>
        </w:tc>
      </w:tr>
      <w:tr w:rsidR="004A70AF" w:rsidRPr="00873CA6" w:rsidTr="00873CA6">
        <w:trPr>
          <w:trHeight w:val="300"/>
          <w:jc w:val="center"/>
        </w:trPr>
        <w:tc>
          <w:tcPr>
            <w:tcW w:w="552" w:type="dxa"/>
            <w:tcBorders>
              <w:top w:val="nil"/>
              <w:left w:val="nil"/>
              <w:bottom w:val="nil"/>
              <w:right w:val="nil"/>
            </w:tcBorders>
            <w:shd w:val="clear" w:color="auto" w:fill="auto"/>
            <w:vAlign w:val="bottom"/>
            <w:hideMark/>
          </w:tcPr>
          <w:p w:rsidR="004A70AF" w:rsidRPr="00873CA6" w:rsidRDefault="004A70AF" w:rsidP="00977383">
            <w:pPr>
              <w:spacing w:after="0" w:line="240" w:lineRule="auto"/>
              <w:jc w:val="center"/>
              <w:rPr>
                <w:rFonts w:eastAsia="Times New Roman" w:cs="Times New Roman"/>
                <w:color w:val="000000"/>
                <w:sz w:val="20"/>
                <w:szCs w:val="20"/>
              </w:rPr>
            </w:pPr>
            <w:r w:rsidRPr="00873CA6">
              <w:rPr>
                <w:rFonts w:eastAsia="Times New Roman" w:cs="Times New Roman"/>
                <w:color w:val="000000"/>
                <w:sz w:val="20"/>
                <w:szCs w:val="20"/>
              </w:rPr>
              <w:t>16</w:t>
            </w:r>
          </w:p>
        </w:tc>
        <w:tc>
          <w:tcPr>
            <w:tcW w:w="1180" w:type="dxa"/>
            <w:tcBorders>
              <w:top w:val="nil"/>
              <w:left w:val="nil"/>
              <w:bottom w:val="nil"/>
              <w:right w:val="nil"/>
            </w:tcBorders>
            <w:shd w:val="clear" w:color="auto" w:fill="auto"/>
            <w:vAlign w:val="bottom"/>
            <w:hideMark/>
          </w:tcPr>
          <w:p w:rsidR="004A70AF" w:rsidRPr="00873CA6" w:rsidRDefault="004A70AF" w:rsidP="00977383">
            <w:pPr>
              <w:spacing w:after="0" w:line="240" w:lineRule="auto"/>
              <w:jc w:val="center"/>
              <w:rPr>
                <w:rFonts w:eastAsia="Times New Roman" w:cs="Times New Roman"/>
                <w:color w:val="000000"/>
                <w:sz w:val="20"/>
                <w:szCs w:val="20"/>
              </w:rPr>
            </w:pPr>
            <w:r w:rsidRPr="00873CA6">
              <w:rPr>
                <w:rFonts w:eastAsia="Times New Roman" w:cs="Times New Roman"/>
                <w:color w:val="000000"/>
                <w:sz w:val="20"/>
                <w:szCs w:val="20"/>
              </w:rPr>
              <w:t>0,5157</w:t>
            </w:r>
          </w:p>
        </w:tc>
        <w:tc>
          <w:tcPr>
            <w:tcW w:w="1148" w:type="dxa"/>
            <w:tcBorders>
              <w:top w:val="nil"/>
              <w:left w:val="nil"/>
              <w:bottom w:val="nil"/>
              <w:right w:val="nil"/>
            </w:tcBorders>
            <w:shd w:val="clear" w:color="auto" w:fill="auto"/>
            <w:vAlign w:val="bottom"/>
            <w:hideMark/>
          </w:tcPr>
          <w:p w:rsidR="004A70AF" w:rsidRPr="00873CA6" w:rsidRDefault="004A70AF" w:rsidP="00977383">
            <w:pPr>
              <w:spacing w:after="0" w:line="240" w:lineRule="auto"/>
              <w:jc w:val="center"/>
              <w:rPr>
                <w:rFonts w:eastAsia="Times New Roman" w:cs="Times New Roman"/>
                <w:color w:val="000000"/>
                <w:sz w:val="20"/>
                <w:szCs w:val="20"/>
              </w:rPr>
            </w:pPr>
            <w:r w:rsidRPr="00873CA6">
              <w:rPr>
                <w:rFonts w:eastAsia="Times New Roman" w:cs="Times New Roman"/>
                <w:color w:val="000000"/>
                <w:sz w:val="20"/>
                <w:szCs w:val="20"/>
              </w:rPr>
              <w:t>1,3160</w:t>
            </w:r>
          </w:p>
        </w:tc>
        <w:tc>
          <w:tcPr>
            <w:tcW w:w="280" w:type="dxa"/>
            <w:tcBorders>
              <w:top w:val="nil"/>
              <w:left w:val="nil"/>
              <w:bottom w:val="nil"/>
              <w:right w:val="nil"/>
            </w:tcBorders>
            <w:shd w:val="clear" w:color="auto" w:fill="auto"/>
            <w:noWrap/>
            <w:vAlign w:val="bottom"/>
            <w:hideMark/>
          </w:tcPr>
          <w:p w:rsidR="004A70AF" w:rsidRPr="00873CA6" w:rsidRDefault="004A70AF" w:rsidP="00977383">
            <w:pPr>
              <w:spacing w:after="0" w:line="240" w:lineRule="auto"/>
              <w:rPr>
                <w:rFonts w:eastAsia="Times New Roman" w:cs="Times New Roman"/>
                <w:color w:val="000000"/>
                <w:sz w:val="20"/>
                <w:szCs w:val="20"/>
              </w:rPr>
            </w:pPr>
          </w:p>
        </w:tc>
        <w:tc>
          <w:tcPr>
            <w:tcW w:w="552" w:type="dxa"/>
            <w:tcBorders>
              <w:top w:val="nil"/>
              <w:left w:val="nil"/>
              <w:bottom w:val="nil"/>
              <w:right w:val="nil"/>
            </w:tcBorders>
            <w:shd w:val="clear" w:color="auto" w:fill="auto"/>
            <w:vAlign w:val="bottom"/>
            <w:hideMark/>
          </w:tcPr>
          <w:p w:rsidR="004A70AF" w:rsidRPr="00873CA6" w:rsidRDefault="004A70AF" w:rsidP="0030368E">
            <w:pPr>
              <w:spacing w:after="0" w:line="240" w:lineRule="auto"/>
              <w:jc w:val="center"/>
              <w:rPr>
                <w:rFonts w:eastAsia="Times New Roman" w:cs="Times New Roman"/>
                <w:color w:val="000000"/>
                <w:sz w:val="20"/>
                <w:szCs w:val="20"/>
              </w:rPr>
            </w:pPr>
            <w:r w:rsidRPr="00873CA6">
              <w:rPr>
                <w:rFonts w:eastAsia="Times New Roman" w:cs="Times New Roman"/>
                <w:color w:val="000000"/>
                <w:sz w:val="20"/>
                <w:szCs w:val="20"/>
              </w:rPr>
              <w:t>25</w:t>
            </w:r>
          </w:p>
        </w:tc>
        <w:tc>
          <w:tcPr>
            <w:tcW w:w="1138" w:type="dxa"/>
            <w:tcBorders>
              <w:top w:val="nil"/>
              <w:left w:val="nil"/>
              <w:bottom w:val="nil"/>
              <w:right w:val="nil"/>
            </w:tcBorders>
            <w:shd w:val="clear" w:color="auto" w:fill="auto"/>
            <w:vAlign w:val="bottom"/>
            <w:hideMark/>
          </w:tcPr>
          <w:p w:rsidR="004A70AF" w:rsidRPr="00873CA6" w:rsidRDefault="004A70AF" w:rsidP="0030368E">
            <w:pPr>
              <w:spacing w:after="0" w:line="240" w:lineRule="auto"/>
              <w:jc w:val="center"/>
              <w:rPr>
                <w:rFonts w:eastAsia="Times New Roman" w:cs="Times New Roman"/>
                <w:color w:val="000000"/>
                <w:sz w:val="20"/>
                <w:szCs w:val="20"/>
              </w:rPr>
            </w:pPr>
            <w:r w:rsidRPr="00873CA6">
              <w:rPr>
                <w:rFonts w:eastAsia="Times New Roman" w:cs="Times New Roman"/>
                <w:color w:val="000000"/>
                <w:sz w:val="20"/>
                <w:szCs w:val="20"/>
              </w:rPr>
              <w:t>0,5309</w:t>
            </w:r>
          </w:p>
        </w:tc>
        <w:tc>
          <w:tcPr>
            <w:tcW w:w="1190" w:type="dxa"/>
            <w:tcBorders>
              <w:top w:val="nil"/>
              <w:left w:val="nil"/>
              <w:bottom w:val="nil"/>
              <w:right w:val="nil"/>
            </w:tcBorders>
            <w:shd w:val="clear" w:color="auto" w:fill="auto"/>
            <w:vAlign w:val="bottom"/>
            <w:hideMark/>
          </w:tcPr>
          <w:p w:rsidR="004A70AF" w:rsidRPr="00873CA6" w:rsidRDefault="004A70AF" w:rsidP="0030368E">
            <w:pPr>
              <w:spacing w:after="0" w:line="240" w:lineRule="auto"/>
              <w:jc w:val="center"/>
              <w:rPr>
                <w:rFonts w:eastAsia="Times New Roman" w:cs="Times New Roman"/>
                <w:color w:val="000000"/>
                <w:sz w:val="20"/>
                <w:szCs w:val="20"/>
              </w:rPr>
            </w:pPr>
            <w:r w:rsidRPr="00873CA6">
              <w:rPr>
                <w:rFonts w:eastAsia="Times New Roman" w:cs="Times New Roman"/>
                <w:color w:val="000000"/>
                <w:sz w:val="20"/>
                <w:szCs w:val="20"/>
              </w:rPr>
              <w:t>1,0915</w:t>
            </w:r>
          </w:p>
        </w:tc>
        <w:tc>
          <w:tcPr>
            <w:tcW w:w="280" w:type="dxa"/>
            <w:tcBorders>
              <w:top w:val="nil"/>
              <w:left w:val="nil"/>
              <w:bottom w:val="nil"/>
              <w:right w:val="nil"/>
            </w:tcBorders>
            <w:shd w:val="clear" w:color="auto" w:fill="auto"/>
            <w:noWrap/>
            <w:vAlign w:val="bottom"/>
            <w:hideMark/>
          </w:tcPr>
          <w:p w:rsidR="004A70AF" w:rsidRPr="00873CA6" w:rsidRDefault="004A70AF" w:rsidP="00977383">
            <w:pPr>
              <w:spacing w:after="0" w:line="240" w:lineRule="auto"/>
              <w:rPr>
                <w:rFonts w:eastAsia="Times New Roman" w:cs="Times New Roman"/>
                <w:color w:val="000000"/>
                <w:sz w:val="20"/>
                <w:szCs w:val="20"/>
              </w:rPr>
            </w:pPr>
          </w:p>
        </w:tc>
        <w:tc>
          <w:tcPr>
            <w:tcW w:w="552" w:type="dxa"/>
            <w:tcBorders>
              <w:top w:val="nil"/>
              <w:left w:val="nil"/>
              <w:bottom w:val="nil"/>
              <w:right w:val="nil"/>
            </w:tcBorders>
            <w:shd w:val="clear" w:color="auto" w:fill="auto"/>
            <w:noWrap/>
            <w:vAlign w:val="bottom"/>
            <w:hideMark/>
          </w:tcPr>
          <w:p w:rsidR="004A70AF" w:rsidRPr="00873CA6" w:rsidRDefault="004A70AF" w:rsidP="0030368E">
            <w:pPr>
              <w:spacing w:after="0" w:line="240" w:lineRule="auto"/>
              <w:jc w:val="center"/>
              <w:rPr>
                <w:rFonts w:eastAsia="Times New Roman" w:cs="Times New Roman"/>
                <w:color w:val="000000"/>
                <w:sz w:val="20"/>
                <w:szCs w:val="20"/>
              </w:rPr>
            </w:pPr>
            <w:r w:rsidRPr="00873CA6">
              <w:rPr>
                <w:rFonts w:eastAsia="Times New Roman" w:cs="Times New Roman"/>
                <w:color w:val="000000"/>
                <w:sz w:val="20"/>
                <w:szCs w:val="20"/>
              </w:rPr>
              <w:t>34</w:t>
            </w:r>
          </w:p>
        </w:tc>
        <w:tc>
          <w:tcPr>
            <w:tcW w:w="1097" w:type="dxa"/>
            <w:tcBorders>
              <w:top w:val="nil"/>
              <w:left w:val="nil"/>
              <w:bottom w:val="nil"/>
              <w:right w:val="nil"/>
            </w:tcBorders>
            <w:shd w:val="clear" w:color="auto" w:fill="auto"/>
            <w:noWrap/>
            <w:vAlign w:val="bottom"/>
            <w:hideMark/>
          </w:tcPr>
          <w:p w:rsidR="004A70AF" w:rsidRPr="00873CA6" w:rsidRDefault="004A70AF" w:rsidP="0030368E">
            <w:pPr>
              <w:spacing w:after="0" w:line="240" w:lineRule="auto"/>
              <w:jc w:val="center"/>
              <w:rPr>
                <w:rFonts w:eastAsia="Times New Roman" w:cs="Times New Roman"/>
                <w:color w:val="000000"/>
                <w:sz w:val="20"/>
                <w:szCs w:val="20"/>
              </w:rPr>
            </w:pPr>
            <w:r w:rsidRPr="00873CA6">
              <w:rPr>
                <w:rFonts w:eastAsia="Times New Roman" w:cs="Times New Roman"/>
                <w:color w:val="000000"/>
                <w:sz w:val="20"/>
                <w:szCs w:val="20"/>
              </w:rPr>
              <w:t>0,5396</w:t>
            </w:r>
          </w:p>
        </w:tc>
        <w:tc>
          <w:tcPr>
            <w:tcW w:w="1231" w:type="dxa"/>
            <w:tcBorders>
              <w:top w:val="nil"/>
              <w:left w:val="nil"/>
              <w:bottom w:val="nil"/>
              <w:right w:val="nil"/>
            </w:tcBorders>
            <w:shd w:val="clear" w:color="auto" w:fill="auto"/>
            <w:noWrap/>
            <w:vAlign w:val="bottom"/>
            <w:hideMark/>
          </w:tcPr>
          <w:p w:rsidR="004A70AF" w:rsidRPr="00873CA6" w:rsidRDefault="004A70AF" w:rsidP="0030368E">
            <w:pPr>
              <w:spacing w:after="0" w:line="240" w:lineRule="auto"/>
              <w:jc w:val="center"/>
              <w:rPr>
                <w:rFonts w:eastAsia="Times New Roman" w:cs="Times New Roman"/>
                <w:color w:val="000000"/>
                <w:sz w:val="20"/>
                <w:szCs w:val="20"/>
              </w:rPr>
            </w:pPr>
            <w:r w:rsidRPr="00873CA6">
              <w:rPr>
                <w:rFonts w:eastAsia="Times New Roman" w:cs="Times New Roman"/>
                <w:color w:val="000000"/>
                <w:sz w:val="20"/>
                <w:szCs w:val="20"/>
              </w:rPr>
              <w:t>1,1255</w:t>
            </w:r>
          </w:p>
        </w:tc>
      </w:tr>
      <w:tr w:rsidR="004A70AF" w:rsidRPr="00873CA6" w:rsidTr="004A70AF">
        <w:trPr>
          <w:trHeight w:val="300"/>
          <w:jc w:val="center"/>
        </w:trPr>
        <w:tc>
          <w:tcPr>
            <w:tcW w:w="552" w:type="dxa"/>
            <w:tcBorders>
              <w:top w:val="nil"/>
              <w:left w:val="nil"/>
              <w:right w:val="nil"/>
            </w:tcBorders>
            <w:shd w:val="clear" w:color="auto" w:fill="auto"/>
            <w:vAlign w:val="bottom"/>
            <w:hideMark/>
          </w:tcPr>
          <w:p w:rsidR="004A70AF" w:rsidRPr="00873CA6" w:rsidRDefault="004A70AF" w:rsidP="00977383">
            <w:pPr>
              <w:spacing w:after="0" w:line="240" w:lineRule="auto"/>
              <w:jc w:val="center"/>
              <w:rPr>
                <w:rFonts w:eastAsia="Times New Roman" w:cs="Times New Roman"/>
                <w:color w:val="000000"/>
                <w:sz w:val="20"/>
                <w:szCs w:val="20"/>
              </w:rPr>
            </w:pPr>
            <w:r w:rsidRPr="00873CA6">
              <w:rPr>
                <w:rFonts w:eastAsia="Times New Roman" w:cs="Times New Roman"/>
                <w:color w:val="000000"/>
                <w:sz w:val="20"/>
                <w:szCs w:val="20"/>
              </w:rPr>
              <w:t>17</w:t>
            </w:r>
          </w:p>
        </w:tc>
        <w:tc>
          <w:tcPr>
            <w:tcW w:w="1180" w:type="dxa"/>
            <w:tcBorders>
              <w:top w:val="nil"/>
              <w:left w:val="nil"/>
              <w:right w:val="nil"/>
            </w:tcBorders>
            <w:shd w:val="clear" w:color="auto" w:fill="auto"/>
            <w:vAlign w:val="bottom"/>
            <w:hideMark/>
          </w:tcPr>
          <w:p w:rsidR="004A70AF" w:rsidRPr="00873CA6" w:rsidRDefault="004A70AF" w:rsidP="00977383">
            <w:pPr>
              <w:spacing w:after="0" w:line="240" w:lineRule="auto"/>
              <w:jc w:val="center"/>
              <w:rPr>
                <w:rFonts w:eastAsia="Times New Roman" w:cs="Times New Roman"/>
                <w:color w:val="000000"/>
                <w:sz w:val="20"/>
                <w:szCs w:val="20"/>
              </w:rPr>
            </w:pPr>
            <w:r w:rsidRPr="00873CA6">
              <w:rPr>
                <w:rFonts w:eastAsia="Times New Roman" w:cs="Times New Roman"/>
                <w:color w:val="000000"/>
                <w:sz w:val="20"/>
                <w:szCs w:val="20"/>
              </w:rPr>
              <w:t>0,5181</w:t>
            </w:r>
          </w:p>
        </w:tc>
        <w:tc>
          <w:tcPr>
            <w:tcW w:w="1148" w:type="dxa"/>
            <w:tcBorders>
              <w:top w:val="nil"/>
              <w:left w:val="nil"/>
              <w:right w:val="nil"/>
            </w:tcBorders>
            <w:shd w:val="clear" w:color="auto" w:fill="auto"/>
            <w:vAlign w:val="bottom"/>
            <w:hideMark/>
          </w:tcPr>
          <w:p w:rsidR="004A70AF" w:rsidRPr="00873CA6" w:rsidRDefault="004A70AF" w:rsidP="00977383">
            <w:pPr>
              <w:spacing w:after="0" w:line="240" w:lineRule="auto"/>
              <w:jc w:val="center"/>
              <w:rPr>
                <w:rFonts w:eastAsia="Times New Roman" w:cs="Times New Roman"/>
                <w:color w:val="000000"/>
                <w:sz w:val="20"/>
                <w:szCs w:val="20"/>
              </w:rPr>
            </w:pPr>
            <w:r w:rsidRPr="00873CA6">
              <w:rPr>
                <w:rFonts w:eastAsia="Times New Roman" w:cs="Times New Roman"/>
                <w:color w:val="000000"/>
                <w:sz w:val="20"/>
                <w:szCs w:val="20"/>
              </w:rPr>
              <w:t>1,4110</w:t>
            </w:r>
          </w:p>
        </w:tc>
        <w:tc>
          <w:tcPr>
            <w:tcW w:w="280" w:type="dxa"/>
            <w:tcBorders>
              <w:top w:val="nil"/>
              <w:left w:val="nil"/>
              <w:right w:val="nil"/>
            </w:tcBorders>
            <w:shd w:val="clear" w:color="auto" w:fill="auto"/>
            <w:noWrap/>
            <w:vAlign w:val="bottom"/>
            <w:hideMark/>
          </w:tcPr>
          <w:p w:rsidR="004A70AF" w:rsidRPr="00873CA6" w:rsidRDefault="004A70AF" w:rsidP="00977383">
            <w:pPr>
              <w:spacing w:after="0" w:line="240" w:lineRule="auto"/>
              <w:rPr>
                <w:rFonts w:eastAsia="Times New Roman" w:cs="Times New Roman"/>
                <w:color w:val="000000"/>
                <w:sz w:val="20"/>
                <w:szCs w:val="20"/>
              </w:rPr>
            </w:pPr>
          </w:p>
        </w:tc>
        <w:tc>
          <w:tcPr>
            <w:tcW w:w="552" w:type="dxa"/>
            <w:tcBorders>
              <w:top w:val="nil"/>
              <w:left w:val="nil"/>
              <w:right w:val="nil"/>
            </w:tcBorders>
            <w:shd w:val="clear" w:color="auto" w:fill="auto"/>
            <w:vAlign w:val="bottom"/>
            <w:hideMark/>
          </w:tcPr>
          <w:p w:rsidR="004A70AF" w:rsidRPr="00873CA6" w:rsidRDefault="004A70AF" w:rsidP="0030368E">
            <w:pPr>
              <w:spacing w:after="0" w:line="240" w:lineRule="auto"/>
              <w:jc w:val="center"/>
              <w:rPr>
                <w:rFonts w:eastAsia="Times New Roman" w:cs="Times New Roman"/>
                <w:color w:val="000000"/>
                <w:sz w:val="20"/>
                <w:szCs w:val="20"/>
              </w:rPr>
            </w:pPr>
            <w:r w:rsidRPr="00873CA6">
              <w:rPr>
                <w:rFonts w:eastAsia="Times New Roman" w:cs="Times New Roman"/>
                <w:color w:val="000000"/>
                <w:sz w:val="20"/>
                <w:szCs w:val="20"/>
              </w:rPr>
              <w:t>26</w:t>
            </w:r>
          </w:p>
        </w:tc>
        <w:tc>
          <w:tcPr>
            <w:tcW w:w="1138" w:type="dxa"/>
            <w:tcBorders>
              <w:top w:val="nil"/>
              <w:left w:val="nil"/>
              <w:right w:val="nil"/>
            </w:tcBorders>
            <w:shd w:val="clear" w:color="auto" w:fill="auto"/>
            <w:vAlign w:val="bottom"/>
            <w:hideMark/>
          </w:tcPr>
          <w:p w:rsidR="004A70AF" w:rsidRPr="00873CA6" w:rsidRDefault="004A70AF" w:rsidP="0030368E">
            <w:pPr>
              <w:spacing w:after="0" w:line="240" w:lineRule="auto"/>
              <w:jc w:val="center"/>
              <w:rPr>
                <w:rFonts w:eastAsia="Times New Roman" w:cs="Times New Roman"/>
                <w:color w:val="000000"/>
                <w:sz w:val="20"/>
                <w:szCs w:val="20"/>
              </w:rPr>
            </w:pPr>
            <w:r w:rsidRPr="00873CA6">
              <w:rPr>
                <w:rFonts w:eastAsia="Times New Roman" w:cs="Times New Roman"/>
                <w:color w:val="000000"/>
                <w:sz w:val="20"/>
                <w:szCs w:val="20"/>
              </w:rPr>
              <w:t>0,5320</w:t>
            </w:r>
          </w:p>
        </w:tc>
        <w:tc>
          <w:tcPr>
            <w:tcW w:w="1190" w:type="dxa"/>
            <w:tcBorders>
              <w:top w:val="nil"/>
              <w:left w:val="nil"/>
              <w:right w:val="nil"/>
            </w:tcBorders>
            <w:shd w:val="clear" w:color="auto" w:fill="auto"/>
            <w:vAlign w:val="bottom"/>
            <w:hideMark/>
          </w:tcPr>
          <w:p w:rsidR="004A70AF" w:rsidRPr="00873CA6" w:rsidRDefault="004A70AF" w:rsidP="0030368E">
            <w:pPr>
              <w:spacing w:after="0" w:line="240" w:lineRule="auto"/>
              <w:jc w:val="center"/>
              <w:rPr>
                <w:rFonts w:eastAsia="Times New Roman" w:cs="Times New Roman"/>
                <w:color w:val="000000"/>
                <w:sz w:val="20"/>
                <w:szCs w:val="20"/>
              </w:rPr>
            </w:pPr>
            <w:r w:rsidRPr="00873CA6">
              <w:rPr>
                <w:rFonts w:eastAsia="Times New Roman" w:cs="Times New Roman"/>
                <w:color w:val="000000"/>
                <w:sz w:val="20"/>
                <w:szCs w:val="20"/>
              </w:rPr>
              <w:t>1,0961</w:t>
            </w:r>
          </w:p>
        </w:tc>
        <w:tc>
          <w:tcPr>
            <w:tcW w:w="280" w:type="dxa"/>
            <w:tcBorders>
              <w:top w:val="nil"/>
              <w:left w:val="nil"/>
              <w:right w:val="nil"/>
            </w:tcBorders>
            <w:shd w:val="clear" w:color="auto" w:fill="auto"/>
            <w:noWrap/>
            <w:vAlign w:val="bottom"/>
            <w:hideMark/>
          </w:tcPr>
          <w:p w:rsidR="004A70AF" w:rsidRPr="00873CA6" w:rsidRDefault="004A70AF" w:rsidP="00977383">
            <w:pPr>
              <w:spacing w:after="0" w:line="240" w:lineRule="auto"/>
              <w:rPr>
                <w:rFonts w:eastAsia="Times New Roman" w:cs="Times New Roman"/>
                <w:color w:val="000000"/>
                <w:sz w:val="20"/>
                <w:szCs w:val="20"/>
              </w:rPr>
            </w:pPr>
          </w:p>
        </w:tc>
        <w:tc>
          <w:tcPr>
            <w:tcW w:w="552" w:type="dxa"/>
            <w:tcBorders>
              <w:top w:val="nil"/>
              <w:left w:val="nil"/>
              <w:right w:val="nil"/>
            </w:tcBorders>
            <w:shd w:val="clear" w:color="auto" w:fill="auto"/>
            <w:noWrap/>
            <w:vAlign w:val="bottom"/>
            <w:hideMark/>
          </w:tcPr>
          <w:p w:rsidR="004A70AF" w:rsidRPr="00873CA6" w:rsidRDefault="004A70AF" w:rsidP="0030368E">
            <w:pPr>
              <w:spacing w:after="0" w:line="240" w:lineRule="auto"/>
              <w:jc w:val="center"/>
              <w:rPr>
                <w:rFonts w:eastAsia="Times New Roman" w:cs="Times New Roman"/>
                <w:color w:val="000000"/>
                <w:sz w:val="20"/>
                <w:szCs w:val="20"/>
              </w:rPr>
            </w:pPr>
            <w:r w:rsidRPr="00873CA6">
              <w:rPr>
                <w:rFonts w:eastAsia="Times New Roman" w:cs="Times New Roman"/>
                <w:color w:val="000000"/>
                <w:sz w:val="20"/>
                <w:szCs w:val="20"/>
              </w:rPr>
              <w:t>35</w:t>
            </w:r>
          </w:p>
        </w:tc>
        <w:tc>
          <w:tcPr>
            <w:tcW w:w="1097" w:type="dxa"/>
            <w:tcBorders>
              <w:top w:val="nil"/>
              <w:left w:val="nil"/>
              <w:right w:val="nil"/>
            </w:tcBorders>
            <w:shd w:val="clear" w:color="auto" w:fill="auto"/>
            <w:noWrap/>
            <w:vAlign w:val="bottom"/>
            <w:hideMark/>
          </w:tcPr>
          <w:p w:rsidR="004A70AF" w:rsidRPr="00873CA6" w:rsidRDefault="004A70AF" w:rsidP="0030368E">
            <w:pPr>
              <w:spacing w:after="0" w:line="240" w:lineRule="auto"/>
              <w:jc w:val="center"/>
              <w:rPr>
                <w:rFonts w:eastAsia="Times New Roman" w:cs="Times New Roman"/>
                <w:color w:val="000000"/>
                <w:sz w:val="20"/>
                <w:szCs w:val="20"/>
              </w:rPr>
            </w:pPr>
            <w:r w:rsidRPr="00873CA6">
              <w:rPr>
                <w:rFonts w:eastAsia="Times New Roman" w:cs="Times New Roman"/>
                <w:color w:val="000000"/>
                <w:sz w:val="20"/>
                <w:szCs w:val="20"/>
              </w:rPr>
              <w:t>0,5403</w:t>
            </w:r>
          </w:p>
        </w:tc>
        <w:tc>
          <w:tcPr>
            <w:tcW w:w="1231" w:type="dxa"/>
            <w:tcBorders>
              <w:top w:val="nil"/>
              <w:left w:val="nil"/>
              <w:right w:val="nil"/>
            </w:tcBorders>
            <w:shd w:val="clear" w:color="auto" w:fill="auto"/>
            <w:noWrap/>
            <w:vAlign w:val="bottom"/>
            <w:hideMark/>
          </w:tcPr>
          <w:p w:rsidR="004A70AF" w:rsidRPr="00873CA6" w:rsidRDefault="004A70AF" w:rsidP="0030368E">
            <w:pPr>
              <w:spacing w:after="0" w:line="240" w:lineRule="auto"/>
              <w:jc w:val="center"/>
              <w:rPr>
                <w:rFonts w:eastAsia="Times New Roman" w:cs="Times New Roman"/>
                <w:color w:val="000000"/>
                <w:sz w:val="20"/>
                <w:szCs w:val="20"/>
              </w:rPr>
            </w:pPr>
            <w:r w:rsidRPr="00873CA6">
              <w:rPr>
                <w:rFonts w:eastAsia="Times New Roman" w:cs="Times New Roman"/>
                <w:color w:val="000000"/>
                <w:sz w:val="20"/>
                <w:szCs w:val="20"/>
              </w:rPr>
              <w:t>1,1285</w:t>
            </w:r>
          </w:p>
        </w:tc>
      </w:tr>
      <w:tr w:rsidR="004A70AF" w:rsidRPr="00873CA6" w:rsidTr="004A70AF">
        <w:trPr>
          <w:trHeight w:val="300"/>
          <w:jc w:val="center"/>
        </w:trPr>
        <w:tc>
          <w:tcPr>
            <w:tcW w:w="552" w:type="dxa"/>
            <w:tcBorders>
              <w:top w:val="nil"/>
              <w:left w:val="nil"/>
              <w:bottom w:val="single" w:sz="4" w:space="0" w:color="auto"/>
              <w:right w:val="nil"/>
            </w:tcBorders>
            <w:shd w:val="clear" w:color="auto" w:fill="auto"/>
            <w:vAlign w:val="bottom"/>
            <w:hideMark/>
          </w:tcPr>
          <w:p w:rsidR="004A70AF" w:rsidRPr="00873CA6" w:rsidRDefault="004A70AF" w:rsidP="00977383">
            <w:pPr>
              <w:spacing w:after="0" w:line="240" w:lineRule="auto"/>
              <w:jc w:val="center"/>
              <w:rPr>
                <w:rFonts w:eastAsia="Times New Roman" w:cs="Times New Roman"/>
                <w:color w:val="000000"/>
                <w:sz w:val="20"/>
                <w:szCs w:val="20"/>
              </w:rPr>
            </w:pPr>
            <w:r w:rsidRPr="00873CA6">
              <w:rPr>
                <w:rFonts w:eastAsia="Times New Roman" w:cs="Times New Roman"/>
                <w:color w:val="000000"/>
                <w:sz w:val="20"/>
                <w:szCs w:val="20"/>
              </w:rPr>
              <w:t>18</w:t>
            </w:r>
          </w:p>
        </w:tc>
        <w:tc>
          <w:tcPr>
            <w:tcW w:w="1180" w:type="dxa"/>
            <w:tcBorders>
              <w:top w:val="nil"/>
              <w:left w:val="nil"/>
              <w:bottom w:val="single" w:sz="4" w:space="0" w:color="auto"/>
              <w:right w:val="nil"/>
            </w:tcBorders>
            <w:shd w:val="clear" w:color="auto" w:fill="auto"/>
            <w:vAlign w:val="bottom"/>
            <w:hideMark/>
          </w:tcPr>
          <w:p w:rsidR="004A70AF" w:rsidRPr="00873CA6" w:rsidRDefault="004A70AF" w:rsidP="00977383">
            <w:pPr>
              <w:spacing w:after="0" w:line="240" w:lineRule="auto"/>
              <w:jc w:val="center"/>
              <w:rPr>
                <w:rFonts w:eastAsia="Times New Roman" w:cs="Times New Roman"/>
                <w:color w:val="000000"/>
                <w:sz w:val="20"/>
                <w:szCs w:val="20"/>
              </w:rPr>
            </w:pPr>
            <w:r w:rsidRPr="00873CA6">
              <w:rPr>
                <w:rFonts w:eastAsia="Times New Roman" w:cs="Times New Roman"/>
                <w:color w:val="000000"/>
                <w:sz w:val="20"/>
                <w:szCs w:val="20"/>
              </w:rPr>
              <w:t>0,5202</w:t>
            </w:r>
          </w:p>
        </w:tc>
        <w:tc>
          <w:tcPr>
            <w:tcW w:w="1148" w:type="dxa"/>
            <w:tcBorders>
              <w:top w:val="nil"/>
              <w:left w:val="nil"/>
              <w:bottom w:val="single" w:sz="4" w:space="0" w:color="auto"/>
              <w:right w:val="nil"/>
            </w:tcBorders>
            <w:shd w:val="clear" w:color="auto" w:fill="auto"/>
            <w:vAlign w:val="bottom"/>
            <w:hideMark/>
          </w:tcPr>
          <w:p w:rsidR="004A70AF" w:rsidRPr="00873CA6" w:rsidRDefault="004A70AF" w:rsidP="00977383">
            <w:pPr>
              <w:spacing w:after="0" w:line="240" w:lineRule="auto"/>
              <w:jc w:val="center"/>
              <w:rPr>
                <w:rFonts w:eastAsia="Times New Roman" w:cs="Times New Roman"/>
                <w:color w:val="000000"/>
                <w:sz w:val="20"/>
                <w:szCs w:val="20"/>
              </w:rPr>
            </w:pPr>
            <w:r w:rsidRPr="00873CA6">
              <w:rPr>
                <w:rFonts w:eastAsia="Times New Roman" w:cs="Times New Roman"/>
                <w:color w:val="000000"/>
                <w:sz w:val="20"/>
                <w:szCs w:val="20"/>
              </w:rPr>
              <w:t>1,4930</w:t>
            </w:r>
          </w:p>
        </w:tc>
        <w:tc>
          <w:tcPr>
            <w:tcW w:w="280" w:type="dxa"/>
            <w:tcBorders>
              <w:top w:val="nil"/>
              <w:left w:val="nil"/>
              <w:bottom w:val="single" w:sz="4" w:space="0" w:color="auto"/>
              <w:right w:val="nil"/>
            </w:tcBorders>
            <w:shd w:val="clear" w:color="auto" w:fill="auto"/>
            <w:noWrap/>
            <w:vAlign w:val="bottom"/>
            <w:hideMark/>
          </w:tcPr>
          <w:p w:rsidR="004A70AF" w:rsidRPr="00873CA6" w:rsidRDefault="004A70AF" w:rsidP="00977383">
            <w:pPr>
              <w:spacing w:after="0" w:line="240" w:lineRule="auto"/>
              <w:rPr>
                <w:rFonts w:eastAsia="Times New Roman" w:cs="Times New Roman"/>
                <w:color w:val="000000"/>
                <w:sz w:val="20"/>
                <w:szCs w:val="20"/>
              </w:rPr>
            </w:pPr>
          </w:p>
        </w:tc>
        <w:tc>
          <w:tcPr>
            <w:tcW w:w="552" w:type="dxa"/>
            <w:tcBorders>
              <w:top w:val="nil"/>
              <w:left w:val="nil"/>
              <w:bottom w:val="single" w:sz="4" w:space="0" w:color="auto"/>
              <w:right w:val="nil"/>
            </w:tcBorders>
            <w:shd w:val="clear" w:color="auto" w:fill="auto"/>
            <w:vAlign w:val="bottom"/>
            <w:hideMark/>
          </w:tcPr>
          <w:p w:rsidR="004A70AF" w:rsidRPr="00873CA6" w:rsidRDefault="004A70AF" w:rsidP="0030368E">
            <w:pPr>
              <w:spacing w:after="0" w:line="240" w:lineRule="auto"/>
              <w:jc w:val="center"/>
              <w:rPr>
                <w:rFonts w:eastAsia="Times New Roman" w:cs="Times New Roman"/>
                <w:color w:val="000000"/>
                <w:sz w:val="20"/>
                <w:szCs w:val="20"/>
              </w:rPr>
            </w:pPr>
            <w:r w:rsidRPr="00873CA6">
              <w:rPr>
                <w:rFonts w:eastAsia="Times New Roman" w:cs="Times New Roman"/>
                <w:color w:val="000000"/>
                <w:sz w:val="20"/>
                <w:szCs w:val="20"/>
              </w:rPr>
              <w:t>27</w:t>
            </w:r>
          </w:p>
        </w:tc>
        <w:tc>
          <w:tcPr>
            <w:tcW w:w="1138" w:type="dxa"/>
            <w:tcBorders>
              <w:top w:val="nil"/>
              <w:left w:val="nil"/>
              <w:bottom w:val="single" w:sz="4" w:space="0" w:color="auto"/>
              <w:right w:val="nil"/>
            </w:tcBorders>
            <w:shd w:val="clear" w:color="auto" w:fill="auto"/>
            <w:vAlign w:val="bottom"/>
            <w:hideMark/>
          </w:tcPr>
          <w:p w:rsidR="004A70AF" w:rsidRPr="00873CA6" w:rsidRDefault="004A70AF" w:rsidP="0030368E">
            <w:pPr>
              <w:spacing w:after="0" w:line="240" w:lineRule="auto"/>
              <w:jc w:val="center"/>
              <w:rPr>
                <w:rFonts w:eastAsia="Times New Roman" w:cs="Times New Roman"/>
                <w:color w:val="000000"/>
                <w:sz w:val="20"/>
                <w:szCs w:val="20"/>
              </w:rPr>
            </w:pPr>
            <w:r w:rsidRPr="00873CA6">
              <w:rPr>
                <w:rFonts w:eastAsia="Times New Roman" w:cs="Times New Roman"/>
                <w:color w:val="000000"/>
                <w:sz w:val="20"/>
                <w:szCs w:val="20"/>
              </w:rPr>
              <w:t>0,5332</w:t>
            </w:r>
          </w:p>
        </w:tc>
        <w:tc>
          <w:tcPr>
            <w:tcW w:w="1190" w:type="dxa"/>
            <w:tcBorders>
              <w:top w:val="nil"/>
              <w:left w:val="nil"/>
              <w:bottom w:val="single" w:sz="4" w:space="0" w:color="auto"/>
              <w:right w:val="nil"/>
            </w:tcBorders>
            <w:shd w:val="clear" w:color="auto" w:fill="auto"/>
            <w:vAlign w:val="bottom"/>
            <w:hideMark/>
          </w:tcPr>
          <w:p w:rsidR="004A70AF" w:rsidRPr="00873CA6" w:rsidRDefault="004A70AF" w:rsidP="0030368E">
            <w:pPr>
              <w:spacing w:after="0" w:line="240" w:lineRule="auto"/>
              <w:jc w:val="center"/>
              <w:rPr>
                <w:rFonts w:eastAsia="Times New Roman" w:cs="Times New Roman"/>
                <w:color w:val="000000"/>
                <w:sz w:val="20"/>
                <w:szCs w:val="20"/>
              </w:rPr>
            </w:pPr>
            <w:r w:rsidRPr="00873CA6">
              <w:rPr>
                <w:rFonts w:eastAsia="Times New Roman" w:cs="Times New Roman"/>
                <w:color w:val="000000"/>
                <w:sz w:val="20"/>
                <w:szCs w:val="20"/>
              </w:rPr>
              <w:t>1,1004</w:t>
            </w:r>
          </w:p>
        </w:tc>
        <w:tc>
          <w:tcPr>
            <w:tcW w:w="280" w:type="dxa"/>
            <w:tcBorders>
              <w:top w:val="nil"/>
              <w:left w:val="nil"/>
              <w:bottom w:val="single" w:sz="4" w:space="0" w:color="auto"/>
              <w:right w:val="nil"/>
            </w:tcBorders>
            <w:shd w:val="clear" w:color="auto" w:fill="auto"/>
            <w:noWrap/>
            <w:vAlign w:val="bottom"/>
            <w:hideMark/>
          </w:tcPr>
          <w:p w:rsidR="004A70AF" w:rsidRPr="00873CA6" w:rsidRDefault="004A70AF" w:rsidP="00977383">
            <w:pPr>
              <w:spacing w:after="0" w:line="240" w:lineRule="auto"/>
              <w:rPr>
                <w:rFonts w:eastAsia="Times New Roman" w:cs="Times New Roman"/>
                <w:color w:val="000000"/>
                <w:sz w:val="20"/>
                <w:szCs w:val="20"/>
              </w:rPr>
            </w:pPr>
          </w:p>
        </w:tc>
        <w:tc>
          <w:tcPr>
            <w:tcW w:w="552" w:type="dxa"/>
            <w:tcBorders>
              <w:top w:val="nil"/>
              <w:left w:val="nil"/>
              <w:bottom w:val="single" w:sz="4" w:space="0" w:color="auto"/>
              <w:right w:val="nil"/>
            </w:tcBorders>
            <w:shd w:val="clear" w:color="auto" w:fill="auto"/>
            <w:noWrap/>
            <w:vAlign w:val="bottom"/>
            <w:hideMark/>
          </w:tcPr>
          <w:p w:rsidR="004A70AF" w:rsidRPr="00873CA6" w:rsidRDefault="004A70AF" w:rsidP="0030368E">
            <w:pPr>
              <w:spacing w:after="0" w:line="240" w:lineRule="auto"/>
              <w:jc w:val="center"/>
              <w:rPr>
                <w:rFonts w:eastAsia="Times New Roman" w:cs="Times New Roman"/>
                <w:color w:val="000000"/>
                <w:sz w:val="20"/>
                <w:szCs w:val="20"/>
              </w:rPr>
            </w:pPr>
          </w:p>
        </w:tc>
        <w:tc>
          <w:tcPr>
            <w:tcW w:w="1097" w:type="dxa"/>
            <w:tcBorders>
              <w:top w:val="nil"/>
              <w:left w:val="nil"/>
              <w:bottom w:val="single" w:sz="4" w:space="0" w:color="auto"/>
              <w:right w:val="nil"/>
            </w:tcBorders>
            <w:shd w:val="clear" w:color="auto" w:fill="auto"/>
            <w:noWrap/>
            <w:vAlign w:val="bottom"/>
            <w:hideMark/>
          </w:tcPr>
          <w:p w:rsidR="004A70AF" w:rsidRPr="00873CA6" w:rsidRDefault="004A70AF" w:rsidP="0030368E">
            <w:pPr>
              <w:spacing w:after="0" w:line="240" w:lineRule="auto"/>
              <w:jc w:val="center"/>
              <w:rPr>
                <w:rFonts w:eastAsia="Times New Roman" w:cs="Times New Roman"/>
                <w:color w:val="000000"/>
                <w:sz w:val="20"/>
                <w:szCs w:val="20"/>
              </w:rPr>
            </w:pPr>
          </w:p>
        </w:tc>
        <w:tc>
          <w:tcPr>
            <w:tcW w:w="1231" w:type="dxa"/>
            <w:tcBorders>
              <w:top w:val="nil"/>
              <w:left w:val="nil"/>
              <w:bottom w:val="single" w:sz="4" w:space="0" w:color="auto"/>
              <w:right w:val="nil"/>
            </w:tcBorders>
            <w:shd w:val="clear" w:color="auto" w:fill="auto"/>
            <w:noWrap/>
            <w:vAlign w:val="bottom"/>
            <w:hideMark/>
          </w:tcPr>
          <w:p w:rsidR="004A70AF" w:rsidRPr="00873CA6" w:rsidRDefault="004A70AF" w:rsidP="0030368E">
            <w:pPr>
              <w:spacing w:after="0" w:line="240" w:lineRule="auto"/>
              <w:jc w:val="center"/>
              <w:rPr>
                <w:rFonts w:eastAsia="Times New Roman" w:cs="Times New Roman"/>
                <w:color w:val="000000"/>
                <w:sz w:val="20"/>
                <w:szCs w:val="20"/>
              </w:rPr>
            </w:pPr>
          </w:p>
        </w:tc>
      </w:tr>
    </w:tbl>
    <w:p w:rsidR="00873CA6" w:rsidRDefault="00873CA6" w:rsidP="00873CA6">
      <w:pPr>
        <w:pStyle w:val="Text"/>
        <w:ind w:firstLine="426"/>
        <w:jc w:val="left"/>
      </w:pPr>
    </w:p>
    <w:p w:rsidR="00873CA6" w:rsidRDefault="00873CA6" w:rsidP="004D07C3">
      <w:pPr>
        <w:tabs>
          <w:tab w:val="left" w:pos="284"/>
          <w:tab w:val="left" w:pos="6975"/>
        </w:tabs>
        <w:spacing w:after="120" w:line="240" w:lineRule="auto"/>
        <w:rPr>
          <w:rFonts w:eastAsiaTheme="minorEastAsia" w:cs="Times New Roman"/>
        </w:rPr>
        <w:sectPr w:rsidR="00873CA6" w:rsidSect="00873CA6">
          <w:type w:val="continuous"/>
          <w:pgSz w:w="11907" w:h="16840" w:code="9"/>
          <w:pgMar w:top="1134" w:right="958" w:bottom="1134" w:left="958" w:header="510" w:footer="510" w:gutter="0"/>
          <w:cols w:space="720"/>
          <w:docGrid w:linePitch="360"/>
        </w:sectPr>
      </w:pPr>
    </w:p>
    <w:p w:rsidR="00220643" w:rsidRPr="001C7573" w:rsidRDefault="00220643" w:rsidP="00220643">
      <w:pPr>
        <w:pStyle w:val="Heading1"/>
        <w:rPr>
          <w:sz w:val="22"/>
          <w:szCs w:val="22"/>
        </w:rPr>
      </w:pPr>
      <w:r>
        <w:rPr>
          <w:sz w:val="22"/>
          <w:szCs w:val="22"/>
        </w:rPr>
        <w:t xml:space="preserve">Results </w:t>
      </w:r>
      <w:r w:rsidRPr="001C7573">
        <w:rPr>
          <w:sz w:val="22"/>
          <w:szCs w:val="22"/>
        </w:rPr>
        <w:t xml:space="preserve">and </w:t>
      </w:r>
      <w:r>
        <w:rPr>
          <w:sz w:val="22"/>
          <w:szCs w:val="22"/>
        </w:rPr>
        <w:t>Discussions</w:t>
      </w:r>
    </w:p>
    <w:p w:rsidR="00B63C95" w:rsidRPr="00CB21F7" w:rsidRDefault="00EE55DA" w:rsidP="00051756">
      <w:pPr>
        <w:spacing w:after="0" w:line="252" w:lineRule="auto"/>
        <w:ind w:firstLine="284"/>
        <w:rPr>
          <w:rFonts w:eastAsiaTheme="minorEastAsia" w:cs="Times New Roman"/>
        </w:rPr>
      </w:pPr>
      <w:r>
        <w:rPr>
          <w:noProof/>
        </w:rPr>
        <w:drawing>
          <wp:anchor distT="0" distB="0" distL="114300" distR="114300" simplePos="0" relativeHeight="251668480" behindDoc="0" locked="0" layoutInCell="1" allowOverlap="1" wp14:anchorId="22A96423" wp14:editId="5773582C">
            <wp:simplePos x="0" y="0"/>
            <wp:positionH relativeFrom="column">
              <wp:posOffset>227965</wp:posOffset>
            </wp:positionH>
            <wp:positionV relativeFrom="paragraph">
              <wp:posOffset>500006</wp:posOffset>
            </wp:positionV>
            <wp:extent cx="2603500" cy="2441371"/>
            <wp:effectExtent l="19050" t="19050" r="25400" b="1651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03500" cy="2441371"/>
                    </a:xfrm>
                    <a:prstGeom prst="rect">
                      <a:avLst/>
                    </a:prstGeom>
                    <a:noFill/>
                    <a:ln w="3175">
                      <a:solidFill>
                        <a:schemeClr val="tx1"/>
                      </a:solidFill>
                      <a:miter lim="800000"/>
                      <a:headEnd/>
                      <a:tailEnd/>
                    </a:ln>
                  </pic:spPr>
                </pic:pic>
              </a:graphicData>
            </a:graphic>
            <wp14:sizeRelH relativeFrom="page">
              <wp14:pctWidth>0</wp14:pctWidth>
            </wp14:sizeRelH>
            <wp14:sizeRelV relativeFrom="page">
              <wp14:pctHeight>0</wp14:pctHeight>
            </wp14:sizeRelV>
          </wp:anchor>
        </w:drawing>
      </w:r>
      <w:r w:rsidR="00C3410F" w:rsidRPr="00CB21F7">
        <w:rPr>
          <w:rFonts w:eastAsiaTheme="minorEastAsia" w:cs="Times New Roman"/>
        </w:rPr>
        <w:t xml:space="preserve">By using the frequency </w:t>
      </w:r>
      <w:r w:rsidR="00C3410F" w:rsidRPr="00734BC9">
        <w:t>analysis</w:t>
      </w:r>
      <w:r w:rsidR="00C3410F" w:rsidRPr="00CB21F7">
        <w:rPr>
          <w:rFonts w:eastAsiaTheme="minorEastAsia" w:cs="Times New Roman"/>
        </w:rPr>
        <w:t xml:space="preserve"> method, design rainfall for each station can be calculated. </w:t>
      </w:r>
    </w:p>
    <w:p w:rsidR="00CB21F7" w:rsidRDefault="00CB21F7" w:rsidP="00C3410F">
      <w:pPr>
        <w:tabs>
          <w:tab w:val="left" w:pos="284"/>
          <w:tab w:val="left" w:pos="6975"/>
        </w:tabs>
        <w:spacing w:after="120" w:line="240" w:lineRule="auto"/>
        <w:rPr>
          <w:rFonts w:eastAsiaTheme="minorEastAsia" w:cs="Times New Roman"/>
        </w:rPr>
      </w:pPr>
    </w:p>
    <w:p w:rsidR="00B63C95" w:rsidRDefault="00B63C95" w:rsidP="00875A86">
      <w:pPr>
        <w:ind w:firstLine="284"/>
        <w:rPr>
          <w:rFonts w:eastAsiaTheme="minorEastAsia" w:cs="Times New Roman"/>
        </w:rPr>
      </w:pPr>
      <w:r w:rsidRPr="00CB21F7">
        <w:rPr>
          <w:rFonts w:eastAsiaTheme="minorEastAsia" w:cs="Times New Roman"/>
        </w:rPr>
        <w:t xml:space="preserve">The results of analysis are given in </w:t>
      </w:r>
      <w:r w:rsidR="00C3410F" w:rsidRPr="00CB21F7">
        <w:rPr>
          <w:rFonts w:eastAsiaTheme="minorEastAsia" w:cs="Times New Roman"/>
        </w:rPr>
        <w:t>Table 4</w:t>
      </w:r>
      <w:r w:rsidR="0011627F" w:rsidRPr="00CB21F7">
        <w:rPr>
          <w:rFonts w:eastAsiaTheme="minorEastAsia" w:cs="Times New Roman"/>
        </w:rPr>
        <w:t>. The isohyets of design rainfall are presented in Fig</w:t>
      </w:r>
      <w:r w:rsidR="0097304D">
        <w:rPr>
          <w:rFonts w:eastAsiaTheme="minorEastAsia" w:cs="Times New Roman"/>
        </w:rPr>
        <w:t>.</w:t>
      </w:r>
      <w:r w:rsidR="0011627F" w:rsidRPr="00CB21F7">
        <w:rPr>
          <w:rFonts w:eastAsiaTheme="minorEastAsia" w:cs="Times New Roman"/>
        </w:rPr>
        <w:t xml:space="preserve"> 2</w:t>
      </w:r>
      <w:r w:rsidR="0097304D">
        <w:rPr>
          <w:rFonts w:eastAsiaTheme="minorEastAsia" w:cs="Times New Roman"/>
        </w:rPr>
        <w:t xml:space="preserve"> to Fig. </w:t>
      </w:r>
      <w:r w:rsidR="0011627F" w:rsidRPr="00CB21F7">
        <w:rPr>
          <w:rFonts w:eastAsiaTheme="minorEastAsia" w:cs="Times New Roman"/>
        </w:rPr>
        <w:t xml:space="preserve">8 as </w:t>
      </w:r>
      <w:r w:rsidR="00875A86">
        <w:rPr>
          <w:rFonts w:eastAsiaTheme="minorEastAsia" w:cs="Times New Roman"/>
        </w:rPr>
        <w:t xml:space="preserve">follow. </w:t>
      </w:r>
    </w:p>
    <w:p w:rsidR="00C3410F" w:rsidRDefault="00051756" w:rsidP="00B63C95">
      <w:pPr>
        <w:pStyle w:val="Text"/>
        <w:ind w:firstLine="0"/>
        <w:rPr>
          <w:sz w:val="22"/>
          <w:szCs w:val="22"/>
        </w:rPr>
      </w:pPr>
      <w:r>
        <w:rPr>
          <w:noProof/>
        </w:rPr>
        <w:drawing>
          <wp:anchor distT="0" distB="0" distL="114300" distR="114300" simplePos="0" relativeHeight="251669504" behindDoc="0" locked="0" layoutInCell="1" allowOverlap="1" wp14:anchorId="5832134B" wp14:editId="141B1C22">
            <wp:simplePos x="0" y="0"/>
            <wp:positionH relativeFrom="column">
              <wp:posOffset>306705</wp:posOffset>
            </wp:positionH>
            <wp:positionV relativeFrom="paragraph">
              <wp:posOffset>223146</wp:posOffset>
            </wp:positionV>
            <wp:extent cx="2571750" cy="2393315"/>
            <wp:effectExtent l="19050" t="19050" r="19050" b="2603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71750" cy="2393315"/>
                    </a:xfrm>
                    <a:prstGeom prst="rect">
                      <a:avLst/>
                    </a:prstGeom>
                    <a:noFill/>
                    <a:ln w="3175">
                      <a:solidFill>
                        <a:schemeClr val="tx1"/>
                      </a:solidFill>
                      <a:miter lim="800000"/>
                      <a:headEnd/>
                      <a:tailEnd/>
                    </a:ln>
                  </pic:spPr>
                </pic:pic>
              </a:graphicData>
            </a:graphic>
            <wp14:sizeRelH relativeFrom="page">
              <wp14:pctWidth>0</wp14:pctWidth>
            </wp14:sizeRelH>
            <wp14:sizeRelV relativeFrom="page">
              <wp14:pctHeight>0</wp14:pctHeight>
            </wp14:sizeRelV>
          </wp:anchor>
        </w:drawing>
      </w:r>
    </w:p>
    <w:p w:rsidR="00051756" w:rsidRDefault="00051756" w:rsidP="00B63C95">
      <w:pPr>
        <w:pStyle w:val="Text"/>
        <w:ind w:firstLine="0"/>
        <w:rPr>
          <w:sz w:val="22"/>
          <w:szCs w:val="22"/>
        </w:rPr>
        <w:sectPr w:rsidR="00051756" w:rsidSect="00CB21F7">
          <w:type w:val="continuous"/>
          <w:pgSz w:w="11907" w:h="16840" w:code="9"/>
          <w:pgMar w:top="1134" w:right="958" w:bottom="1134" w:left="958" w:header="510" w:footer="510" w:gutter="0"/>
          <w:cols w:num="2" w:space="283"/>
          <w:docGrid w:linePitch="360"/>
        </w:sectPr>
      </w:pPr>
    </w:p>
    <w:p w:rsidR="00C3410F" w:rsidRPr="002E1C6C" w:rsidRDefault="00C3410F" w:rsidP="00B63C95">
      <w:pPr>
        <w:pStyle w:val="Text"/>
        <w:ind w:firstLine="0"/>
      </w:pPr>
    </w:p>
    <w:p w:rsidR="00366DB3" w:rsidRPr="002E1C6C" w:rsidRDefault="00366DB3" w:rsidP="00B63C95">
      <w:pPr>
        <w:pStyle w:val="Text"/>
        <w:ind w:firstLine="0"/>
      </w:pPr>
    </w:p>
    <w:p w:rsidR="00366DB3" w:rsidRPr="002E1C6C" w:rsidRDefault="00366DB3" w:rsidP="00B63C95">
      <w:pPr>
        <w:pStyle w:val="Text"/>
        <w:ind w:firstLine="0"/>
      </w:pPr>
    </w:p>
    <w:p w:rsidR="00366DB3" w:rsidRPr="002E1C6C" w:rsidRDefault="00366DB3" w:rsidP="00B63C95">
      <w:pPr>
        <w:pStyle w:val="Text"/>
        <w:ind w:firstLine="0"/>
      </w:pPr>
    </w:p>
    <w:p w:rsidR="00366DB3" w:rsidRPr="002E1C6C" w:rsidRDefault="00366DB3" w:rsidP="00B63C95">
      <w:pPr>
        <w:pStyle w:val="Text"/>
        <w:ind w:firstLine="0"/>
      </w:pPr>
    </w:p>
    <w:p w:rsidR="00366DB3" w:rsidRPr="002E1C6C" w:rsidRDefault="00366DB3" w:rsidP="00B63C95">
      <w:pPr>
        <w:pStyle w:val="Text"/>
        <w:ind w:firstLine="0"/>
      </w:pPr>
    </w:p>
    <w:p w:rsidR="00F65362" w:rsidRPr="002E1C6C" w:rsidRDefault="00F65362" w:rsidP="00B63C95">
      <w:pPr>
        <w:pStyle w:val="Text"/>
        <w:ind w:firstLine="0"/>
      </w:pPr>
    </w:p>
    <w:p w:rsidR="00F65362" w:rsidRPr="002E1C6C" w:rsidRDefault="00F65362" w:rsidP="00B63C95">
      <w:pPr>
        <w:pStyle w:val="Text"/>
        <w:ind w:firstLine="0"/>
      </w:pPr>
    </w:p>
    <w:p w:rsidR="00F65362" w:rsidRPr="002E1C6C" w:rsidRDefault="00F65362" w:rsidP="00B63C95">
      <w:pPr>
        <w:pStyle w:val="Text"/>
        <w:ind w:firstLine="0"/>
      </w:pPr>
    </w:p>
    <w:p w:rsidR="00F65362" w:rsidRPr="002E1C6C" w:rsidRDefault="00F65362" w:rsidP="00B63C95">
      <w:pPr>
        <w:pStyle w:val="Text"/>
        <w:ind w:firstLine="0"/>
      </w:pPr>
    </w:p>
    <w:p w:rsidR="00F65362" w:rsidRPr="002E1C6C" w:rsidRDefault="00F65362" w:rsidP="00B63C95">
      <w:pPr>
        <w:pStyle w:val="Text"/>
        <w:ind w:firstLine="0"/>
      </w:pPr>
    </w:p>
    <w:p w:rsidR="00366DB3" w:rsidRPr="002E1C6C" w:rsidRDefault="00366DB3" w:rsidP="00B63C95">
      <w:pPr>
        <w:pStyle w:val="Text"/>
        <w:ind w:firstLine="0"/>
      </w:pPr>
    </w:p>
    <w:p w:rsidR="00366DB3" w:rsidRPr="002E1C6C" w:rsidRDefault="00366DB3" w:rsidP="00B63C95">
      <w:pPr>
        <w:pStyle w:val="Text"/>
        <w:ind w:firstLine="0"/>
      </w:pPr>
    </w:p>
    <w:p w:rsidR="00366DB3" w:rsidRPr="002E1C6C" w:rsidRDefault="00366DB3" w:rsidP="00B63C95">
      <w:pPr>
        <w:pStyle w:val="Text"/>
        <w:ind w:firstLine="0"/>
      </w:pPr>
    </w:p>
    <w:p w:rsidR="00F65362" w:rsidRPr="002E1C6C" w:rsidRDefault="00F65362" w:rsidP="00B63C95">
      <w:pPr>
        <w:pStyle w:val="Text"/>
        <w:ind w:firstLine="0"/>
      </w:pPr>
    </w:p>
    <w:p w:rsidR="00F65362" w:rsidRPr="002E1C6C" w:rsidRDefault="00F65362" w:rsidP="00B63C95">
      <w:pPr>
        <w:pStyle w:val="Text"/>
        <w:ind w:firstLine="0"/>
      </w:pPr>
    </w:p>
    <w:p w:rsidR="00366DB3" w:rsidRPr="00EE55DA" w:rsidRDefault="00366DB3" w:rsidP="00EE55DA">
      <w:pPr>
        <w:pStyle w:val="Text"/>
        <w:spacing w:line="240" w:lineRule="auto"/>
        <w:ind w:firstLine="0"/>
        <w:jc w:val="center"/>
        <w:rPr>
          <w:i/>
        </w:rPr>
      </w:pPr>
      <w:r w:rsidRPr="002E1C6C">
        <w:rPr>
          <w:b/>
        </w:rPr>
        <w:t>Fi</w:t>
      </w:r>
      <w:r w:rsidR="00F65362" w:rsidRPr="002E1C6C">
        <w:rPr>
          <w:b/>
        </w:rPr>
        <w:t>g</w:t>
      </w:r>
      <w:r w:rsidR="00E35640">
        <w:rPr>
          <w:b/>
        </w:rPr>
        <w:t>ure</w:t>
      </w:r>
      <w:r w:rsidRPr="002E1C6C">
        <w:rPr>
          <w:b/>
        </w:rPr>
        <w:t xml:space="preserve"> 2</w:t>
      </w:r>
      <w:r w:rsidRPr="002E1C6C">
        <w:t>.</w:t>
      </w:r>
      <w:r w:rsidRPr="002E1C6C">
        <w:rPr>
          <w:b/>
        </w:rPr>
        <w:t xml:space="preserve">  </w:t>
      </w:r>
      <w:r w:rsidRPr="002E1C6C">
        <w:t xml:space="preserve">The isohyets of design rainfall of 2 years </w:t>
      </w:r>
      <w:r w:rsidRPr="002E1C6C">
        <w:rPr>
          <w:i/>
        </w:rPr>
        <w:t>(R</w:t>
      </w:r>
      <w:r w:rsidRPr="002E1C6C">
        <w:rPr>
          <w:i/>
          <w:vertAlign w:val="subscript"/>
        </w:rPr>
        <w:t>2</w:t>
      </w:r>
      <w:r w:rsidRPr="002E1C6C">
        <w:rPr>
          <w:i/>
        </w:rPr>
        <w:t>)</w:t>
      </w:r>
      <w:r w:rsidR="00EE55DA" w:rsidRPr="00EE55DA">
        <w:rPr>
          <w:noProof/>
        </w:rPr>
        <w:t xml:space="preserve"> </w:t>
      </w:r>
    </w:p>
    <w:p w:rsidR="00366DB3" w:rsidRPr="002E1C6C" w:rsidRDefault="00366DB3" w:rsidP="00B63C95">
      <w:pPr>
        <w:pStyle w:val="Text"/>
        <w:ind w:firstLine="0"/>
      </w:pPr>
    </w:p>
    <w:p w:rsidR="00366DB3" w:rsidRPr="002E1C6C" w:rsidRDefault="00366DB3" w:rsidP="00B63C95">
      <w:pPr>
        <w:pStyle w:val="Text"/>
        <w:ind w:firstLine="0"/>
      </w:pPr>
    </w:p>
    <w:p w:rsidR="00366DB3" w:rsidRPr="002E1C6C" w:rsidRDefault="00366DB3" w:rsidP="00B63C95">
      <w:pPr>
        <w:pStyle w:val="Text"/>
        <w:ind w:firstLine="0"/>
      </w:pPr>
    </w:p>
    <w:p w:rsidR="00366DB3" w:rsidRPr="002E1C6C" w:rsidRDefault="00366DB3" w:rsidP="00B63C95">
      <w:pPr>
        <w:pStyle w:val="Text"/>
        <w:ind w:firstLine="0"/>
      </w:pPr>
    </w:p>
    <w:p w:rsidR="00366DB3" w:rsidRPr="002E1C6C" w:rsidRDefault="00366DB3" w:rsidP="00B63C95">
      <w:pPr>
        <w:pStyle w:val="Text"/>
        <w:ind w:firstLine="0"/>
      </w:pPr>
    </w:p>
    <w:p w:rsidR="00366DB3" w:rsidRPr="002E1C6C" w:rsidRDefault="00366DB3" w:rsidP="00B63C95">
      <w:pPr>
        <w:pStyle w:val="Text"/>
        <w:ind w:firstLine="0"/>
      </w:pPr>
    </w:p>
    <w:p w:rsidR="00366DB3" w:rsidRPr="002E1C6C" w:rsidRDefault="00366DB3" w:rsidP="00B63C95">
      <w:pPr>
        <w:pStyle w:val="Text"/>
        <w:ind w:firstLine="0"/>
      </w:pPr>
    </w:p>
    <w:p w:rsidR="00366DB3" w:rsidRDefault="00366DB3" w:rsidP="00B63C95">
      <w:pPr>
        <w:pStyle w:val="Text"/>
        <w:ind w:firstLine="0"/>
      </w:pPr>
    </w:p>
    <w:p w:rsidR="00EE55DA" w:rsidRDefault="00EE55DA" w:rsidP="00B63C95">
      <w:pPr>
        <w:pStyle w:val="Text"/>
        <w:ind w:firstLine="0"/>
      </w:pPr>
    </w:p>
    <w:p w:rsidR="00875A86" w:rsidRDefault="00875A86" w:rsidP="00B63C95">
      <w:pPr>
        <w:pStyle w:val="Text"/>
        <w:ind w:firstLine="0"/>
      </w:pPr>
    </w:p>
    <w:p w:rsidR="00875A86" w:rsidRDefault="00875A86" w:rsidP="00B63C95">
      <w:pPr>
        <w:pStyle w:val="Text"/>
        <w:ind w:firstLine="0"/>
      </w:pPr>
    </w:p>
    <w:p w:rsidR="00875A86" w:rsidRDefault="00875A86" w:rsidP="00B63C95">
      <w:pPr>
        <w:pStyle w:val="Text"/>
        <w:ind w:firstLine="0"/>
      </w:pPr>
    </w:p>
    <w:p w:rsidR="00875A86" w:rsidRDefault="00875A86" w:rsidP="00B63C95">
      <w:pPr>
        <w:pStyle w:val="Text"/>
        <w:ind w:firstLine="0"/>
      </w:pPr>
    </w:p>
    <w:p w:rsidR="00875A86" w:rsidRDefault="00875A86" w:rsidP="00B63C95">
      <w:pPr>
        <w:pStyle w:val="Text"/>
        <w:ind w:firstLine="0"/>
      </w:pPr>
    </w:p>
    <w:p w:rsidR="00875A86" w:rsidRDefault="00875A86" w:rsidP="00B63C95">
      <w:pPr>
        <w:pStyle w:val="Text"/>
        <w:ind w:firstLine="0"/>
      </w:pPr>
    </w:p>
    <w:p w:rsidR="00F65362" w:rsidRPr="002E1C6C" w:rsidRDefault="00F65362" w:rsidP="00B63C95">
      <w:pPr>
        <w:pStyle w:val="Text"/>
        <w:ind w:firstLine="0"/>
      </w:pPr>
    </w:p>
    <w:p w:rsidR="00F65362" w:rsidRPr="002E1C6C" w:rsidRDefault="00F65362" w:rsidP="00B63C95">
      <w:pPr>
        <w:pStyle w:val="Text"/>
        <w:ind w:firstLine="0"/>
      </w:pPr>
    </w:p>
    <w:p w:rsidR="00F04081" w:rsidRDefault="00F65362" w:rsidP="00F65362">
      <w:pPr>
        <w:pStyle w:val="Text"/>
        <w:spacing w:line="240" w:lineRule="auto"/>
        <w:ind w:firstLine="0"/>
        <w:jc w:val="center"/>
      </w:pPr>
      <w:r w:rsidRPr="002E1C6C">
        <w:rPr>
          <w:b/>
        </w:rPr>
        <w:t>Fig</w:t>
      </w:r>
      <w:r w:rsidR="00E35640">
        <w:rPr>
          <w:b/>
        </w:rPr>
        <w:t>ure</w:t>
      </w:r>
      <w:r w:rsidRPr="002E1C6C">
        <w:rPr>
          <w:b/>
        </w:rPr>
        <w:t xml:space="preserve"> </w:t>
      </w:r>
      <w:r w:rsidR="00F04081" w:rsidRPr="002E1C6C">
        <w:rPr>
          <w:b/>
        </w:rPr>
        <w:t xml:space="preserve">3.  </w:t>
      </w:r>
      <w:r w:rsidR="00F04081" w:rsidRPr="002E1C6C">
        <w:t xml:space="preserve">The isohyets of design rainfall of 5 years </w:t>
      </w:r>
      <w:r w:rsidR="00F04081" w:rsidRPr="002E1C6C">
        <w:rPr>
          <w:i/>
        </w:rPr>
        <w:t>(R</w:t>
      </w:r>
      <w:r w:rsidR="00F04081" w:rsidRPr="002E1C6C">
        <w:rPr>
          <w:i/>
          <w:vertAlign w:val="subscript"/>
        </w:rPr>
        <w:t>5</w:t>
      </w:r>
      <w:r w:rsidR="00F04081" w:rsidRPr="002E1C6C">
        <w:rPr>
          <w:i/>
        </w:rPr>
        <w:t>)</w:t>
      </w:r>
    </w:p>
    <w:p w:rsidR="00875A86" w:rsidRPr="00875A86" w:rsidRDefault="00875A86" w:rsidP="00F65362">
      <w:pPr>
        <w:pStyle w:val="Text"/>
        <w:spacing w:line="240" w:lineRule="auto"/>
        <w:ind w:firstLine="0"/>
        <w:jc w:val="center"/>
      </w:pPr>
    </w:p>
    <w:p w:rsidR="007462EB" w:rsidRDefault="007462EB" w:rsidP="00B63C95">
      <w:pPr>
        <w:pStyle w:val="Text"/>
        <w:ind w:firstLine="0"/>
      </w:pPr>
      <w:r>
        <w:rPr>
          <w:noProof/>
        </w:rPr>
        <w:lastRenderedPageBreak/>
        <w:drawing>
          <wp:anchor distT="0" distB="0" distL="114300" distR="114300" simplePos="0" relativeHeight="251671552" behindDoc="0" locked="0" layoutInCell="1" allowOverlap="1" wp14:anchorId="25EAC9F2" wp14:editId="3B51FEF0">
            <wp:simplePos x="0" y="0"/>
            <wp:positionH relativeFrom="column">
              <wp:posOffset>146311</wp:posOffset>
            </wp:positionH>
            <wp:positionV relativeFrom="paragraph">
              <wp:posOffset>48895</wp:posOffset>
            </wp:positionV>
            <wp:extent cx="2682875" cy="2484120"/>
            <wp:effectExtent l="19050" t="19050" r="22225" b="11430"/>
            <wp:wrapNone/>
            <wp:docPr id="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82875" cy="2484120"/>
                    </a:xfrm>
                    <a:prstGeom prst="rect">
                      <a:avLst/>
                    </a:prstGeom>
                    <a:noFill/>
                    <a:ln w="3175">
                      <a:solidFill>
                        <a:schemeClr val="tx1"/>
                      </a:solidFill>
                      <a:miter lim="800000"/>
                      <a:headEnd/>
                      <a:tailEnd/>
                    </a:ln>
                  </pic:spPr>
                </pic:pic>
              </a:graphicData>
            </a:graphic>
            <wp14:sizeRelH relativeFrom="page">
              <wp14:pctWidth>0</wp14:pctWidth>
            </wp14:sizeRelH>
            <wp14:sizeRelV relativeFrom="page">
              <wp14:pctHeight>0</wp14:pctHeight>
            </wp14:sizeRelV>
          </wp:anchor>
        </w:drawing>
      </w:r>
    </w:p>
    <w:p w:rsidR="007462EB" w:rsidRDefault="007462EB" w:rsidP="00B63C95">
      <w:pPr>
        <w:pStyle w:val="Text"/>
        <w:ind w:firstLine="0"/>
      </w:pPr>
    </w:p>
    <w:p w:rsidR="007462EB" w:rsidRDefault="007462EB" w:rsidP="00B63C95">
      <w:pPr>
        <w:pStyle w:val="Text"/>
        <w:ind w:firstLine="0"/>
      </w:pPr>
    </w:p>
    <w:p w:rsidR="007462EB" w:rsidRDefault="007462EB" w:rsidP="00B63C95">
      <w:pPr>
        <w:pStyle w:val="Text"/>
        <w:ind w:firstLine="0"/>
      </w:pPr>
    </w:p>
    <w:p w:rsidR="007462EB" w:rsidRDefault="007462EB" w:rsidP="00B63C95">
      <w:pPr>
        <w:pStyle w:val="Text"/>
        <w:ind w:firstLine="0"/>
      </w:pPr>
    </w:p>
    <w:p w:rsidR="007462EB" w:rsidRDefault="007462EB" w:rsidP="00B63C95">
      <w:pPr>
        <w:pStyle w:val="Text"/>
        <w:ind w:firstLine="0"/>
      </w:pPr>
    </w:p>
    <w:p w:rsidR="007462EB" w:rsidRDefault="007462EB" w:rsidP="00B63C95">
      <w:pPr>
        <w:pStyle w:val="Text"/>
        <w:ind w:firstLine="0"/>
      </w:pPr>
    </w:p>
    <w:p w:rsidR="007462EB" w:rsidRDefault="007462EB" w:rsidP="00B63C95">
      <w:pPr>
        <w:pStyle w:val="Text"/>
        <w:ind w:firstLine="0"/>
      </w:pPr>
    </w:p>
    <w:p w:rsidR="007462EB" w:rsidRDefault="007462EB" w:rsidP="00B63C95">
      <w:pPr>
        <w:pStyle w:val="Text"/>
        <w:ind w:firstLine="0"/>
      </w:pPr>
    </w:p>
    <w:p w:rsidR="007462EB" w:rsidRDefault="007462EB" w:rsidP="00B63C95">
      <w:pPr>
        <w:pStyle w:val="Text"/>
        <w:ind w:firstLine="0"/>
      </w:pPr>
    </w:p>
    <w:p w:rsidR="007462EB" w:rsidRDefault="007462EB" w:rsidP="00B63C95">
      <w:pPr>
        <w:pStyle w:val="Text"/>
        <w:ind w:firstLine="0"/>
      </w:pPr>
    </w:p>
    <w:p w:rsidR="007462EB" w:rsidRDefault="007462EB" w:rsidP="00B63C95">
      <w:pPr>
        <w:pStyle w:val="Text"/>
        <w:ind w:firstLine="0"/>
      </w:pPr>
    </w:p>
    <w:p w:rsidR="007462EB" w:rsidRDefault="007462EB" w:rsidP="00B63C95">
      <w:pPr>
        <w:pStyle w:val="Text"/>
        <w:ind w:firstLine="0"/>
      </w:pPr>
    </w:p>
    <w:p w:rsidR="007462EB" w:rsidRDefault="007462EB" w:rsidP="00B63C95">
      <w:pPr>
        <w:pStyle w:val="Text"/>
        <w:ind w:firstLine="0"/>
      </w:pPr>
    </w:p>
    <w:p w:rsidR="007462EB" w:rsidRDefault="007462EB" w:rsidP="00B63C95">
      <w:pPr>
        <w:pStyle w:val="Text"/>
        <w:ind w:firstLine="0"/>
      </w:pPr>
    </w:p>
    <w:p w:rsidR="00F04081" w:rsidRPr="002E1C6C" w:rsidRDefault="00F04081" w:rsidP="00B63C95">
      <w:pPr>
        <w:pStyle w:val="Text"/>
        <w:ind w:firstLine="0"/>
      </w:pPr>
    </w:p>
    <w:p w:rsidR="00F04081" w:rsidRPr="002E1C6C" w:rsidRDefault="00F04081" w:rsidP="00B63C95">
      <w:pPr>
        <w:pStyle w:val="Text"/>
        <w:ind w:firstLine="0"/>
      </w:pPr>
    </w:p>
    <w:p w:rsidR="00F04081" w:rsidRPr="002E1C6C" w:rsidRDefault="00F65362" w:rsidP="00F65362">
      <w:pPr>
        <w:pStyle w:val="Text"/>
        <w:spacing w:line="240" w:lineRule="auto"/>
        <w:ind w:firstLine="0"/>
        <w:jc w:val="center"/>
        <w:rPr>
          <w:i/>
        </w:rPr>
      </w:pPr>
      <w:r w:rsidRPr="002E1C6C">
        <w:rPr>
          <w:b/>
        </w:rPr>
        <w:t>Fig</w:t>
      </w:r>
      <w:r w:rsidR="00E35640">
        <w:rPr>
          <w:b/>
        </w:rPr>
        <w:t>ure</w:t>
      </w:r>
      <w:r w:rsidRPr="002E1C6C">
        <w:rPr>
          <w:b/>
        </w:rPr>
        <w:t xml:space="preserve"> </w:t>
      </w:r>
      <w:r w:rsidR="00F04081" w:rsidRPr="002E1C6C">
        <w:rPr>
          <w:b/>
        </w:rPr>
        <w:t xml:space="preserve">4.  </w:t>
      </w:r>
      <w:r w:rsidR="00F04081" w:rsidRPr="002E1C6C">
        <w:t xml:space="preserve">The isohyets of design rainfall of 10 years </w:t>
      </w:r>
      <w:r w:rsidR="00F04081" w:rsidRPr="002E1C6C">
        <w:rPr>
          <w:i/>
        </w:rPr>
        <w:t>(R</w:t>
      </w:r>
      <w:r w:rsidR="00F04081" w:rsidRPr="002E1C6C">
        <w:rPr>
          <w:i/>
          <w:vertAlign w:val="subscript"/>
        </w:rPr>
        <w:t>10</w:t>
      </w:r>
      <w:r w:rsidR="00F04081" w:rsidRPr="002E1C6C">
        <w:rPr>
          <w:i/>
        </w:rPr>
        <w:t>)</w:t>
      </w:r>
    </w:p>
    <w:p w:rsidR="00F04081" w:rsidRPr="002E1C6C" w:rsidRDefault="00F04081" w:rsidP="00B63C95">
      <w:pPr>
        <w:pStyle w:val="Text"/>
        <w:ind w:firstLine="0"/>
      </w:pPr>
    </w:p>
    <w:p w:rsidR="00F04081" w:rsidRPr="002E1C6C" w:rsidRDefault="00A0754C" w:rsidP="00B63C95">
      <w:pPr>
        <w:pStyle w:val="Text"/>
        <w:ind w:firstLine="0"/>
      </w:pPr>
      <w:r w:rsidRPr="002E1C6C">
        <w:rPr>
          <w:noProof/>
        </w:rPr>
        <mc:AlternateContent>
          <mc:Choice Requires="wps">
            <w:drawing>
              <wp:anchor distT="0" distB="0" distL="114300" distR="114300" simplePos="0" relativeHeight="251665408" behindDoc="0" locked="0" layoutInCell="1" allowOverlap="1" wp14:anchorId="7F1011F0" wp14:editId="268D187A">
                <wp:simplePos x="0" y="0"/>
                <wp:positionH relativeFrom="column">
                  <wp:posOffset>-40640</wp:posOffset>
                </wp:positionH>
                <wp:positionV relativeFrom="paragraph">
                  <wp:posOffset>1270</wp:posOffset>
                </wp:positionV>
                <wp:extent cx="3032125" cy="2668905"/>
                <wp:effectExtent l="0" t="0" r="635" b="635"/>
                <wp:wrapNone/>
                <wp:docPr id="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2125" cy="2668905"/>
                        </a:xfrm>
                        <a:prstGeom prst="rect">
                          <a:avLst/>
                        </a:prstGeom>
                        <a:solidFill>
                          <a:srgbClr val="FFFFFF"/>
                        </a:solidFill>
                        <a:ln>
                          <a:noFill/>
                        </a:ln>
                        <a:extLs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rsidR="00EC419C" w:rsidRDefault="00EC419C" w:rsidP="00F04081">
                            <w:pPr>
                              <w:jc w:val="center"/>
                            </w:pPr>
                            <w:r>
                              <w:rPr>
                                <w:noProof/>
                              </w:rPr>
                              <w:drawing>
                                <wp:inline distT="0" distB="0" distL="0" distR="0" wp14:anchorId="36E1B658" wp14:editId="0C1D1C92">
                                  <wp:extent cx="2687320" cy="2496820"/>
                                  <wp:effectExtent l="19050" t="19050" r="17780" b="17780"/>
                                  <wp:docPr id="2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srcRect/>
                                          <a:stretch>
                                            <a:fillRect/>
                                          </a:stretch>
                                        </pic:blipFill>
                                        <pic:spPr bwMode="auto">
                                          <a:xfrm>
                                            <a:off x="0" y="0"/>
                                            <a:ext cx="2687320" cy="2496820"/>
                                          </a:xfrm>
                                          <a:prstGeom prst="rect">
                                            <a:avLst/>
                                          </a:prstGeom>
                                          <a:noFill/>
                                          <a:ln w="3175">
                                            <a:solidFill>
                                              <a:schemeClr val="tx1"/>
                                            </a:solid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F1011F0" id="_x0000_t202" coordsize="21600,21600" o:spt="202" path="m,l,21600r21600,l21600,xe">
                <v:stroke joinstyle="miter"/>
                <v:path gradientshapeok="t" o:connecttype="rect"/>
              </v:shapetype>
              <v:shape id="Text Box 13" o:spid="_x0000_s1026" type="#_x0000_t202" style="position:absolute;left:0;text-align:left;margin-left:-3.2pt;margin-top:.1pt;width:238.75pt;height:210.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" stroked="f" strokecolor="black [3213]">
                <v:textbox>
                  <w:txbxContent>
                    <w:p w:rsidR="00EC419C" w:rsidRDefault="00EC419C" w:rsidP="00F04081">
                      <w:pPr>
                        <w:jc w:val="center"/>
                      </w:pPr>
                      <w:r>
                        <w:rPr>
                          <w:noProof/>
                        </w:rPr>
                        <w:drawing>
                          <wp:inline distT="0" distB="0" distL="0" distR="0" wp14:anchorId="36E1B658" wp14:editId="0C1D1C92">
                            <wp:extent cx="2687320" cy="2496820"/>
                            <wp:effectExtent l="19050" t="19050" r="17780" b="17780"/>
                            <wp:docPr id="2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srcRect/>
                                    <a:stretch>
                                      <a:fillRect/>
                                    </a:stretch>
                                  </pic:blipFill>
                                  <pic:spPr bwMode="auto">
                                    <a:xfrm>
                                      <a:off x="0" y="0"/>
                                      <a:ext cx="2687320" cy="2496820"/>
                                    </a:xfrm>
                                    <a:prstGeom prst="rect">
                                      <a:avLst/>
                                    </a:prstGeom>
                                    <a:noFill/>
                                    <a:ln w="3175">
                                      <a:solidFill>
                                        <a:schemeClr val="tx1"/>
                                      </a:solidFill>
                                      <a:miter lim="800000"/>
                                      <a:headEnd/>
                                      <a:tailEnd/>
                                    </a:ln>
                                  </pic:spPr>
                                </pic:pic>
                              </a:graphicData>
                            </a:graphic>
                          </wp:inline>
                        </w:drawing>
                      </w:r>
                    </w:p>
                  </w:txbxContent>
                </v:textbox>
              </v:shape>
            </w:pict>
          </mc:Fallback>
        </mc:AlternateContent>
      </w:r>
    </w:p>
    <w:p w:rsidR="00F04081" w:rsidRPr="002E1C6C" w:rsidRDefault="00F04081" w:rsidP="00B63C95">
      <w:pPr>
        <w:pStyle w:val="Text"/>
        <w:ind w:firstLine="0"/>
      </w:pPr>
    </w:p>
    <w:p w:rsidR="00F04081" w:rsidRPr="002E1C6C" w:rsidRDefault="00F04081" w:rsidP="00B63C95">
      <w:pPr>
        <w:pStyle w:val="Text"/>
        <w:ind w:firstLine="0"/>
      </w:pPr>
    </w:p>
    <w:p w:rsidR="00F04081" w:rsidRPr="002E1C6C" w:rsidRDefault="00F04081" w:rsidP="00B63C95">
      <w:pPr>
        <w:pStyle w:val="Text"/>
        <w:ind w:firstLine="0"/>
      </w:pPr>
    </w:p>
    <w:p w:rsidR="00F04081" w:rsidRPr="002E1C6C" w:rsidRDefault="00F04081" w:rsidP="00B63C95">
      <w:pPr>
        <w:pStyle w:val="Text"/>
        <w:ind w:firstLine="0"/>
      </w:pPr>
    </w:p>
    <w:p w:rsidR="00F04081" w:rsidRPr="002E1C6C" w:rsidRDefault="00F04081" w:rsidP="00B63C95">
      <w:pPr>
        <w:pStyle w:val="Text"/>
        <w:ind w:firstLine="0"/>
      </w:pPr>
    </w:p>
    <w:p w:rsidR="00F04081" w:rsidRPr="002E1C6C" w:rsidRDefault="00F04081" w:rsidP="00B63C95">
      <w:pPr>
        <w:pStyle w:val="Text"/>
        <w:ind w:firstLine="0"/>
      </w:pPr>
    </w:p>
    <w:p w:rsidR="00F04081" w:rsidRPr="002E1C6C" w:rsidRDefault="00F04081" w:rsidP="00B63C95">
      <w:pPr>
        <w:pStyle w:val="Text"/>
        <w:ind w:firstLine="0"/>
      </w:pPr>
    </w:p>
    <w:p w:rsidR="00F04081" w:rsidRPr="002E1C6C" w:rsidRDefault="00F04081" w:rsidP="00B63C95">
      <w:pPr>
        <w:pStyle w:val="Text"/>
        <w:ind w:firstLine="0"/>
      </w:pPr>
    </w:p>
    <w:p w:rsidR="00F04081" w:rsidRPr="002E1C6C" w:rsidRDefault="00F04081" w:rsidP="00B63C95">
      <w:pPr>
        <w:pStyle w:val="Text"/>
        <w:ind w:firstLine="0"/>
      </w:pPr>
    </w:p>
    <w:p w:rsidR="00F04081" w:rsidRPr="002E1C6C" w:rsidRDefault="00F04081" w:rsidP="00B63C95">
      <w:pPr>
        <w:pStyle w:val="Text"/>
        <w:ind w:firstLine="0"/>
      </w:pPr>
    </w:p>
    <w:p w:rsidR="00F04081" w:rsidRPr="002E1C6C" w:rsidRDefault="00F04081" w:rsidP="00B63C95">
      <w:pPr>
        <w:pStyle w:val="Text"/>
        <w:ind w:firstLine="0"/>
      </w:pPr>
    </w:p>
    <w:p w:rsidR="00F04081" w:rsidRPr="002E1C6C" w:rsidRDefault="00F04081" w:rsidP="00B63C95">
      <w:pPr>
        <w:pStyle w:val="Text"/>
        <w:ind w:firstLine="0"/>
      </w:pPr>
    </w:p>
    <w:p w:rsidR="00F04081" w:rsidRPr="002E1C6C" w:rsidRDefault="00F04081" w:rsidP="00B63C95">
      <w:pPr>
        <w:pStyle w:val="Text"/>
        <w:ind w:firstLine="0"/>
      </w:pPr>
    </w:p>
    <w:p w:rsidR="00F04081" w:rsidRPr="002E1C6C" w:rsidRDefault="00F04081" w:rsidP="00B63C95">
      <w:pPr>
        <w:pStyle w:val="Text"/>
        <w:ind w:firstLine="0"/>
      </w:pPr>
    </w:p>
    <w:p w:rsidR="00F04081" w:rsidRPr="002E1C6C" w:rsidRDefault="00F04081" w:rsidP="00B63C95">
      <w:pPr>
        <w:pStyle w:val="Text"/>
        <w:ind w:firstLine="0"/>
      </w:pPr>
    </w:p>
    <w:p w:rsidR="00883F4A" w:rsidRPr="002E1C6C" w:rsidRDefault="00F65362" w:rsidP="00883F4A">
      <w:pPr>
        <w:pStyle w:val="Text"/>
        <w:spacing w:line="240" w:lineRule="auto"/>
        <w:ind w:firstLine="0"/>
        <w:rPr>
          <w:i/>
        </w:rPr>
      </w:pPr>
      <w:r w:rsidRPr="002E1C6C">
        <w:t xml:space="preserve">Fig </w:t>
      </w:r>
      <w:r w:rsidR="00883F4A" w:rsidRPr="002E1C6C">
        <w:rPr>
          <w:b/>
        </w:rPr>
        <w:t xml:space="preserve">5.  </w:t>
      </w:r>
      <w:r w:rsidR="00883F4A" w:rsidRPr="002E1C6C">
        <w:t xml:space="preserve">The isohyets of design rainfall of 20 years </w:t>
      </w:r>
      <w:r w:rsidR="00883F4A" w:rsidRPr="002E1C6C">
        <w:rPr>
          <w:i/>
        </w:rPr>
        <w:t>(R</w:t>
      </w:r>
      <w:r w:rsidR="00883F4A" w:rsidRPr="002E1C6C">
        <w:rPr>
          <w:i/>
          <w:vertAlign w:val="subscript"/>
        </w:rPr>
        <w:t>20</w:t>
      </w:r>
      <w:r w:rsidR="00883F4A" w:rsidRPr="002E1C6C">
        <w:rPr>
          <w:i/>
        </w:rPr>
        <w:t>)</w:t>
      </w:r>
    </w:p>
    <w:p w:rsidR="00F04081" w:rsidRPr="002E1C6C" w:rsidRDefault="00F04081" w:rsidP="00B63C95">
      <w:pPr>
        <w:pStyle w:val="Text"/>
        <w:ind w:firstLine="0"/>
      </w:pPr>
    </w:p>
    <w:p w:rsidR="00CE6C43" w:rsidRPr="002E1C6C" w:rsidRDefault="00CE6C43" w:rsidP="00CE6C43">
      <w:pPr>
        <w:pStyle w:val="Text"/>
        <w:spacing w:line="240" w:lineRule="auto"/>
        <w:ind w:firstLine="0"/>
        <w:jc w:val="center"/>
        <w:rPr>
          <w:i/>
        </w:rPr>
      </w:pPr>
      <w:r w:rsidRPr="002E1C6C">
        <w:rPr>
          <w:b/>
        </w:rPr>
        <w:t>Fig</w:t>
      </w:r>
      <w:r w:rsidR="00E35640">
        <w:rPr>
          <w:b/>
        </w:rPr>
        <w:t>ure</w:t>
      </w:r>
      <w:r w:rsidRPr="002E1C6C">
        <w:rPr>
          <w:b/>
        </w:rPr>
        <w:t xml:space="preserve"> 5.  </w:t>
      </w:r>
      <w:r w:rsidRPr="002E1C6C">
        <w:t xml:space="preserve">The isohyets of design rainfall of 50 years </w:t>
      </w:r>
      <w:r w:rsidRPr="002E1C6C">
        <w:rPr>
          <w:i/>
        </w:rPr>
        <w:t>(R</w:t>
      </w:r>
      <w:r w:rsidRPr="002E1C6C">
        <w:rPr>
          <w:i/>
          <w:vertAlign w:val="subscript"/>
        </w:rPr>
        <w:t>50</w:t>
      </w:r>
      <w:r w:rsidRPr="002E1C6C">
        <w:rPr>
          <w:i/>
        </w:rPr>
        <w:t>)</w:t>
      </w:r>
    </w:p>
    <w:p w:rsidR="00883F4A" w:rsidRDefault="00883F4A" w:rsidP="00B63C95">
      <w:pPr>
        <w:pStyle w:val="Text"/>
        <w:ind w:firstLine="0"/>
      </w:pPr>
    </w:p>
    <w:p w:rsidR="007462EB" w:rsidRDefault="007462EB" w:rsidP="00B63C95">
      <w:pPr>
        <w:pStyle w:val="Text"/>
        <w:ind w:firstLine="0"/>
      </w:pPr>
      <w:r w:rsidRPr="002E1C6C">
        <w:rPr>
          <w:noProof/>
        </w:rPr>
        <w:drawing>
          <wp:anchor distT="0" distB="0" distL="114300" distR="114300" simplePos="0" relativeHeight="251670528" behindDoc="0" locked="0" layoutInCell="1" allowOverlap="1" wp14:anchorId="486F4A67" wp14:editId="70862316">
            <wp:simplePos x="0" y="0"/>
            <wp:positionH relativeFrom="column">
              <wp:posOffset>147320</wp:posOffset>
            </wp:positionH>
            <wp:positionV relativeFrom="paragraph">
              <wp:posOffset>85090</wp:posOffset>
            </wp:positionV>
            <wp:extent cx="2695575" cy="2544445"/>
            <wp:effectExtent l="19050" t="19050" r="28575" b="27305"/>
            <wp:wrapNone/>
            <wp:docPr id="2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95575" cy="2544445"/>
                    </a:xfrm>
                    <a:prstGeom prst="rect">
                      <a:avLst/>
                    </a:prstGeom>
                    <a:noFill/>
                    <a:ln w="3175">
                      <a:solidFill>
                        <a:schemeClr val="tx1"/>
                      </a:solidFill>
                      <a:miter lim="800000"/>
                      <a:headEnd/>
                      <a:tailEnd/>
                    </a:ln>
                  </pic:spPr>
                </pic:pic>
              </a:graphicData>
            </a:graphic>
            <wp14:sizeRelH relativeFrom="page">
              <wp14:pctWidth>0</wp14:pctWidth>
            </wp14:sizeRelH>
            <wp14:sizeRelV relativeFrom="page">
              <wp14:pctHeight>0</wp14:pctHeight>
            </wp14:sizeRelV>
          </wp:anchor>
        </w:drawing>
      </w:r>
    </w:p>
    <w:p w:rsidR="007462EB" w:rsidRDefault="007462EB" w:rsidP="00B63C95">
      <w:pPr>
        <w:pStyle w:val="Text"/>
        <w:ind w:firstLine="0"/>
      </w:pPr>
    </w:p>
    <w:p w:rsidR="007462EB" w:rsidRDefault="007462EB" w:rsidP="00B63C95">
      <w:pPr>
        <w:pStyle w:val="Text"/>
        <w:ind w:firstLine="0"/>
      </w:pPr>
    </w:p>
    <w:p w:rsidR="007462EB" w:rsidRDefault="007462EB" w:rsidP="00B63C95">
      <w:pPr>
        <w:pStyle w:val="Text"/>
        <w:ind w:firstLine="0"/>
      </w:pPr>
    </w:p>
    <w:p w:rsidR="007462EB" w:rsidRDefault="007462EB" w:rsidP="00B63C95">
      <w:pPr>
        <w:pStyle w:val="Text"/>
        <w:ind w:firstLine="0"/>
      </w:pPr>
    </w:p>
    <w:p w:rsidR="007462EB" w:rsidRDefault="007462EB" w:rsidP="00B63C95">
      <w:pPr>
        <w:pStyle w:val="Text"/>
        <w:ind w:firstLine="0"/>
      </w:pPr>
    </w:p>
    <w:p w:rsidR="007462EB" w:rsidRDefault="007462EB" w:rsidP="00B63C95">
      <w:pPr>
        <w:pStyle w:val="Text"/>
        <w:ind w:firstLine="0"/>
      </w:pPr>
    </w:p>
    <w:p w:rsidR="007462EB" w:rsidRDefault="007462EB" w:rsidP="00B63C95">
      <w:pPr>
        <w:pStyle w:val="Text"/>
        <w:ind w:firstLine="0"/>
      </w:pPr>
    </w:p>
    <w:p w:rsidR="007462EB" w:rsidRDefault="007462EB" w:rsidP="00B63C95">
      <w:pPr>
        <w:pStyle w:val="Text"/>
        <w:ind w:firstLine="0"/>
      </w:pPr>
    </w:p>
    <w:p w:rsidR="007462EB" w:rsidRDefault="007462EB" w:rsidP="00B63C95">
      <w:pPr>
        <w:pStyle w:val="Text"/>
        <w:ind w:firstLine="0"/>
      </w:pPr>
    </w:p>
    <w:p w:rsidR="007462EB" w:rsidRDefault="007462EB" w:rsidP="00B63C95">
      <w:pPr>
        <w:pStyle w:val="Text"/>
        <w:ind w:firstLine="0"/>
      </w:pPr>
    </w:p>
    <w:p w:rsidR="007462EB" w:rsidRDefault="007462EB" w:rsidP="00B63C95">
      <w:pPr>
        <w:pStyle w:val="Text"/>
        <w:ind w:firstLine="0"/>
      </w:pPr>
    </w:p>
    <w:p w:rsidR="007462EB" w:rsidRDefault="007462EB" w:rsidP="00B63C95">
      <w:pPr>
        <w:pStyle w:val="Text"/>
        <w:ind w:firstLine="0"/>
      </w:pPr>
    </w:p>
    <w:p w:rsidR="007462EB" w:rsidRDefault="007462EB" w:rsidP="00B63C95">
      <w:pPr>
        <w:pStyle w:val="Text"/>
        <w:ind w:firstLine="0"/>
      </w:pPr>
    </w:p>
    <w:p w:rsidR="007462EB" w:rsidRDefault="007462EB" w:rsidP="00B63C95">
      <w:pPr>
        <w:pStyle w:val="Text"/>
        <w:ind w:firstLine="0"/>
      </w:pPr>
    </w:p>
    <w:p w:rsidR="007462EB" w:rsidRPr="002E1C6C" w:rsidRDefault="007462EB" w:rsidP="00B63C95">
      <w:pPr>
        <w:pStyle w:val="Text"/>
        <w:ind w:firstLine="0"/>
      </w:pPr>
    </w:p>
    <w:p w:rsidR="00883F4A" w:rsidRPr="002E1C6C" w:rsidRDefault="00883F4A" w:rsidP="00B63C95">
      <w:pPr>
        <w:pStyle w:val="Text"/>
        <w:ind w:firstLine="0"/>
      </w:pPr>
    </w:p>
    <w:p w:rsidR="00883F4A" w:rsidRPr="002E1C6C" w:rsidRDefault="00883F4A" w:rsidP="00B63C95">
      <w:pPr>
        <w:pStyle w:val="Text"/>
        <w:ind w:firstLine="0"/>
      </w:pPr>
    </w:p>
    <w:p w:rsidR="00883F4A" w:rsidRPr="002E1C6C" w:rsidRDefault="00F65362" w:rsidP="00CE6C43">
      <w:pPr>
        <w:pStyle w:val="Text"/>
        <w:spacing w:line="240" w:lineRule="auto"/>
        <w:ind w:firstLine="0"/>
        <w:jc w:val="center"/>
        <w:rPr>
          <w:i/>
        </w:rPr>
      </w:pPr>
      <w:r w:rsidRPr="002E1C6C">
        <w:rPr>
          <w:b/>
        </w:rPr>
        <w:t>Fig</w:t>
      </w:r>
      <w:r w:rsidR="00E35640">
        <w:rPr>
          <w:b/>
        </w:rPr>
        <w:t>ure</w:t>
      </w:r>
      <w:r w:rsidRPr="002E1C6C">
        <w:rPr>
          <w:b/>
        </w:rPr>
        <w:t xml:space="preserve"> </w:t>
      </w:r>
      <w:r w:rsidR="00CE6C43" w:rsidRPr="002E1C6C">
        <w:rPr>
          <w:b/>
        </w:rPr>
        <w:t>6</w:t>
      </w:r>
      <w:r w:rsidR="00883F4A" w:rsidRPr="002E1C6C">
        <w:rPr>
          <w:b/>
        </w:rPr>
        <w:t xml:space="preserve">.  </w:t>
      </w:r>
      <w:r w:rsidR="00883F4A" w:rsidRPr="002E1C6C">
        <w:t xml:space="preserve">The isohyets of design rainfall of 50 years </w:t>
      </w:r>
      <w:r w:rsidR="00883F4A" w:rsidRPr="002E1C6C">
        <w:rPr>
          <w:i/>
        </w:rPr>
        <w:t>(R</w:t>
      </w:r>
      <w:r w:rsidR="00883F4A" w:rsidRPr="002E1C6C">
        <w:rPr>
          <w:i/>
          <w:vertAlign w:val="subscript"/>
        </w:rPr>
        <w:t>50</w:t>
      </w:r>
      <w:r w:rsidR="00883F4A" w:rsidRPr="002E1C6C">
        <w:rPr>
          <w:i/>
        </w:rPr>
        <w:t>)</w:t>
      </w:r>
    </w:p>
    <w:p w:rsidR="007462EB" w:rsidRDefault="007462EB" w:rsidP="00B63C95">
      <w:pPr>
        <w:pStyle w:val="Text"/>
        <w:ind w:firstLine="0"/>
      </w:pPr>
    </w:p>
    <w:p w:rsidR="007462EB" w:rsidRDefault="007462EB" w:rsidP="00B63C95">
      <w:pPr>
        <w:pStyle w:val="Text"/>
        <w:ind w:firstLine="0"/>
      </w:pPr>
    </w:p>
    <w:p w:rsidR="00883F4A" w:rsidRPr="002E1C6C" w:rsidRDefault="00A0754C" w:rsidP="00B63C95">
      <w:pPr>
        <w:pStyle w:val="Text"/>
        <w:ind w:firstLine="0"/>
      </w:pPr>
      <w:r w:rsidRPr="002E1C6C">
        <w:rPr>
          <w:noProof/>
        </w:rPr>
        <mc:AlternateContent>
          <mc:Choice Requires="wps">
            <w:drawing>
              <wp:anchor distT="0" distB="0" distL="114300" distR="114300" simplePos="0" relativeHeight="251667456" behindDoc="0" locked="0" layoutInCell="1" allowOverlap="1" wp14:anchorId="7D63414F" wp14:editId="63CD7CBE">
                <wp:simplePos x="0" y="0"/>
                <wp:positionH relativeFrom="column">
                  <wp:posOffset>213995</wp:posOffset>
                </wp:positionH>
                <wp:positionV relativeFrom="paragraph">
                  <wp:posOffset>-2539</wp:posOffset>
                </wp:positionV>
                <wp:extent cx="2773045" cy="2537460"/>
                <wp:effectExtent l="0" t="0" r="8255" b="0"/>
                <wp:wrapNone/>
                <wp:docPr id="1"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3045" cy="2537460"/>
                        </a:xfrm>
                        <a:prstGeom prst="rect">
                          <a:avLst/>
                        </a:prstGeom>
                        <a:solidFill>
                          <a:srgbClr val="FFFFFF"/>
                        </a:solidFill>
                        <a:ln>
                          <a:noFill/>
                        </a:ln>
                        <a:extLs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rsidR="00EC419C" w:rsidRDefault="00EC419C" w:rsidP="00A75703">
                            <w:pPr>
                              <w:jc w:val="center"/>
                            </w:pPr>
                            <w:r>
                              <w:rPr>
                                <w:noProof/>
                              </w:rPr>
                              <w:drawing>
                                <wp:inline distT="0" distB="0" distL="0" distR="0" wp14:anchorId="6EBEBC3A" wp14:editId="2647E659">
                                  <wp:extent cx="2660373" cy="2565400"/>
                                  <wp:effectExtent l="19050" t="19050" r="26035" b="25400"/>
                                  <wp:docPr id="6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srcRect/>
                                          <a:stretch>
                                            <a:fillRect/>
                                          </a:stretch>
                                        </pic:blipFill>
                                        <pic:spPr bwMode="auto">
                                          <a:xfrm>
                                            <a:off x="0" y="0"/>
                                            <a:ext cx="2666833" cy="2571629"/>
                                          </a:xfrm>
                                          <a:prstGeom prst="rect">
                                            <a:avLst/>
                                          </a:prstGeom>
                                          <a:noFill/>
                                          <a:ln w="3175">
                                            <a:solidFill>
                                              <a:schemeClr val="tx1"/>
                                            </a:solid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D63414F" id="Text Box 15" o:spid="_x0000_s1027" type="#_x0000_t202" style="position:absolute;left:0;text-align:left;margin-left:16.85pt;margin-top:-.2pt;width:218.35pt;height:199.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" stroked="f" strokecolor="black [3213]">
                <v:textbox>
                  <w:txbxContent>
                    <w:p w:rsidR="00EC419C" w:rsidRDefault="00EC419C" w:rsidP="00A75703">
                      <w:pPr>
                        <w:jc w:val="center"/>
                      </w:pPr>
                      <w:r>
                        <w:rPr>
                          <w:noProof/>
                        </w:rPr>
                        <w:drawing>
                          <wp:inline distT="0" distB="0" distL="0" distR="0" wp14:anchorId="6EBEBC3A" wp14:editId="2647E659">
                            <wp:extent cx="2660373" cy="2565400"/>
                            <wp:effectExtent l="19050" t="19050" r="26035" b="25400"/>
                            <wp:docPr id="6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srcRect/>
                                    <a:stretch>
                                      <a:fillRect/>
                                    </a:stretch>
                                  </pic:blipFill>
                                  <pic:spPr bwMode="auto">
                                    <a:xfrm>
                                      <a:off x="0" y="0"/>
                                      <a:ext cx="2666833" cy="2571629"/>
                                    </a:xfrm>
                                    <a:prstGeom prst="rect">
                                      <a:avLst/>
                                    </a:prstGeom>
                                    <a:noFill/>
                                    <a:ln w="3175">
                                      <a:solidFill>
                                        <a:schemeClr val="tx1"/>
                                      </a:solidFill>
                                      <a:miter lim="800000"/>
                                      <a:headEnd/>
                                      <a:tailEnd/>
                                    </a:ln>
                                  </pic:spPr>
                                </pic:pic>
                              </a:graphicData>
                            </a:graphic>
                          </wp:inline>
                        </w:drawing>
                      </w:r>
                    </w:p>
                  </w:txbxContent>
                </v:textbox>
              </v:shape>
            </w:pict>
          </mc:Fallback>
        </mc:AlternateContent>
      </w:r>
    </w:p>
    <w:p w:rsidR="00883F4A" w:rsidRPr="002E1C6C" w:rsidRDefault="00883F4A" w:rsidP="00B63C95">
      <w:pPr>
        <w:pStyle w:val="Text"/>
        <w:ind w:firstLine="0"/>
      </w:pPr>
    </w:p>
    <w:p w:rsidR="00883F4A" w:rsidRPr="002E1C6C" w:rsidRDefault="00883F4A" w:rsidP="00B63C95">
      <w:pPr>
        <w:pStyle w:val="Text"/>
        <w:ind w:firstLine="0"/>
      </w:pPr>
    </w:p>
    <w:p w:rsidR="00883F4A" w:rsidRPr="002E1C6C" w:rsidRDefault="00883F4A" w:rsidP="00B63C95">
      <w:pPr>
        <w:pStyle w:val="Text"/>
        <w:ind w:firstLine="0"/>
      </w:pPr>
    </w:p>
    <w:p w:rsidR="00883F4A" w:rsidRPr="002E1C6C" w:rsidRDefault="00883F4A" w:rsidP="00B63C95">
      <w:pPr>
        <w:pStyle w:val="Text"/>
        <w:ind w:firstLine="0"/>
      </w:pPr>
    </w:p>
    <w:p w:rsidR="00883F4A" w:rsidRPr="002E1C6C" w:rsidRDefault="00883F4A" w:rsidP="00B63C95">
      <w:pPr>
        <w:pStyle w:val="Text"/>
        <w:ind w:firstLine="0"/>
      </w:pPr>
    </w:p>
    <w:p w:rsidR="00883F4A" w:rsidRPr="002E1C6C" w:rsidRDefault="00883F4A" w:rsidP="00B63C95">
      <w:pPr>
        <w:pStyle w:val="Text"/>
        <w:ind w:firstLine="0"/>
      </w:pPr>
    </w:p>
    <w:p w:rsidR="00883F4A" w:rsidRPr="002E1C6C" w:rsidRDefault="00883F4A" w:rsidP="00B63C95">
      <w:pPr>
        <w:pStyle w:val="Text"/>
        <w:ind w:firstLine="0"/>
      </w:pPr>
    </w:p>
    <w:p w:rsidR="00883F4A" w:rsidRPr="002E1C6C" w:rsidRDefault="00883F4A" w:rsidP="00B63C95">
      <w:pPr>
        <w:pStyle w:val="Text"/>
        <w:ind w:firstLine="0"/>
      </w:pPr>
    </w:p>
    <w:p w:rsidR="00883F4A" w:rsidRPr="002E1C6C" w:rsidRDefault="00883F4A" w:rsidP="00B63C95">
      <w:pPr>
        <w:pStyle w:val="Text"/>
        <w:ind w:firstLine="0"/>
      </w:pPr>
    </w:p>
    <w:p w:rsidR="00883F4A" w:rsidRPr="002E1C6C" w:rsidRDefault="00883F4A" w:rsidP="00B63C95">
      <w:pPr>
        <w:pStyle w:val="Text"/>
        <w:ind w:firstLine="0"/>
      </w:pPr>
    </w:p>
    <w:p w:rsidR="0030368E" w:rsidRPr="002E1C6C" w:rsidRDefault="0030368E" w:rsidP="00B63C95">
      <w:pPr>
        <w:pStyle w:val="Text"/>
        <w:ind w:firstLine="0"/>
      </w:pPr>
    </w:p>
    <w:p w:rsidR="0030368E" w:rsidRDefault="0030368E" w:rsidP="00B63C95">
      <w:pPr>
        <w:pStyle w:val="Text"/>
        <w:ind w:firstLine="0"/>
      </w:pPr>
    </w:p>
    <w:p w:rsidR="002E1C6C" w:rsidRDefault="002E1C6C" w:rsidP="00B63C95">
      <w:pPr>
        <w:pStyle w:val="Text"/>
        <w:ind w:firstLine="0"/>
      </w:pPr>
    </w:p>
    <w:p w:rsidR="002E1C6C" w:rsidRDefault="002E1C6C" w:rsidP="00B63C95">
      <w:pPr>
        <w:pStyle w:val="Text"/>
        <w:ind w:firstLine="0"/>
      </w:pPr>
    </w:p>
    <w:p w:rsidR="002E1C6C" w:rsidRDefault="002E1C6C" w:rsidP="00B63C95">
      <w:pPr>
        <w:pStyle w:val="Text"/>
        <w:ind w:firstLine="0"/>
      </w:pPr>
    </w:p>
    <w:p w:rsidR="0030368E" w:rsidRPr="002E1C6C" w:rsidRDefault="0030368E" w:rsidP="00B63C95">
      <w:pPr>
        <w:pStyle w:val="Text"/>
        <w:ind w:firstLine="0"/>
      </w:pPr>
    </w:p>
    <w:p w:rsidR="005E44B0" w:rsidRPr="002E1C6C" w:rsidRDefault="00F65362" w:rsidP="007462EB">
      <w:pPr>
        <w:pStyle w:val="Text"/>
        <w:spacing w:line="240" w:lineRule="auto"/>
        <w:ind w:firstLine="0"/>
        <w:rPr>
          <w:i/>
        </w:rPr>
      </w:pPr>
      <w:r w:rsidRPr="002E1C6C">
        <w:rPr>
          <w:b/>
        </w:rPr>
        <w:t>Fig</w:t>
      </w:r>
      <w:r w:rsidR="00E35640">
        <w:rPr>
          <w:b/>
        </w:rPr>
        <w:t>ure</w:t>
      </w:r>
      <w:r w:rsidRPr="002E1C6C">
        <w:rPr>
          <w:b/>
        </w:rPr>
        <w:t xml:space="preserve"> </w:t>
      </w:r>
      <w:r w:rsidR="00CE6C43" w:rsidRPr="002E1C6C">
        <w:rPr>
          <w:b/>
        </w:rPr>
        <w:t>7</w:t>
      </w:r>
      <w:r w:rsidR="005E44B0" w:rsidRPr="002E1C6C">
        <w:rPr>
          <w:b/>
        </w:rPr>
        <w:t xml:space="preserve">.  </w:t>
      </w:r>
      <w:r w:rsidR="005E44B0" w:rsidRPr="002E1C6C">
        <w:t xml:space="preserve">The isohyets of design rainfall of 100 years </w:t>
      </w:r>
      <w:r w:rsidR="005E44B0" w:rsidRPr="002E1C6C">
        <w:rPr>
          <w:i/>
        </w:rPr>
        <w:t>(R</w:t>
      </w:r>
      <w:r w:rsidR="005E44B0" w:rsidRPr="002E1C6C">
        <w:rPr>
          <w:i/>
          <w:vertAlign w:val="subscript"/>
        </w:rPr>
        <w:t>100</w:t>
      </w:r>
      <w:r w:rsidR="005E44B0" w:rsidRPr="002E1C6C">
        <w:rPr>
          <w:i/>
        </w:rPr>
        <w:t>)</w:t>
      </w:r>
    </w:p>
    <w:p w:rsidR="005E44B0" w:rsidRDefault="005E44B0" w:rsidP="005E44B0">
      <w:pPr>
        <w:pStyle w:val="Text"/>
        <w:ind w:firstLine="0"/>
        <w:rPr>
          <w:sz w:val="22"/>
          <w:szCs w:val="22"/>
        </w:rPr>
      </w:pPr>
    </w:p>
    <w:p w:rsidR="00364A39" w:rsidRPr="0030368E" w:rsidRDefault="00253B0F" w:rsidP="00051756">
      <w:pPr>
        <w:spacing w:after="0" w:line="252" w:lineRule="auto"/>
        <w:ind w:firstLine="284"/>
      </w:pPr>
      <w:r w:rsidRPr="0030368E">
        <w:t>Fig</w:t>
      </w:r>
      <w:r w:rsidR="0097304D">
        <w:t>.</w:t>
      </w:r>
      <w:r w:rsidRPr="0030368E">
        <w:t xml:space="preserve"> 2 to 6 show the rain contour patterns (isohyets) formed for each return period. The Figures show that for a small return period, for example </w:t>
      </w:r>
      <w:r w:rsidRPr="0030368E">
        <w:rPr>
          <w:i/>
        </w:rPr>
        <w:t>R</w:t>
      </w:r>
      <w:r w:rsidRPr="0030368E">
        <w:rPr>
          <w:i/>
          <w:vertAlign w:val="subscript"/>
        </w:rPr>
        <w:t>2</w:t>
      </w:r>
      <w:r w:rsidRPr="0030368E">
        <w:t xml:space="preserve">, the spread of rain is quite even. This means that the design rainfall for the 2-year return period is not much different from one another, except for the West Coast region. This area has smaller design rainfall than other regions. </w:t>
      </w:r>
    </w:p>
    <w:p w:rsidR="00364A39" w:rsidRPr="0030368E" w:rsidRDefault="00253B0F" w:rsidP="00051756">
      <w:pPr>
        <w:spacing w:after="0" w:line="252" w:lineRule="auto"/>
        <w:ind w:firstLine="284"/>
        <w:rPr>
          <w:rStyle w:val="tlid-translation"/>
        </w:rPr>
      </w:pPr>
      <w:r w:rsidRPr="0030368E">
        <w:rPr>
          <w:rStyle w:val="tlid-translation"/>
        </w:rPr>
        <w:t xml:space="preserve">For </w:t>
      </w:r>
      <w:r w:rsidRPr="0097304D">
        <w:t>rainfall</w:t>
      </w:r>
      <w:r w:rsidRPr="0030368E">
        <w:rPr>
          <w:rStyle w:val="tlid-translation"/>
        </w:rPr>
        <w:t xml:space="preserve"> with a large return period, the figures above show that the direction of the rain contour or isohyets moves from the West and East to the middle part of Lampung. From the central area the rainfall continues to rise to the North and South. Rainfall contour valleys occur in the West, parts of Central and East Lampung with design rainfall that is quite low when compared to other parts.</w:t>
      </w:r>
    </w:p>
    <w:p w:rsidR="005E44B0" w:rsidRPr="0030368E" w:rsidRDefault="00805A74" w:rsidP="00051756">
      <w:pPr>
        <w:spacing w:after="0" w:line="252" w:lineRule="auto"/>
        <w:ind w:firstLine="284"/>
        <w:rPr>
          <w:rStyle w:val="tlid-translation"/>
        </w:rPr>
      </w:pPr>
      <w:r w:rsidRPr="0030368E">
        <w:rPr>
          <w:rStyle w:val="tlid-translation"/>
        </w:rPr>
        <w:t xml:space="preserve">The </w:t>
      </w:r>
      <w:r w:rsidRPr="00051756">
        <w:t>distribution</w:t>
      </w:r>
      <w:r w:rsidRPr="0030368E">
        <w:rPr>
          <w:rStyle w:val="tlid-translation"/>
        </w:rPr>
        <w:t xml:space="preserve"> of design rainfall turns out to have different characteristics with monthly or annual average rainfall. This is because the value of design rainfall is an extreme rainfall value whose characteristics are clearly different from the average rainfall characteristics. In some areas such as in West Lampung Regency, the rainfall that occurs tends to be influenced by local influences due to local topography. </w:t>
      </w:r>
      <w:r w:rsidR="00A06143" w:rsidRPr="0030368E">
        <w:rPr>
          <w:rStyle w:val="tlid-translation"/>
        </w:rPr>
        <w:t>This is b</w:t>
      </w:r>
      <w:r w:rsidRPr="0030368E">
        <w:rPr>
          <w:rStyle w:val="tlid-translation"/>
        </w:rPr>
        <w:t>ecause this region is right behind the high</w:t>
      </w:r>
      <w:r w:rsidR="00A06143" w:rsidRPr="0030368E">
        <w:rPr>
          <w:rStyle w:val="tlid-translation"/>
        </w:rPr>
        <w:t xml:space="preserve"> </w:t>
      </w:r>
      <w:r w:rsidRPr="0030368E">
        <w:rPr>
          <w:rStyle w:val="tlid-translation"/>
        </w:rPr>
        <w:t xml:space="preserve">geographical area, which is in the form of the </w:t>
      </w:r>
      <w:r w:rsidRPr="0097304D">
        <w:rPr>
          <w:rStyle w:val="tlid-translation"/>
          <w:i/>
        </w:rPr>
        <w:t xml:space="preserve">Bukit </w:t>
      </w:r>
      <w:proofErr w:type="spellStart"/>
      <w:r w:rsidRPr="0097304D">
        <w:rPr>
          <w:rStyle w:val="tlid-translation"/>
          <w:i/>
        </w:rPr>
        <w:t>Barisan</w:t>
      </w:r>
      <w:proofErr w:type="spellEnd"/>
      <w:r w:rsidRPr="0030368E">
        <w:rPr>
          <w:rStyle w:val="tlid-translation"/>
        </w:rPr>
        <w:t xml:space="preserve"> </w:t>
      </w:r>
      <w:r w:rsidR="0097304D">
        <w:rPr>
          <w:rStyle w:val="tlid-translation"/>
        </w:rPr>
        <w:t>Hills</w:t>
      </w:r>
      <w:r w:rsidRPr="0030368E">
        <w:rPr>
          <w:rStyle w:val="tlid-translation"/>
        </w:rPr>
        <w:t xml:space="preserve">. The influence of the plateau on increasing rainfall is mainly to provide a boost (coercion) of rising air, which will trigger the onset of local atmospheric instability. The drive up by the plateau brings the moist air to the level of condensation. After that the addition of heat from the condensation results in the air becoming unstable and continuing to rise and there is rain called orographic rain </w:t>
      </w:r>
      <w:r w:rsidR="008A555E" w:rsidRPr="0030368E">
        <w:rPr>
          <w:rStyle w:val="tlid-translation"/>
        </w:rPr>
        <w:t>[5]</w:t>
      </w:r>
      <w:r w:rsidRPr="0030368E">
        <w:rPr>
          <w:rStyle w:val="tlid-translation"/>
        </w:rPr>
        <w:t xml:space="preserve">. Research turns out to show that the West Lampung area is not an area with high extreme rainfall. </w:t>
      </w:r>
      <w:r w:rsidR="00A06143" w:rsidRPr="0030368E">
        <w:rPr>
          <w:rStyle w:val="tlid-translation"/>
        </w:rPr>
        <w:t>Isohyets</w:t>
      </w:r>
      <w:r w:rsidRPr="0030368E">
        <w:rPr>
          <w:rStyle w:val="tlid-translation"/>
        </w:rPr>
        <w:t xml:space="preserve"> show that this area does not have a high rainfall distribution design. This fact shows that the high average rainfall in </w:t>
      </w:r>
      <w:r w:rsidRPr="0030368E">
        <w:rPr>
          <w:rStyle w:val="tlid-translation"/>
        </w:rPr>
        <w:lastRenderedPageBreak/>
        <w:t>an area does not guarantee that the area has high extreme rainfall. This also proves that extreme rainfall is not affected by the topography of the area.</w:t>
      </w:r>
    </w:p>
    <w:p w:rsidR="00A06143" w:rsidRPr="0030368E" w:rsidRDefault="00C26887" w:rsidP="00051756">
      <w:pPr>
        <w:spacing w:after="0" w:line="252" w:lineRule="auto"/>
        <w:ind w:firstLine="284"/>
        <w:rPr>
          <w:rStyle w:val="tlid-translation"/>
        </w:rPr>
      </w:pPr>
      <w:r w:rsidRPr="0030368E">
        <w:rPr>
          <w:rStyle w:val="tlid-translation"/>
        </w:rPr>
        <w:t>Other conditions occur in the Right Way and parts of North Lampung. This area is a plateau where land cover has changed from secondary forest to plantation and residential areas. The monthly and annual average rainfall in this area is quite large when compared to other regions. Meanwhile the extreme rain pattern is also greater than the other regions. Extreme weather increases are expected to be in line with global warming because increasing temperatures affect weather parameters in several ways. Changes in the frequency of extreme events coinciding with global warming have been observed, and there is increasing evidence that some of these changes are caused by the impact of human activities on climate such as changes in forests to residential areas or plantations.</w:t>
      </w:r>
      <w:r w:rsidR="003A6CEA" w:rsidRPr="0030368E">
        <w:rPr>
          <w:rStyle w:val="tlid-translation"/>
        </w:rPr>
        <w:t xml:space="preserve"> Changes in sea surface temperature also affect atmospheric conditions and rainfall in Indonesia. Even so, this change does not automatically produce extreme weather events but reinforces the possibility that the event will occur. When linked to global warming, this means that increasing temperatures </w:t>
      </w:r>
      <w:r w:rsidR="003A6CEA" w:rsidRPr="00051756">
        <w:t>increase</w:t>
      </w:r>
      <w:r w:rsidR="003A6CEA" w:rsidRPr="0030368E">
        <w:rPr>
          <w:rStyle w:val="tlid-translation"/>
        </w:rPr>
        <w:t xml:space="preserve"> the likelihood of extreme events </w:t>
      </w:r>
      <w:r w:rsidR="008A555E" w:rsidRPr="0030368E">
        <w:rPr>
          <w:rStyle w:val="tlid-translation"/>
        </w:rPr>
        <w:t>[6]</w:t>
      </w:r>
      <w:r w:rsidR="003A6CEA" w:rsidRPr="0030368E">
        <w:rPr>
          <w:rStyle w:val="tlid-translation"/>
        </w:rPr>
        <w:t>.</w:t>
      </w:r>
    </w:p>
    <w:p w:rsidR="00B62339" w:rsidRPr="0030368E" w:rsidRDefault="00A71658" w:rsidP="00051756">
      <w:pPr>
        <w:spacing w:after="0" w:line="252" w:lineRule="auto"/>
        <w:ind w:firstLine="284"/>
      </w:pPr>
      <w:r w:rsidRPr="0030368E">
        <w:t xml:space="preserve">When there is </w:t>
      </w:r>
      <w:r w:rsidRPr="0097304D">
        <w:rPr>
          <w:rStyle w:val="tlid-translation"/>
        </w:rPr>
        <w:t>burning</w:t>
      </w:r>
      <w:r w:rsidRPr="0030368E">
        <w:t xml:space="preserve"> of fossil fuels, such as oil and coal, carbon dioxide is released into the air. The carbon dioxide accumulates in the atmosphere and triggers an increase in temperature on earth. The heat caused by carbon dioxide is like a blanket covering the earth. This trapped heat disrupts many interconnected systems in the earth's environment. One of the effects of changes in the environmental system on the earth is the increase in extreme rainfall and extreme drought that can have an impact on human health. Warmer temperatures cause more water to evaporate into the air and allow the air to hold more water. This situation will cause rain that is more heavy than usual. At the same time, global heat temperatures affect the temperature and humidity around the planet which triggers drier conditions that will occur in some regions</w:t>
      </w:r>
      <w:r w:rsidR="00431345" w:rsidRPr="0030368E">
        <w:t xml:space="preserve"> </w:t>
      </w:r>
      <w:r w:rsidR="008A555E" w:rsidRPr="0030368E">
        <w:t>[7].</w:t>
      </w:r>
    </w:p>
    <w:p w:rsidR="00A71658" w:rsidRPr="0030368E" w:rsidRDefault="00A71658" w:rsidP="00051756">
      <w:pPr>
        <w:spacing w:after="0" w:line="252" w:lineRule="auto"/>
        <w:ind w:firstLine="284"/>
      </w:pPr>
      <w:r w:rsidRPr="0030368E">
        <w:t xml:space="preserve">For the Lampung </w:t>
      </w:r>
      <w:r w:rsidRPr="0097304D">
        <w:rPr>
          <w:rStyle w:val="tlid-translation"/>
        </w:rPr>
        <w:t>region</w:t>
      </w:r>
      <w:r w:rsidRPr="0030368E">
        <w:t>, high extreme rainfall can occur due to extreme land use changes such as in North, Central and South Lampung, so that changes in temperature occur suddenly and massive. Another possibility is that extreme rainfall can also occur due to rising sea surface temperatures or symptoms of natural phenomena such as El Nino and La Nina.</w:t>
      </w:r>
    </w:p>
    <w:p w:rsidR="00840F7F" w:rsidRPr="00840F7F" w:rsidRDefault="00840F7F" w:rsidP="00840F7F">
      <w:pPr>
        <w:pStyle w:val="Heading1"/>
        <w:rPr>
          <w:sz w:val="22"/>
          <w:szCs w:val="22"/>
        </w:rPr>
      </w:pPr>
      <w:r>
        <w:rPr>
          <w:sz w:val="22"/>
          <w:szCs w:val="22"/>
        </w:rPr>
        <w:t>Conclusions</w:t>
      </w:r>
    </w:p>
    <w:p w:rsidR="00840F7F" w:rsidRPr="00CE6C43" w:rsidRDefault="002B2F41" w:rsidP="00051756">
      <w:pPr>
        <w:spacing w:after="0" w:line="252" w:lineRule="auto"/>
        <w:ind w:firstLine="284"/>
      </w:pPr>
      <w:r w:rsidRPr="0097304D">
        <w:rPr>
          <w:rStyle w:val="tlid-translation"/>
        </w:rPr>
        <w:t>Overall</w:t>
      </w:r>
      <w:r w:rsidRPr="00CE6C43">
        <w:t xml:space="preserve">, the research shows that the geographical location of an area does not have </w:t>
      </w:r>
      <w:r w:rsidR="00E8433E" w:rsidRPr="00CE6C43">
        <w:t>significant</w:t>
      </w:r>
      <w:r w:rsidRPr="00CE6C43">
        <w:t xml:space="preserve"> effect on extreme rainfall events. The effect of rising earth temperatures due to natural exploitation by humans tends to be stronger as a cause of extreme events such </w:t>
      </w:r>
      <w:r w:rsidRPr="00CE6C43">
        <w:t xml:space="preserve">as extreme rainfall. The results also show that extreme rainfall in Lampung can be caused by land temperature increases due to changes in forests to plantations and settlements. Another possible cause is an increase in sea surface temperatures due to climate anomalies such as El Nino and La Nina. More in-depth research on the </w:t>
      </w:r>
      <w:r w:rsidRPr="00051756">
        <w:rPr>
          <w:rStyle w:val="tlid-translation"/>
        </w:rPr>
        <w:t>influence</w:t>
      </w:r>
      <w:r w:rsidRPr="00CE6C43">
        <w:t xml:space="preserve"> of climate anomalies on extreme events in Indonesia has not been done by many people. Therefore in the future similar research will be an interesting topic to discuss. </w:t>
      </w:r>
    </w:p>
    <w:p w:rsidR="0050792F" w:rsidRPr="00840F7F" w:rsidRDefault="0050792F" w:rsidP="00840F7F">
      <w:pPr>
        <w:pStyle w:val="Heading1"/>
        <w:numPr>
          <w:ilvl w:val="0"/>
          <w:numId w:val="0"/>
        </w:numPr>
        <w:rPr>
          <w:sz w:val="22"/>
          <w:szCs w:val="22"/>
        </w:rPr>
      </w:pPr>
      <w:r w:rsidRPr="00840F7F">
        <w:rPr>
          <w:sz w:val="22"/>
          <w:szCs w:val="22"/>
        </w:rPr>
        <w:t>Acknowledgment</w:t>
      </w:r>
    </w:p>
    <w:p w:rsidR="0050792F" w:rsidRPr="00840F7F" w:rsidRDefault="0050792F" w:rsidP="0097304D">
      <w:pPr>
        <w:spacing w:line="276" w:lineRule="auto"/>
        <w:ind w:firstLine="284"/>
      </w:pPr>
      <w:r w:rsidRPr="00CE6C43">
        <w:t>The author gratefully acknowledge</w:t>
      </w:r>
      <w:r w:rsidR="003849C5" w:rsidRPr="00CE6C43">
        <w:t>s</w:t>
      </w:r>
      <w:r w:rsidRPr="00CE6C43">
        <w:t xml:space="preserve"> </w:t>
      </w:r>
      <w:r w:rsidR="003849C5" w:rsidRPr="00CE6C43">
        <w:t>Head of Department of Civil Engineering</w:t>
      </w:r>
      <w:r w:rsidRPr="00CE6C43">
        <w:t xml:space="preserve"> </w:t>
      </w:r>
      <w:r w:rsidR="003849C5" w:rsidRPr="00CE6C43">
        <w:t xml:space="preserve">Universitas Lampung </w:t>
      </w:r>
      <w:r w:rsidRPr="00CE6C43">
        <w:t xml:space="preserve">for </w:t>
      </w:r>
      <w:r w:rsidR="003849C5" w:rsidRPr="00CE6C43">
        <w:t>his</w:t>
      </w:r>
      <w:r w:rsidRPr="00CE6C43">
        <w:t xml:space="preserve"> </w:t>
      </w:r>
      <w:r w:rsidR="003849C5" w:rsidRPr="00CE6C43">
        <w:t>support</w:t>
      </w:r>
      <w:r w:rsidRPr="00CE6C43">
        <w:t xml:space="preserve"> on th</w:t>
      </w:r>
      <w:r w:rsidR="003849C5" w:rsidRPr="00CE6C43">
        <w:t>is</w:t>
      </w:r>
      <w:r w:rsidRPr="00CE6C43">
        <w:t xml:space="preserve"> </w:t>
      </w:r>
      <w:r w:rsidR="003849C5" w:rsidRPr="00CE6C43">
        <w:t>research</w:t>
      </w:r>
      <w:r w:rsidRPr="00CE6C43">
        <w:t xml:space="preserve"> </w:t>
      </w:r>
      <w:r w:rsidR="003849C5" w:rsidRPr="00CE6C43">
        <w:t xml:space="preserve">and completion of </w:t>
      </w:r>
      <w:r w:rsidRPr="00CE6C43">
        <w:t>th</w:t>
      </w:r>
      <w:r w:rsidR="00A02F48">
        <w:t>e article</w:t>
      </w:r>
      <w:r w:rsidRPr="00840F7F">
        <w:t>.</w:t>
      </w:r>
    </w:p>
    <w:p w:rsidR="0050792F" w:rsidRPr="00840F7F" w:rsidRDefault="0050792F" w:rsidP="00EF7C08">
      <w:pPr>
        <w:pStyle w:val="Heading1"/>
        <w:numPr>
          <w:ilvl w:val="0"/>
          <w:numId w:val="0"/>
        </w:numPr>
        <w:rPr>
          <w:sz w:val="22"/>
          <w:szCs w:val="22"/>
        </w:rPr>
      </w:pPr>
      <w:r w:rsidRPr="00840F7F">
        <w:rPr>
          <w:sz w:val="22"/>
          <w:szCs w:val="22"/>
        </w:rPr>
        <w:t>References</w:t>
      </w:r>
    </w:p>
    <w:p w:rsidR="00CE2FCE" w:rsidRPr="00AF138D" w:rsidRDefault="008A555E" w:rsidP="008A555E">
      <w:pPr>
        <w:pStyle w:val="Text"/>
        <w:tabs>
          <w:tab w:val="left" w:pos="426"/>
        </w:tabs>
        <w:ind w:left="426" w:hanging="426"/>
      </w:pPr>
      <w:r w:rsidRPr="00AF138D">
        <w:rPr>
          <w:sz w:val="18"/>
        </w:rPr>
        <w:t xml:space="preserve">[1] </w:t>
      </w:r>
      <w:r w:rsidRPr="00AF138D">
        <w:tab/>
      </w:r>
      <w:r w:rsidR="00CE2FCE" w:rsidRPr="00AF138D">
        <w:t xml:space="preserve">Wikipedia. (2019, January 10). </w:t>
      </w:r>
      <w:r w:rsidR="00CE2FCE" w:rsidRPr="00AF138D">
        <w:rPr>
          <w:i/>
        </w:rPr>
        <w:t>Emil Julius Gumbel</w:t>
      </w:r>
      <w:r w:rsidR="00CE2FCE" w:rsidRPr="00AF138D">
        <w:t xml:space="preserve">. Available: </w:t>
      </w:r>
      <w:r w:rsidR="00CE2FCE" w:rsidRPr="00AF138D">
        <w:rPr>
          <w:u w:val="single"/>
        </w:rPr>
        <w:t>https://en.wikipedia.org/wiki/</w:t>
      </w:r>
      <w:r w:rsidR="00043F62" w:rsidRPr="00AF138D">
        <w:rPr>
          <w:u w:val="single"/>
        </w:rPr>
        <w:t xml:space="preserve"> </w:t>
      </w:r>
      <w:proofErr w:type="spellStart"/>
      <w:r w:rsidR="00CE2FCE" w:rsidRPr="00AF138D">
        <w:rPr>
          <w:u w:val="single"/>
        </w:rPr>
        <w:t>Emil_Julius_Gumbel</w:t>
      </w:r>
      <w:proofErr w:type="spellEnd"/>
    </w:p>
    <w:p w:rsidR="002B3680" w:rsidRPr="00AF138D" w:rsidRDefault="008A555E" w:rsidP="00051756">
      <w:pPr>
        <w:pStyle w:val="Text"/>
        <w:tabs>
          <w:tab w:val="left" w:pos="426"/>
        </w:tabs>
        <w:ind w:left="426" w:hanging="426"/>
        <w:rPr>
          <w:rFonts w:eastAsiaTheme="minorEastAsia"/>
        </w:rPr>
      </w:pPr>
      <w:r w:rsidRPr="00AF138D">
        <w:rPr>
          <w:rFonts w:eastAsiaTheme="minorEastAsia"/>
        </w:rPr>
        <w:t xml:space="preserve">[2] </w:t>
      </w:r>
      <w:r w:rsidR="00051756">
        <w:rPr>
          <w:rFonts w:eastAsiaTheme="minorEastAsia"/>
        </w:rPr>
        <w:tab/>
        <w:t xml:space="preserve">S. </w:t>
      </w:r>
      <w:proofErr w:type="spellStart"/>
      <w:r w:rsidR="002B3680" w:rsidRPr="00051756">
        <w:t>Syafalni</w:t>
      </w:r>
      <w:proofErr w:type="spellEnd"/>
      <w:r w:rsidR="002B3680" w:rsidRPr="00AF138D">
        <w:rPr>
          <w:rFonts w:eastAsiaTheme="minorEastAsia"/>
        </w:rPr>
        <w:t xml:space="preserve">, </w:t>
      </w:r>
      <w:r w:rsidR="00051756">
        <w:rPr>
          <w:rFonts w:eastAsiaTheme="minorEastAsia"/>
        </w:rPr>
        <w:t>O</w:t>
      </w:r>
      <w:r w:rsidR="002B3680" w:rsidRPr="00AF138D">
        <w:rPr>
          <w:rFonts w:eastAsiaTheme="minorEastAsia"/>
        </w:rPr>
        <w:t xml:space="preserve">. </w:t>
      </w:r>
      <w:proofErr w:type="spellStart"/>
      <w:r w:rsidR="002B3680" w:rsidRPr="00AF138D">
        <w:rPr>
          <w:rFonts w:eastAsiaTheme="minorEastAsia"/>
        </w:rPr>
        <w:t>Setyandito</w:t>
      </w:r>
      <w:proofErr w:type="spellEnd"/>
      <w:r w:rsidR="002B3680" w:rsidRPr="00AF138D">
        <w:rPr>
          <w:rFonts w:eastAsiaTheme="minorEastAsia"/>
        </w:rPr>
        <w:t xml:space="preserve">, </w:t>
      </w:r>
      <w:r w:rsidR="00051756">
        <w:rPr>
          <w:rFonts w:eastAsiaTheme="minorEastAsia"/>
        </w:rPr>
        <w:t xml:space="preserve">F. R. </w:t>
      </w:r>
      <w:proofErr w:type="spellStart"/>
      <w:r w:rsidR="002B3680" w:rsidRPr="00AF138D">
        <w:rPr>
          <w:rFonts w:eastAsiaTheme="minorEastAsia"/>
        </w:rPr>
        <w:t>Lubis</w:t>
      </w:r>
      <w:proofErr w:type="spellEnd"/>
      <w:r w:rsidR="002B3680" w:rsidRPr="00AF138D">
        <w:rPr>
          <w:rFonts w:eastAsiaTheme="minorEastAsia"/>
        </w:rPr>
        <w:t xml:space="preserve">, </w:t>
      </w:r>
      <w:r w:rsidR="00051756">
        <w:rPr>
          <w:rFonts w:eastAsiaTheme="minorEastAsia"/>
        </w:rPr>
        <w:t xml:space="preserve">Y. </w:t>
      </w:r>
      <w:proofErr w:type="spellStart"/>
      <w:r w:rsidR="002B3680" w:rsidRPr="00AF138D">
        <w:rPr>
          <w:rFonts w:eastAsiaTheme="minorEastAsia"/>
        </w:rPr>
        <w:t>Wijayanti</w:t>
      </w:r>
      <w:proofErr w:type="spellEnd"/>
      <w:r w:rsidR="002B3680" w:rsidRPr="00AF138D">
        <w:rPr>
          <w:rFonts w:eastAsiaTheme="minorEastAsia"/>
        </w:rPr>
        <w:t xml:space="preserve">, </w:t>
      </w:r>
      <w:r w:rsidR="00051756">
        <w:rPr>
          <w:rFonts w:eastAsiaTheme="minorEastAsia"/>
        </w:rPr>
        <w:t>(</w:t>
      </w:r>
      <w:r w:rsidR="002B3680" w:rsidRPr="00AF138D">
        <w:rPr>
          <w:rFonts w:eastAsiaTheme="minorEastAsia"/>
        </w:rPr>
        <w:t>2015</w:t>
      </w:r>
      <w:r w:rsidR="00051756">
        <w:rPr>
          <w:rFonts w:eastAsiaTheme="minorEastAsia"/>
        </w:rPr>
        <w:t>)</w:t>
      </w:r>
      <w:r w:rsidR="002B3680" w:rsidRPr="00AF138D">
        <w:rPr>
          <w:rFonts w:eastAsiaTheme="minorEastAsia"/>
        </w:rPr>
        <w:t xml:space="preserve">. Frequency analysis of design-flood discharge using Gumbel distribution at </w:t>
      </w:r>
      <w:proofErr w:type="spellStart"/>
      <w:r w:rsidR="002B3680" w:rsidRPr="00AF138D">
        <w:rPr>
          <w:rFonts w:eastAsiaTheme="minorEastAsia"/>
        </w:rPr>
        <w:t>Katulampa</w:t>
      </w:r>
      <w:proofErr w:type="spellEnd"/>
      <w:r w:rsidR="002B3680" w:rsidRPr="00AF138D">
        <w:rPr>
          <w:rFonts w:eastAsiaTheme="minorEastAsia"/>
        </w:rPr>
        <w:t xml:space="preserve"> weir, </w:t>
      </w:r>
      <w:proofErr w:type="spellStart"/>
      <w:r w:rsidR="002B3680" w:rsidRPr="00AF138D">
        <w:rPr>
          <w:rFonts w:eastAsiaTheme="minorEastAsia"/>
        </w:rPr>
        <w:t>Ciliwung</w:t>
      </w:r>
      <w:proofErr w:type="spellEnd"/>
      <w:r w:rsidR="002B3680" w:rsidRPr="00AF138D">
        <w:rPr>
          <w:rFonts w:eastAsiaTheme="minorEastAsia"/>
        </w:rPr>
        <w:t xml:space="preserve"> River. </w:t>
      </w:r>
      <w:r w:rsidR="002B3680" w:rsidRPr="00AF138D">
        <w:rPr>
          <w:rFonts w:eastAsiaTheme="minorEastAsia"/>
          <w:i/>
        </w:rPr>
        <w:t>Int</w:t>
      </w:r>
      <w:r w:rsidR="00051756">
        <w:rPr>
          <w:rFonts w:eastAsiaTheme="minorEastAsia"/>
          <w:i/>
        </w:rPr>
        <w:t xml:space="preserve">. </w:t>
      </w:r>
      <w:r w:rsidR="002B3680" w:rsidRPr="00AF138D">
        <w:rPr>
          <w:rFonts w:eastAsiaTheme="minorEastAsia"/>
          <w:i/>
        </w:rPr>
        <w:t>J</w:t>
      </w:r>
      <w:r w:rsidR="00051756">
        <w:rPr>
          <w:rFonts w:eastAsiaTheme="minorEastAsia"/>
          <w:i/>
        </w:rPr>
        <w:t xml:space="preserve">. </w:t>
      </w:r>
      <w:r w:rsidR="002B3680" w:rsidRPr="00AF138D">
        <w:rPr>
          <w:rFonts w:eastAsiaTheme="minorEastAsia"/>
          <w:i/>
        </w:rPr>
        <w:t>Appl</w:t>
      </w:r>
      <w:r w:rsidR="00051756">
        <w:rPr>
          <w:rFonts w:eastAsiaTheme="minorEastAsia"/>
          <w:i/>
        </w:rPr>
        <w:t xml:space="preserve">. </w:t>
      </w:r>
      <w:r w:rsidR="002B3680" w:rsidRPr="00AF138D">
        <w:rPr>
          <w:rFonts w:eastAsiaTheme="minorEastAsia"/>
          <w:i/>
        </w:rPr>
        <w:t>Eng</w:t>
      </w:r>
      <w:r w:rsidR="00051756">
        <w:rPr>
          <w:rFonts w:eastAsiaTheme="minorEastAsia"/>
          <w:i/>
        </w:rPr>
        <w:t xml:space="preserve">. </w:t>
      </w:r>
      <w:r w:rsidR="002B3680" w:rsidRPr="00AF138D">
        <w:rPr>
          <w:rFonts w:eastAsiaTheme="minorEastAsia"/>
          <w:i/>
        </w:rPr>
        <w:t>Res</w:t>
      </w:r>
      <w:r w:rsidR="00051756">
        <w:rPr>
          <w:rFonts w:eastAsiaTheme="minorEastAsia"/>
          <w:i/>
        </w:rPr>
        <w:t>.</w:t>
      </w:r>
      <w:r w:rsidR="002B3680" w:rsidRPr="00AF138D">
        <w:rPr>
          <w:rFonts w:eastAsiaTheme="minorEastAsia"/>
        </w:rPr>
        <w:t xml:space="preserve">, </w:t>
      </w:r>
      <w:r w:rsidR="002B3680" w:rsidRPr="00051756">
        <w:rPr>
          <w:rFonts w:eastAsiaTheme="minorEastAsia"/>
          <w:i/>
        </w:rPr>
        <w:t>10(4)</w:t>
      </w:r>
      <w:r w:rsidR="00051756">
        <w:rPr>
          <w:rFonts w:eastAsiaTheme="minorEastAsia"/>
          <w:i/>
        </w:rPr>
        <w:t>,</w:t>
      </w:r>
      <w:r w:rsidR="00051756">
        <w:rPr>
          <w:rFonts w:eastAsiaTheme="minorEastAsia"/>
        </w:rPr>
        <w:t xml:space="preserve"> pp. </w:t>
      </w:r>
      <w:r w:rsidR="002B3680" w:rsidRPr="00AF138D">
        <w:rPr>
          <w:rFonts w:eastAsiaTheme="minorEastAsia"/>
        </w:rPr>
        <w:t>9935-9946</w:t>
      </w:r>
    </w:p>
    <w:p w:rsidR="002B3680" w:rsidRPr="00AF138D" w:rsidRDefault="008A555E" w:rsidP="008A555E">
      <w:pPr>
        <w:tabs>
          <w:tab w:val="left" w:pos="426"/>
          <w:tab w:val="left" w:pos="6975"/>
        </w:tabs>
        <w:spacing w:after="0" w:line="240" w:lineRule="auto"/>
        <w:ind w:left="426" w:hanging="426"/>
        <w:rPr>
          <w:rFonts w:cs="Times New Roman"/>
          <w:bCs/>
          <w:sz w:val="20"/>
          <w:szCs w:val="20"/>
        </w:rPr>
      </w:pPr>
      <w:r w:rsidRPr="00AF138D">
        <w:rPr>
          <w:rFonts w:cs="Times New Roman"/>
          <w:bCs/>
          <w:sz w:val="20"/>
          <w:szCs w:val="20"/>
        </w:rPr>
        <w:t xml:space="preserve">[3] </w:t>
      </w:r>
      <w:r w:rsidRPr="00AF138D">
        <w:rPr>
          <w:rFonts w:cs="Times New Roman"/>
          <w:bCs/>
          <w:sz w:val="20"/>
          <w:szCs w:val="20"/>
        </w:rPr>
        <w:tab/>
      </w:r>
      <w:r w:rsidR="00051756">
        <w:rPr>
          <w:rFonts w:cs="Times New Roman"/>
          <w:bCs/>
          <w:sz w:val="20"/>
          <w:szCs w:val="20"/>
        </w:rPr>
        <w:t xml:space="preserve">N. </w:t>
      </w:r>
      <w:proofErr w:type="spellStart"/>
      <w:r w:rsidR="00051756">
        <w:rPr>
          <w:rFonts w:cs="Times New Roman"/>
          <w:bCs/>
          <w:sz w:val="20"/>
          <w:szCs w:val="20"/>
        </w:rPr>
        <w:t>Mujere</w:t>
      </w:r>
      <w:proofErr w:type="spellEnd"/>
      <w:r w:rsidR="00051756">
        <w:rPr>
          <w:rFonts w:cs="Times New Roman"/>
          <w:bCs/>
          <w:sz w:val="20"/>
          <w:szCs w:val="20"/>
        </w:rPr>
        <w:t>.</w:t>
      </w:r>
      <w:r w:rsidR="002B3680" w:rsidRPr="00AF138D">
        <w:rPr>
          <w:rFonts w:cs="Times New Roman"/>
          <w:bCs/>
          <w:sz w:val="20"/>
          <w:szCs w:val="20"/>
        </w:rPr>
        <w:t xml:space="preserve"> </w:t>
      </w:r>
      <w:r w:rsidR="00051756">
        <w:rPr>
          <w:rFonts w:cs="Times New Roman"/>
          <w:bCs/>
          <w:sz w:val="20"/>
          <w:szCs w:val="20"/>
        </w:rPr>
        <w:t>(</w:t>
      </w:r>
      <w:r w:rsidR="002B3680" w:rsidRPr="00AF138D">
        <w:rPr>
          <w:rFonts w:cs="Times New Roman"/>
          <w:bCs/>
          <w:sz w:val="20"/>
          <w:szCs w:val="20"/>
        </w:rPr>
        <w:t>2011</w:t>
      </w:r>
      <w:r w:rsidR="00051756">
        <w:rPr>
          <w:rFonts w:cs="Times New Roman"/>
          <w:bCs/>
          <w:sz w:val="20"/>
          <w:szCs w:val="20"/>
        </w:rPr>
        <w:t>)</w:t>
      </w:r>
      <w:r w:rsidR="002B3680" w:rsidRPr="00AF138D">
        <w:rPr>
          <w:rFonts w:cs="Times New Roman"/>
          <w:bCs/>
          <w:sz w:val="20"/>
          <w:szCs w:val="20"/>
        </w:rPr>
        <w:t xml:space="preserve">. Flood frequency analysis using the </w:t>
      </w:r>
      <w:proofErr w:type="spellStart"/>
      <w:r w:rsidR="002B3680" w:rsidRPr="00AF138D">
        <w:rPr>
          <w:rFonts w:cs="Times New Roman"/>
          <w:bCs/>
          <w:sz w:val="20"/>
          <w:szCs w:val="20"/>
        </w:rPr>
        <w:t>gumbel</w:t>
      </w:r>
      <w:proofErr w:type="spellEnd"/>
      <w:r w:rsidR="002B3680" w:rsidRPr="00AF138D">
        <w:rPr>
          <w:rFonts w:cs="Times New Roman"/>
          <w:bCs/>
          <w:sz w:val="20"/>
          <w:szCs w:val="20"/>
        </w:rPr>
        <w:t xml:space="preserve"> distribution. </w:t>
      </w:r>
      <w:r w:rsidR="002B3680" w:rsidRPr="00051756">
        <w:rPr>
          <w:rFonts w:cs="Times New Roman"/>
          <w:bCs/>
          <w:i/>
          <w:sz w:val="20"/>
          <w:szCs w:val="20"/>
        </w:rPr>
        <w:t>Int</w:t>
      </w:r>
      <w:r w:rsidR="00051756">
        <w:rPr>
          <w:rFonts w:cs="Times New Roman"/>
          <w:bCs/>
          <w:i/>
          <w:sz w:val="20"/>
          <w:szCs w:val="20"/>
        </w:rPr>
        <w:t xml:space="preserve">. </w:t>
      </w:r>
      <w:r w:rsidR="002B3680" w:rsidRPr="00051756">
        <w:rPr>
          <w:rFonts w:cs="Times New Roman"/>
          <w:bCs/>
          <w:i/>
          <w:sz w:val="20"/>
          <w:szCs w:val="20"/>
        </w:rPr>
        <w:t>J</w:t>
      </w:r>
      <w:r w:rsidR="00051756">
        <w:rPr>
          <w:rFonts w:cs="Times New Roman"/>
          <w:bCs/>
          <w:i/>
          <w:sz w:val="20"/>
          <w:szCs w:val="20"/>
        </w:rPr>
        <w:t xml:space="preserve">. </w:t>
      </w:r>
      <w:r w:rsidR="002B3680" w:rsidRPr="00051756">
        <w:rPr>
          <w:rFonts w:cs="Times New Roman"/>
          <w:bCs/>
          <w:i/>
          <w:sz w:val="20"/>
          <w:szCs w:val="20"/>
        </w:rPr>
        <w:t>Comp</w:t>
      </w:r>
      <w:r w:rsidR="00051756">
        <w:rPr>
          <w:rFonts w:cs="Times New Roman"/>
          <w:bCs/>
          <w:i/>
          <w:sz w:val="20"/>
          <w:szCs w:val="20"/>
        </w:rPr>
        <w:t xml:space="preserve">. </w:t>
      </w:r>
      <w:r w:rsidR="002B3680" w:rsidRPr="00051756">
        <w:rPr>
          <w:rFonts w:cs="Times New Roman"/>
          <w:bCs/>
          <w:i/>
          <w:sz w:val="20"/>
          <w:szCs w:val="20"/>
        </w:rPr>
        <w:t>Sci</w:t>
      </w:r>
      <w:r w:rsidR="00051756">
        <w:rPr>
          <w:rFonts w:cs="Times New Roman"/>
          <w:bCs/>
          <w:i/>
          <w:sz w:val="20"/>
          <w:szCs w:val="20"/>
        </w:rPr>
        <w:t xml:space="preserve">. </w:t>
      </w:r>
      <w:r w:rsidR="002B3680" w:rsidRPr="00051756">
        <w:rPr>
          <w:rFonts w:cs="Times New Roman"/>
          <w:bCs/>
          <w:i/>
          <w:sz w:val="20"/>
          <w:szCs w:val="20"/>
        </w:rPr>
        <w:t>Eng</w:t>
      </w:r>
      <w:r w:rsidR="00051756">
        <w:rPr>
          <w:rFonts w:cs="Times New Roman"/>
          <w:bCs/>
          <w:i/>
          <w:sz w:val="20"/>
          <w:szCs w:val="20"/>
        </w:rPr>
        <w:t xml:space="preserve">. </w:t>
      </w:r>
      <w:r w:rsidR="002B3680" w:rsidRPr="00051756">
        <w:rPr>
          <w:rFonts w:cs="Times New Roman"/>
          <w:bCs/>
          <w:i/>
          <w:sz w:val="20"/>
          <w:szCs w:val="20"/>
        </w:rPr>
        <w:t>(IJCSE), 3(7)</w:t>
      </w:r>
      <w:r w:rsidR="00051756">
        <w:rPr>
          <w:rFonts w:cs="Times New Roman"/>
          <w:bCs/>
          <w:sz w:val="20"/>
          <w:szCs w:val="20"/>
        </w:rPr>
        <w:t>, pp.</w:t>
      </w:r>
      <w:r w:rsidR="002B3680" w:rsidRPr="00AF138D">
        <w:rPr>
          <w:rFonts w:cs="Times New Roman"/>
          <w:bCs/>
          <w:sz w:val="20"/>
          <w:szCs w:val="20"/>
        </w:rPr>
        <w:t xml:space="preserve"> 2774-2778.</w:t>
      </w:r>
    </w:p>
    <w:p w:rsidR="00CE2FCE" w:rsidRPr="00AF138D" w:rsidRDefault="008A555E" w:rsidP="008A555E">
      <w:pPr>
        <w:tabs>
          <w:tab w:val="left" w:pos="426"/>
          <w:tab w:val="left" w:pos="6975"/>
        </w:tabs>
        <w:spacing w:after="0" w:line="240" w:lineRule="auto"/>
        <w:ind w:left="426" w:hanging="426"/>
        <w:rPr>
          <w:rFonts w:cs="Times New Roman"/>
          <w:bCs/>
          <w:sz w:val="20"/>
          <w:szCs w:val="20"/>
        </w:rPr>
      </w:pPr>
      <w:r w:rsidRPr="00AF138D">
        <w:rPr>
          <w:rFonts w:cs="Times New Roman"/>
          <w:bCs/>
          <w:sz w:val="20"/>
          <w:szCs w:val="20"/>
        </w:rPr>
        <w:t xml:space="preserve">[4] </w:t>
      </w:r>
      <w:r w:rsidR="00051756">
        <w:rPr>
          <w:rFonts w:cs="Times New Roman"/>
          <w:bCs/>
          <w:sz w:val="20"/>
          <w:szCs w:val="20"/>
        </w:rPr>
        <w:tab/>
        <w:t xml:space="preserve">T. C. </w:t>
      </w:r>
      <w:proofErr w:type="spellStart"/>
      <w:r w:rsidR="00051756">
        <w:rPr>
          <w:rFonts w:cs="Times New Roman"/>
          <w:bCs/>
          <w:sz w:val="20"/>
          <w:szCs w:val="20"/>
        </w:rPr>
        <w:t>Upomo</w:t>
      </w:r>
      <w:proofErr w:type="spellEnd"/>
      <w:r w:rsidR="00051756">
        <w:rPr>
          <w:rFonts w:cs="Times New Roman"/>
          <w:bCs/>
          <w:sz w:val="20"/>
          <w:szCs w:val="20"/>
        </w:rPr>
        <w:t xml:space="preserve">, R. </w:t>
      </w:r>
      <w:proofErr w:type="spellStart"/>
      <w:r w:rsidR="00CE2FCE" w:rsidRPr="00AF138D">
        <w:rPr>
          <w:rFonts w:cs="Times New Roman"/>
          <w:sz w:val="20"/>
          <w:szCs w:val="20"/>
        </w:rPr>
        <w:t>K</w:t>
      </w:r>
      <w:r w:rsidR="00CE2FCE" w:rsidRPr="00AF138D">
        <w:rPr>
          <w:rFonts w:cs="Times New Roman"/>
          <w:bCs/>
          <w:sz w:val="20"/>
          <w:szCs w:val="20"/>
        </w:rPr>
        <w:t>usumawardani</w:t>
      </w:r>
      <w:proofErr w:type="spellEnd"/>
      <w:r w:rsidR="00051756">
        <w:rPr>
          <w:rFonts w:cs="Times New Roman"/>
          <w:bCs/>
          <w:sz w:val="20"/>
          <w:szCs w:val="20"/>
        </w:rPr>
        <w:t>. (</w:t>
      </w:r>
      <w:r w:rsidR="00CE2FCE" w:rsidRPr="00AF138D">
        <w:rPr>
          <w:rFonts w:cs="Times New Roman"/>
          <w:bCs/>
          <w:sz w:val="20"/>
          <w:szCs w:val="20"/>
        </w:rPr>
        <w:t>2016</w:t>
      </w:r>
      <w:r w:rsidR="00051756">
        <w:rPr>
          <w:rFonts w:cs="Times New Roman"/>
          <w:bCs/>
          <w:sz w:val="20"/>
          <w:szCs w:val="20"/>
        </w:rPr>
        <w:t>)</w:t>
      </w:r>
      <w:r w:rsidR="00CE2FCE" w:rsidRPr="00AF138D">
        <w:rPr>
          <w:rFonts w:cs="Times New Roman"/>
          <w:bCs/>
          <w:sz w:val="20"/>
          <w:szCs w:val="20"/>
        </w:rPr>
        <w:t xml:space="preserve">. </w:t>
      </w:r>
      <w:proofErr w:type="spellStart"/>
      <w:r w:rsidR="00CE2FCE" w:rsidRPr="00051756">
        <w:rPr>
          <w:rFonts w:cs="Times New Roman"/>
          <w:bCs/>
          <w:i/>
          <w:sz w:val="20"/>
          <w:szCs w:val="20"/>
        </w:rPr>
        <w:t>Pemilihan</w:t>
      </w:r>
      <w:proofErr w:type="spellEnd"/>
      <w:r w:rsidR="00CE2FCE" w:rsidRPr="00051756">
        <w:rPr>
          <w:rFonts w:cs="Times New Roman"/>
          <w:bCs/>
          <w:i/>
          <w:sz w:val="20"/>
          <w:szCs w:val="20"/>
        </w:rPr>
        <w:t xml:space="preserve"> </w:t>
      </w:r>
      <w:proofErr w:type="spellStart"/>
      <w:r w:rsidR="00CE2FCE" w:rsidRPr="00051756">
        <w:rPr>
          <w:rFonts w:cs="Times New Roman"/>
          <w:bCs/>
          <w:i/>
          <w:sz w:val="20"/>
          <w:szCs w:val="20"/>
        </w:rPr>
        <w:t>distribusi</w:t>
      </w:r>
      <w:proofErr w:type="spellEnd"/>
      <w:r w:rsidR="00CE2FCE" w:rsidRPr="00051756">
        <w:rPr>
          <w:rFonts w:cs="Times New Roman"/>
          <w:bCs/>
          <w:i/>
          <w:sz w:val="20"/>
          <w:szCs w:val="20"/>
        </w:rPr>
        <w:t xml:space="preserve"> </w:t>
      </w:r>
      <w:proofErr w:type="spellStart"/>
      <w:r w:rsidR="00CE2FCE" w:rsidRPr="00051756">
        <w:rPr>
          <w:rFonts w:cs="Times New Roman"/>
          <w:bCs/>
          <w:i/>
          <w:sz w:val="20"/>
          <w:szCs w:val="20"/>
        </w:rPr>
        <w:t>probabilitas</w:t>
      </w:r>
      <w:proofErr w:type="spellEnd"/>
      <w:r w:rsidR="00CE2FCE" w:rsidRPr="00051756">
        <w:rPr>
          <w:rFonts w:cs="Times New Roman"/>
          <w:bCs/>
          <w:i/>
          <w:sz w:val="20"/>
          <w:szCs w:val="20"/>
        </w:rPr>
        <w:t xml:space="preserve"> </w:t>
      </w:r>
      <w:proofErr w:type="spellStart"/>
      <w:r w:rsidR="00CE2FCE" w:rsidRPr="00051756">
        <w:rPr>
          <w:rFonts w:cs="Times New Roman"/>
          <w:bCs/>
          <w:i/>
          <w:sz w:val="20"/>
          <w:szCs w:val="20"/>
        </w:rPr>
        <w:t>pada</w:t>
      </w:r>
      <w:proofErr w:type="spellEnd"/>
      <w:r w:rsidR="00CE2FCE" w:rsidRPr="00051756">
        <w:rPr>
          <w:rFonts w:cs="Times New Roman"/>
          <w:bCs/>
          <w:i/>
          <w:sz w:val="20"/>
          <w:szCs w:val="20"/>
        </w:rPr>
        <w:t xml:space="preserve"> </w:t>
      </w:r>
      <w:proofErr w:type="spellStart"/>
      <w:r w:rsidR="00CE2FCE" w:rsidRPr="00051756">
        <w:rPr>
          <w:rFonts w:cs="Times New Roman"/>
          <w:bCs/>
          <w:i/>
          <w:sz w:val="20"/>
          <w:szCs w:val="20"/>
        </w:rPr>
        <w:t>analisa</w:t>
      </w:r>
      <w:proofErr w:type="spellEnd"/>
      <w:r w:rsidR="00CE2FCE" w:rsidRPr="00051756">
        <w:rPr>
          <w:rFonts w:cs="Times New Roman"/>
          <w:bCs/>
          <w:i/>
          <w:sz w:val="20"/>
          <w:szCs w:val="20"/>
        </w:rPr>
        <w:t xml:space="preserve"> </w:t>
      </w:r>
      <w:proofErr w:type="spellStart"/>
      <w:r w:rsidR="00CE2FCE" w:rsidRPr="00051756">
        <w:rPr>
          <w:rFonts w:cs="Times New Roman"/>
          <w:bCs/>
          <w:i/>
          <w:sz w:val="20"/>
          <w:szCs w:val="20"/>
        </w:rPr>
        <w:t>hujan</w:t>
      </w:r>
      <w:proofErr w:type="spellEnd"/>
      <w:r w:rsidR="00CE2FCE" w:rsidRPr="00051756">
        <w:rPr>
          <w:rFonts w:cs="Times New Roman"/>
          <w:bCs/>
          <w:i/>
          <w:sz w:val="20"/>
          <w:szCs w:val="20"/>
        </w:rPr>
        <w:t xml:space="preserve"> </w:t>
      </w:r>
      <w:proofErr w:type="spellStart"/>
      <w:r w:rsidR="00CE2FCE" w:rsidRPr="00051756">
        <w:rPr>
          <w:rFonts w:cs="Times New Roman"/>
          <w:bCs/>
          <w:i/>
          <w:sz w:val="20"/>
          <w:szCs w:val="20"/>
        </w:rPr>
        <w:t>dengan</w:t>
      </w:r>
      <w:proofErr w:type="spellEnd"/>
      <w:r w:rsidR="00CE2FCE" w:rsidRPr="00051756">
        <w:rPr>
          <w:rFonts w:cs="Times New Roman"/>
          <w:bCs/>
          <w:i/>
          <w:sz w:val="20"/>
          <w:szCs w:val="20"/>
        </w:rPr>
        <w:t xml:space="preserve"> </w:t>
      </w:r>
      <w:proofErr w:type="spellStart"/>
      <w:r w:rsidR="00CE2FCE" w:rsidRPr="00051756">
        <w:rPr>
          <w:rFonts w:cs="Times New Roman"/>
          <w:bCs/>
          <w:i/>
          <w:sz w:val="20"/>
          <w:szCs w:val="20"/>
        </w:rPr>
        <w:t>metode</w:t>
      </w:r>
      <w:proofErr w:type="spellEnd"/>
      <w:r w:rsidR="00CE2FCE" w:rsidRPr="00051756">
        <w:rPr>
          <w:rFonts w:cs="Times New Roman"/>
          <w:bCs/>
          <w:i/>
          <w:sz w:val="20"/>
          <w:szCs w:val="20"/>
        </w:rPr>
        <w:t xml:space="preserve"> </w:t>
      </w:r>
      <w:r w:rsidR="00CE2FCE" w:rsidRPr="00051756">
        <w:rPr>
          <w:rFonts w:cs="Times New Roman"/>
          <w:bCs/>
          <w:i/>
          <w:iCs/>
          <w:sz w:val="20"/>
          <w:szCs w:val="20"/>
        </w:rPr>
        <w:t>goodness of fit test</w:t>
      </w:r>
      <w:r w:rsidR="00CE2FCE" w:rsidRPr="00AF138D">
        <w:rPr>
          <w:rFonts w:cs="Times New Roman"/>
          <w:bCs/>
          <w:i/>
          <w:iCs/>
          <w:sz w:val="20"/>
          <w:szCs w:val="20"/>
        </w:rPr>
        <w:t>. J</w:t>
      </w:r>
      <w:r w:rsidR="00051756">
        <w:rPr>
          <w:rFonts w:cs="Times New Roman"/>
          <w:bCs/>
          <w:i/>
          <w:iCs/>
          <w:sz w:val="20"/>
          <w:szCs w:val="20"/>
        </w:rPr>
        <w:t xml:space="preserve">. </w:t>
      </w:r>
      <w:proofErr w:type="spellStart"/>
      <w:r w:rsidR="00CE2FCE" w:rsidRPr="00AF138D">
        <w:rPr>
          <w:rFonts w:cs="Times New Roman"/>
          <w:bCs/>
          <w:i/>
          <w:sz w:val="20"/>
          <w:szCs w:val="20"/>
        </w:rPr>
        <w:t>Tek</w:t>
      </w:r>
      <w:proofErr w:type="spellEnd"/>
      <w:r w:rsidR="00051756">
        <w:rPr>
          <w:rFonts w:cs="Times New Roman"/>
          <w:bCs/>
          <w:i/>
          <w:sz w:val="20"/>
          <w:szCs w:val="20"/>
        </w:rPr>
        <w:t xml:space="preserve">. </w:t>
      </w:r>
      <w:r w:rsidR="00CE2FCE" w:rsidRPr="00AF138D">
        <w:rPr>
          <w:rFonts w:cs="Times New Roman"/>
          <w:bCs/>
          <w:i/>
          <w:sz w:val="20"/>
          <w:szCs w:val="20"/>
        </w:rPr>
        <w:t>Sip</w:t>
      </w:r>
      <w:r w:rsidR="00051756">
        <w:rPr>
          <w:rFonts w:cs="Times New Roman"/>
          <w:bCs/>
          <w:i/>
          <w:sz w:val="20"/>
          <w:szCs w:val="20"/>
        </w:rPr>
        <w:t xml:space="preserve">. &amp; </w:t>
      </w:r>
      <w:proofErr w:type="spellStart"/>
      <w:r w:rsidR="00051756">
        <w:rPr>
          <w:rFonts w:cs="Times New Roman"/>
          <w:bCs/>
          <w:i/>
          <w:sz w:val="20"/>
          <w:szCs w:val="20"/>
        </w:rPr>
        <w:t>Peren</w:t>
      </w:r>
      <w:proofErr w:type="spellEnd"/>
      <w:r w:rsidR="00051756">
        <w:rPr>
          <w:rFonts w:cs="Times New Roman"/>
          <w:bCs/>
          <w:i/>
          <w:sz w:val="20"/>
          <w:szCs w:val="20"/>
        </w:rPr>
        <w:t>.</w:t>
      </w:r>
      <w:r w:rsidR="00CE2FCE" w:rsidRPr="00AF138D">
        <w:rPr>
          <w:rFonts w:cs="Times New Roman"/>
          <w:sz w:val="20"/>
          <w:szCs w:val="20"/>
        </w:rPr>
        <w:t xml:space="preserve"> </w:t>
      </w:r>
      <w:r w:rsidR="00CE2FCE" w:rsidRPr="00051756">
        <w:rPr>
          <w:rFonts w:cs="Times New Roman"/>
          <w:i/>
          <w:sz w:val="20"/>
          <w:szCs w:val="20"/>
        </w:rPr>
        <w:t>18(2)</w:t>
      </w:r>
      <w:r w:rsidR="00051756">
        <w:rPr>
          <w:rFonts w:cs="Times New Roman"/>
          <w:sz w:val="20"/>
          <w:szCs w:val="20"/>
        </w:rPr>
        <w:t>, pp.</w:t>
      </w:r>
      <w:r w:rsidR="00CE2FCE" w:rsidRPr="00AF138D">
        <w:rPr>
          <w:rFonts w:cs="Times New Roman"/>
          <w:sz w:val="20"/>
          <w:szCs w:val="20"/>
        </w:rPr>
        <w:t xml:space="preserve"> 139-148</w:t>
      </w:r>
      <w:r w:rsidR="00CE2FCE" w:rsidRPr="00AF138D">
        <w:rPr>
          <w:rFonts w:cs="Times New Roman"/>
          <w:bCs/>
          <w:sz w:val="20"/>
          <w:szCs w:val="20"/>
        </w:rPr>
        <w:t xml:space="preserve">. </w:t>
      </w:r>
    </w:p>
    <w:p w:rsidR="00CA2DDF" w:rsidRPr="00AF138D" w:rsidRDefault="008A555E" w:rsidP="008A555E">
      <w:pPr>
        <w:tabs>
          <w:tab w:val="left" w:pos="426"/>
          <w:tab w:val="left" w:pos="6975"/>
        </w:tabs>
        <w:spacing w:after="0" w:line="240" w:lineRule="auto"/>
        <w:ind w:left="426" w:hanging="426"/>
        <w:rPr>
          <w:rStyle w:val="Hyperlink"/>
          <w:rFonts w:cs="Times New Roman"/>
          <w:color w:val="000000" w:themeColor="text1"/>
          <w:sz w:val="20"/>
          <w:szCs w:val="20"/>
        </w:rPr>
      </w:pPr>
      <w:r w:rsidRPr="00AF138D">
        <w:rPr>
          <w:rFonts w:eastAsiaTheme="minorEastAsia" w:cs="Times New Roman"/>
          <w:sz w:val="20"/>
          <w:szCs w:val="20"/>
        </w:rPr>
        <w:t xml:space="preserve">[5] </w:t>
      </w:r>
      <w:r w:rsidRPr="00AF138D">
        <w:rPr>
          <w:rFonts w:eastAsiaTheme="minorEastAsia" w:cs="Times New Roman"/>
          <w:sz w:val="20"/>
          <w:szCs w:val="20"/>
        </w:rPr>
        <w:tab/>
      </w:r>
      <w:r w:rsidR="00051756">
        <w:rPr>
          <w:rFonts w:eastAsiaTheme="minorEastAsia" w:cs="Times New Roman"/>
          <w:sz w:val="20"/>
          <w:szCs w:val="20"/>
        </w:rPr>
        <w:t xml:space="preserve">E. </w:t>
      </w:r>
      <w:proofErr w:type="spellStart"/>
      <w:r w:rsidR="00051756">
        <w:rPr>
          <w:rFonts w:eastAsiaTheme="minorEastAsia" w:cs="Times New Roman"/>
          <w:sz w:val="20"/>
          <w:szCs w:val="20"/>
        </w:rPr>
        <w:t>Nurhayati</w:t>
      </w:r>
      <w:proofErr w:type="spellEnd"/>
      <w:r w:rsidR="00051756">
        <w:rPr>
          <w:rFonts w:eastAsiaTheme="minorEastAsia" w:cs="Times New Roman"/>
          <w:sz w:val="20"/>
          <w:szCs w:val="20"/>
        </w:rPr>
        <w:t>.</w:t>
      </w:r>
      <w:r w:rsidR="00247C0B" w:rsidRPr="00AF138D">
        <w:rPr>
          <w:rFonts w:eastAsiaTheme="minorEastAsia" w:cs="Times New Roman"/>
          <w:sz w:val="20"/>
          <w:szCs w:val="20"/>
        </w:rPr>
        <w:t xml:space="preserve"> (</w:t>
      </w:r>
      <w:r w:rsidR="00CA2DDF" w:rsidRPr="00AF138D">
        <w:rPr>
          <w:rFonts w:eastAsiaTheme="minorEastAsia" w:cs="Times New Roman"/>
          <w:sz w:val="20"/>
          <w:szCs w:val="20"/>
        </w:rPr>
        <w:t xml:space="preserve">2009, </w:t>
      </w:r>
      <w:r w:rsidR="00247C0B" w:rsidRPr="00AF138D">
        <w:rPr>
          <w:rFonts w:eastAsiaTheme="minorEastAsia" w:cs="Times New Roman"/>
          <w:sz w:val="20"/>
          <w:szCs w:val="20"/>
        </w:rPr>
        <w:t>February 26)</w:t>
      </w:r>
      <w:r w:rsidR="00CA2DDF" w:rsidRPr="00AF138D">
        <w:rPr>
          <w:rFonts w:eastAsiaTheme="minorEastAsia" w:cs="Times New Roman"/>
          <w:sz w:val="20"/>
          <w:szCs w:val="20"/>
        </w:rPr>
        <w:t xml:space="preserve">. </w:t>
      </w:r>
      <w:proofErr w:type="spellStart"/>
      <w:r w:rsidR="00CA2DDF" w:rsidRPr="00AF138D">
        <w:rPr>
          <w:rFonts w:eastAsiaTheme="minorEastAsia" w:cs="Times New Roman"/>
          <w:i/>
          <w:sz w:val="20"/>
          <w:szCs w:val="20"/>
        </w:rPr>
        <w:t>Analisis</w:t>
      </w:r>
      <w:proofErr w:type="spellEnd"/>
      <w:r w:rsidR="00CA2DDF" w:rsidRPr="00AF138D">
        <w:rPr>
          <w:rFonts w:eastAsiaTheme="minorEastAsia" w:cs="Times New Roman"/>
          <w:i/>
          <w:sz w:val="20"/>
          <w:szCs w:val="20"/>
        </w:rPr>
        <w:t xml:space="preserve"> </w:t>
      </w:r>
      <w:proofErr w:type="spellStart"/>
      <w:r w:rsidR="00CA2DDF" w:rsidRPr="00AF138D">
        <w:rPr>
          <w:rFonts w:eastAsiaTheme="minorEastAsia" w:cs="Times New Roman"/>
          <w:i/>
          <w:sz w:val="20"/>
          <w:szCs w:val="20"/>
        </w:rPr>
        <w:t>Sebaran</w:t>
      </w:r>
      <w:proofErr w:type="spellEnd"/>
      <w:r w:rsidR="00CA2DDF" w:rsidRPr="00AF138D">
        <w:rPr>
          <w:rFonts w:eastAsiaTheme="minorEastAsia" w:cs="Times New Roman"/>
          <w:i/>
          <w:sz w:val="20"/>
          <w:szCs w:val="20"/>
        </w:rPr>
        <w:t xml:space="preserve"> </w:t>
      </w:r>
      <w:proofErr w:type="spellStart"/>
      <w:r w:rsidR="00CA2DDF" w:rsidRPr="00AF138D">
        <w:rPr>
          <w:rFonts w:eastAsiaTheme="minorEastAsia" w:cs="Times New Roman"/>
          <w:i/>
          <w:sz w:val="20"/>
          <w:szCs w:val="20"/>
        </w:rPr>
        <w:t>Hujan</w:t>
      </w:r>
      <w:proofErr w:type="spellEnd"/>
      <w:r w:rsidR="00CA2DDF" w:rsidRPr="00AF138D">
        <w:rPr>
          <w:rFonts w:eastAsiaTheme="minorEastAsia" w:cs="Times New Roman"/>
          <w:i/>
          <w:sz w:val="20"/>
          <w:szCs w:val="20"/>
        </w:rPr>
        <w:t xml:space="preserve"> di </w:t>
      </w:r>
      <w:proofErr w:type="spellStart"/>
      <w:r w:rsidR="00CA2DDF" w:rsidRPr="00AF138D">
        <w:rPr>
          <w:rFonts w:eastAsiaTheme="minorEastAsia" w:cs="Times New Roman"/>
          <w:i/>
          <w:sz w:val="20"/>
          <w:szCs w:val="20"/>
        </w:rPr>
        <w:t>Provinsi</w:t>
      </w:r>
      <w:proofErr w:type="spellEnd"/>
      <w:r w:rsidR="00CA2DDF" w:rsidRPr="00AF138D">
        <w:rPr>
          <w:rFonts w:eastAsiaTheme="minorEastAsia" w:cs="Times New Roman"/>
          <w:i/>
          <w:sz w:val="20"/>
          <w:szCs w:val="20"/>
        </w:rPr>
        <w:t xml:space="preserve"> Lampung </w:t>
      </w:r>
      <w:proofErr w:type="spellStart"/>
      <w:r w:rsidR="00CA2DDF" w:rsidRPr="00AF138D">
        <w:rPr>
          <w:rFonts w:eastAsiaTheme="minorEastAsia" w:cs="Times New Roman"/>
          <w:i/>
          <w:sz w:val="20"/>
          <w:szCs w:val="20"/>
        </w:rPr>
        <w:t>untuk</w:t>
      </w:r>
      <w:proofErr w:type="spellEnd"/>
      <w:r w:rsidR="00CA2DDF" w:rsidRPr="00AF138D">
        <w:rPr>
          <w:rFonts w:eastAsiaTheme="minorEastAsia" w:cs="Times New Roman"/>
          <w:i/>
          <w:sz w:val="20"/>
          <w:szCs w:val="20"/>
        </w:rPr>
        <w:t xml:space="preserve"> </w:t>
      </w:r>
      <w:proofErr w:type="spellStart"/>
      <w:r w:rsidR="00CA2DDF" w:rsidRPr="00AF138D">
        <w:rPr>
          <w:rFonts w:eastAsiaTheme="minorEastAsia" w:cs="Times New Roman"/>
          <w:i/>
          <w:sz w:val="20"/>
          <w:szCs w:val="20"/>
        </w:rPr>
        <w:t>Pewilayahan</w:t>
      </w:r>
      <w:proofErr w:type="spellEnd"/>
      <w:r w:rsidR="00CA2DDF" w:rsidRPr="00AF138D">
        <w:rPr>
          <w:rFonts w:eastAsiaTheme="minorEastAsia" w:cs="Times New Roman"/>
          <w:i/>
          <w:sz w:val="20"/>
          <w:szCs w:val="20"/>
        </w:rPr>
        <w:t xml:space="preserve"> </w:t>
      </w:r>
      <w:proofErr w:type="spellStart"/>
      <w:r w:rsidR="00CA2DDF" w:rsidRPr="00AF138D">
        <w:rPr>
          <w:rFonts w:eastAsiaTheme="minorEastAsia" w:cs="Times New Roman"/>
          <w:i/>
          <w:sz w:val="20"/>
          <w:szCs w:val="20"/>
        </w:rPr>
        <w:t>Tanaman</w:t>
      </w:r>
      <w:proofErr w:type="spellEnd"/>
      <w:r w:rsidR="00CA2DDF" w:rsidRPr="00AF138D">
        <w:rPr>
          <w:rFonts w:eastAsiaTheme="minorEastAsia" w:cs="Times New Roman"/>
          <w:i/>
          <w:sz w:val="20"/>
          <w:szCs w:val="20"/>
        </w:rPr>
        <w:t xml:space="preserve"> </w:t>
      </w:r>
      <w:proofErr w:type="spellStart"/>
      <w:r w:rsidR="00CA2DDF" w:rsidRPr="00AF138D">
        <w:rPr>
          <w:rFonts w:eastAsiaTheme="minorEastAsia" w:cs="Times New Roman"/>
          <w:i/>
          <w:sz w:val="20"/>
          <w:szCs w:val="20"/>
        </w:rPr>
        <w:t>Padi</w:t>
      </w:r>
      <w:proofErr w:type="spellEnd"/>
      <w:r w:rsidR="00CA2DDF" w:rsidRPr="00AF138D">
        <w:rPr>
          <w:rFonts w:eastAsiaTheme="minorEastAsia" w:cs="Times New Roman"/>
          <w:sz w:val="20"/>
          <w:szCs w:val="20"/>
        </w:rPr>
        <w:t xml:space="preserve">. </w:t>
      </w:r>
      <w:r w:rsidR="00CA2DDF" w:rsidRPr="00AF138D">
        <w:rPr>
          <w:rFonts w:cs="Times New Roman"/>
          <w:sz w:val="20"/>
          <w:szCs w:val="20"/>
        </w:rPr>
        <w:t>Available:</w:t>
      </w:r>
      <w:r w:rsidR="00CA2DDF" w:rsidRPr="00AF138D">
        <w:rPr>
          <w:rFonts w:eastAsiaTheme="minorEastAsia" w:cs="Times New Roman"/>
          <w:sz w:val="20"/>
          <w:szCs w:val="20"/>
        </w:rPr>
        <w:t xml:space="preserve"> </w:t>
      </w:r>
      <w:hyperlink r:id="rId17" w:history="1">
        <w:r w:rsidR="003A6CEA" w:rsidRPr="00AF138D">
          <w:rPr>
            <w:rStyle w:val="Hyperlink"/>
            <w:rFonts w:cs="Times New Roman"/>
            <w:color w:val="000000" w:themeColor="text1"/>
            <w:sz w:val="20"/>
            <w:szCs w:val="20"/>
          </w:rPr>
          <w:t>https://ardidafa78.wordpress.com/2009/02/26/analisis-sebaran-hujan-di-provinsi-lampung-untuk-pewilayahan-tanaman-padi/</w:t>
        </w:r>
      </w:hyperlink>
    </w:p>
    <w:p w:rsidR="003A6CEA" w:rsidRPr="00AF138D" w:rsidRDefault="008A555E" w:rsidP="008A555E">
      <w:pPr>
        <w:tabs>
          <w:tab w:val="left" w:pos="426"/>
          <w:tab w:val="left" w:pos="6975"/>
        </w:tabs>
        <w:spacing w:after="0" w:line="240" w:lineRule="auto"/>
        <w:ind w:left="426" w:hanging="426"/>
        <w:rPr>
          <w:rFonts w:cs="Times New Roman"/>
          <w:sz w:val="20"/>
          <w:szCs w:val="20"/>
        </w:rPr>
      </w:pPr>
      <w:r w:rsidRPr="00AF138D">
        <w:rPr>
          <w:rFonts w:cs="Times New Roman"/>
          <w:sz w:val="20"/>
          <w:szCs w:val="20"/>
        </w:rPr>
        <w:t xml:space="preserve">[6] </w:t>
      </w:r>
      <w:r w:rsidRPr="00AF138D">
        <w:rPr>
          <w:rFonts w:cs="Times New Roman"/>
          <w:sz w:val="20"/>
          <w:szCs w:val="20"/>
        </w:rPr>
        <w:tab/>
      </w:r>
      <w:r w:rsidR="003A6CEA" w:rsidRPr="00AF138D">
        <w:rPr>
          <w:rFonts w:cs="Times New Roman"/>
          <w:sz w:val="20"/>
          <w:szCs w:val="20"/>
        </w:rPr>
        <w:t>Skeptical Science</w:t>
      </w:r>
      <w:r w:rsidR="00051756">
        <w:rPr>
          <w:rFonts w:cs="Times New Roman"/>
          <w:sz w:val="20"/>
          <w:szCs w:val="20"/>
        </w:rPr>
        <w:t>.</w:t>
      </w:r>
      <w:r w:rsidR="003A6CEA" w:rsidRPr="00AF138D">
        <w:rPr>
          <w:rFonts w:cs="Times New Roman"/>
          <w:sz w:val="20"/>
          <w:szCs w:val="20"/>
        </w:rPr>
        <w:t xml:space="preserve"> (2015, 7 July). </w:t>
      </w:r>
      <w:r w:rsidR="003A6CEA" w:rsidRPr="00AF138D">
        <w:rPr>
          <w:rFonts w:cs="Times New Roman"/>
          <w:i/>
          <w:sz w:val="20"/>
          <w:szCs w:val="20"/>
        </w:rPr>
        <w:t>Is extreme weather caused by global warming?</w:t>
      </w:r>
      <w:r w:rsidR="003A6CEA" w:rsidRPr="00AF138D">
        <w:rPr>
          <w:rFonts w:cs="Times New Roman"/>
          <w:sz w:val="20"/>
          <w:szCs w:val="20"/>
        </w:rPr>
        <w:t xml:space="preserve"> Available:</w:t>
      </w:r>
    </w:p>
    <w:p w:rsidR="003A6CEA" w:rsidRDefault="003A6CEA" w:rsidP="008A555E">
      <w:pPr>
        <w:tabs>
          <w:tab w:val="left" w:pos="426"/>
          <w:tab w:val="left" w:pos="6975"/>
        </w:tabs>
        <w:spacing w:after="0" w:line="240" w:lineRule="auto"/>
        <w:ind w:left="426" w:hanging="426"/>
        <w:rPr>
          <w:rFonts w:cs="Times New Roman"/>
          <w:sz w:val="20"/>
          <w:szCs w:val="20"/>
          <w:u w:val="single"/>
        </w:rPr>
      </w:pPr>
      <w:r w:rsidRPr="00AF138D">
        <w:rPr>
          <w:rFonts w:cs="Times New Roman"/>
          <w:sz w:val="20"/>
          <w:szCs w:val="20"/>
        </w:rPr>
        <w:tab/>
      </w:r>
      <w:r w:rsidR="00AF138D" w:rsidRPr="00AF138D">
        <w:rPr>
          <w:rFonts w:cs="Times New Roman"/>
          <w:sz w:val="20"/>
          <w:szCs w:val="20"/>
          <w:u w:val="single"/>
        </w:rPr>
        <w:t>https://www.skepticalscience.com/extreme-weather-global-warming.htm</w:t>
      </w:r>
    </w:p>
    <w:p w:rsidR="00CE2FCE" w:rsidRPr="00AF138D" w:rsidRDefault="008A555E" w:rsidP="008A555E">
      <w:pPr>
        <w:pStyle w:val="Text"/>
        <w:tabs>
          <w:tab w:val="left" w:pos="426"/>
        </w:tabs>
        <w:ind w:left="426" w:hanging="426"/>
      </w:pPr>
      <w:r w:rsidRPr="00AF138D">
        <w:t xml:space="preserve">[7] </w:t>
      </w:r>
      <w:r w:rsidRPr="00AF138D">
        <w:tab/>
      </w:r>
      <w:r w:rsidR="003531D4" w:rsidRPr="00AF138D">
        <w:t>U.S Department of Health and Human Services Centers for Disease Control and Prevention (CDC)</w:t>
      </w:r>
      <w:r w:rsidR="00051756">
        <w:t>.</w:t>
      </w:r>
      <w:r w:rsidR="003531D4" w:rsidRPr="00AF138D">
        <w:t xml:space="preserve"> (2019, March 1)</w:t>
      </w:r>
      <w:r w:rsidR="00051756">
        <w:t>.</w:t>
      </w:r>
      <w:r w:rsidR="003531D4" w:rsidRPr="00AF138D">
        <w:t xml:space="preserve"> </w:t>
      </w:r>
      <w:r w:rsidR="003531D4" w:rsidRPr="00AF138D">
        <w:rPr>
          <w:i/>
        </w:rPr>
        <w:t>Extreme rainfall and drought</w:t>
      </w:r>
      <w:r w:rsidR="003531D4" w:rsidRPr="00AF138D">
        <w:t xml:space="preserve">, Available: </w:t>
      </w:r>
      <w:r w:rsidR="00043F62" w:rsidRPr="00AF138D">
        <w:t xml:space="preserve">https://www.cdc.gov/climate </w:t>
      </w:r>
      <w:r w:rsidR="003531D4" w:rsidRPr="00AF138D">
        <w:t>and</w:t>
      </w:r>
      <w:r w:rsidR="00051756">
        <w:t xml:space="preserve"> </w:t>
      </w:r>
      <w:r w:rsidR="003531D4" w:rsidRPr="00AF138D">
        <w:t>health</w:t>
      </w:r>
      <w:r w:rsidR="00043F62" w:rsidRPr="00AF138D">
        <w:t xml:space="preserve"> </w:t>
      </w:r>
      <w:r w:rsidR="003531D4" w:rsidRPr="00AF138D">
        <w:t>/pubs/</w:t>
      </w:r>
      <w:r w:rsidR="00043F62" w:rsidRPr="00AF138D">
        <w:t xml:space="preserve"> </w:t>
      </w:r>
      <w:r w:rsidR="003531D4" w:rsidRPr="00AF138D">
        <w:t>PRECIP-Final_508.pdf</w:t>
      </w:r>
      <w:r w:rsidRPr="00AF138D">
        <w:t>.</w:t>
      </w:r>
      <w:r w:rsidR="003531D4" w:rsidRPr="00AF138D">
        <w:t xml:space="preserve"> </w:t>
      </w:r>
    </w:p>
    <w:sectPr w:rsidR="00CE2FCE" w:rsidRPr="00AF138D" w:rsidSect="007462EB">
      <w:type w:val="continuous"/>
      <w:pgSz w:w="11907" w:h="16840" w:code="9"/>
      <w:pgMar w:top="1134" w:right="958" w:bottom="1134" w:left="958" w:header="510" w:footer="510" w:gutter="0"/>
      <w:cols w:num="2" w:space="283"/>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202D9" w:rsidRDefault="002202D9" w:rsidP="0050792F">
      <w:pPr>
        <w:spacing w:after="0" w:line="240" w:lineRule="auto"/>
      </w:pPr>
      <w:r>
        <w:separator/>
      </w:r>
    </w:p>
  </w:endnote>
  <w:endnote w:type="continuationSeparator" w:id="0">
    <w:p w:rsidR="002202D9" w:rsidRDefault="002202D9" w:rsidP="005079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419C" w:rsidRPr="00CB21F7" w:rsidRDefault="00CB21F7" w:rsidP="00CB21F7">
    <w:pPr>
      <w:pStyle w:val="Footer"/>
      <w:jc w:val="right"/>
    </w:pPr>
    <w:r>
      <w:rPr>
        <w:rFonts w:ascii="Segoe UI" w:hAnsi="Segoe UI" w:cs="Segoe UI"/>
        <w:color w:val="4B4B4B"/>
        <w:sz w:val="20"/>
        <w:szCs w:val="23"/>
        <w:shd w:val="clear" w:color="auto" w:fill="FFFFFF"/>
      </w:rPr>
      <w:t>Journal of Engineering and Scientific Research (JESR) Vol 1, Issue 1, June 2019</w:t>
    </w:r>
    <w:r>
      <w:rPr>
        <w:rFonts w:ascii="Segoe UI" w:hAnsi="Segoe UI" w:cs="Segoe UI"/>
        <w:color w:val="4B4B4B"/>
        <w:sz w:val="20"/>
        <w:szCs w:val="23"/>
        <w:shd w:val="clear" w:color="auto" w:fill="FFFFFF"/>
      </w:rPr>
      <w:tab/>
    </w:r>
    <w:r>
      <w:fldChar w:fldCharType="begin"/>
    </w:r>
    <w:r>
      <w:instrText xml:space="preserve"> PAGE   \* MERGEFORMAT </w:instrText>
    </w:r>
    <w:r>
      <w:fldChar w:fldCharType="separate"/>
    </w:r>
    <w:r w:rsidR="00A02F48">
      <w:rPr>
        <w:noProof/>
      </w:rPr>
      <w:t>38</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202D9" w:rsidRDefault="002202D9" w:rsidP="0050792F">
      <w:pPr>
        <w:spacing w:after="0" w:line="240" w:lineRule="auto"/>
      </w:pPr>
      <w:r>
        <w:separator/>
      </w:r>
    </w:p>
  </w:footnote>
  <w:footnote w:type="continuationSeparator" w:id="0">
    <w:p w:rsidR="002202D9" w:rsidRDefault="002202D9" w:rsidP="0050792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39AD" w:rsidRPr="0050792F" w:rsidRDefault="002539AD" w:rsidP="002539AD">
    <w:pPr>
      <w:pStyle w:val="Header"/>
      <w:ind w:right="397"/>
      <w:jc w:val="center"/>
      <w:rPr>
        <w:b/>
      </w:rPr>
    </w:pPr>
    <w:r w:rsidRPr="007701AA">
      <w:rPr>
        <w:rFonts w:ascii="Segoe UI" w:hAnsi="Segoe UI" w:cs="Segoe UI"/>
        <w:b/>
        <w:noProof/>
        <w:color w:val="4B4B4B"/>
        <w:sz w:val="23"/>
        <w:szCs w:val="23"/>
        <w:shd w:val="clear" w:color="auto" w:fill="FFFFFF"/>
      </w:rPr>
      <mc:AlternateContent>
        <mc:Choice Requires="wps">
          <w:drawing>
            <wp:anchor distT="0" distB="0" distL="114300" distR="114300" simplePos="0" relativeHeight="251659264" behindDoc="0" locked="0" layoutInCell="1" allowOverlap="1" wp14:anchorId="07C9A74F" wp14:editId="5E243F83">
              <wp:simplePos x="0" y="0"/>
              <wp:positionH relativeFrom="column">
                <wp:posOffset>-659130</wp:posOffset>
              </wp:positionH>
              <wp:positionV relativeFrom="paragraph">
                <wp:posOffset>210185</wp:posOffset>
              </wp:positionV>
              <wp:extent cx="7689850" cy="19050"/>
              <wp:effectExtent l="0" t="0" r="25400" b="1905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689850" cy="19050"/>
                      </a:xfrm>
                      <a:prstGeom prst="line">
                        <a:avLst/>
                      </a:prstGeom>
                      <a:noFill/>
                      <a:ln w="3175" cap="flat" cmpd="sng" algn="ctr">
                        <a:solidFill>
                          <a:sysClr val="windowText" lastClr="000000"/>
                        </a:solidFill>
                        <a:prstDash val="solid"/>
                        <a:miter lim="800000"/>
                      </a:ln>
                      <a:effectLst/>
                    </wps:spPr>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cx="http://schemas.microsoft.com/office/drawing/2014/chartex">
          <w:pict>
            <v:line w14:anchorId="7A59C1A1" id="Straight Connector 3"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1.9pt,16.55pt" to="553.6pt,1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" strokecolor="windowText" strokeweight=".25pt">
              <v:stroke joinstyle="miter"/>
              <o:lock v:ext="edit" shapetype="f"/>
            </v:line>
          </w:pict>
        </mc:Fallback>
      </mc:AlternateContent>
    </w:r>
    <w:r w:rsidRPr="007701AA">
      <w:rPr>
        <w:rFonts w:ascii="Segoe UI" w:hAnsi="Segoe UI" w:cs="Segoe UI"/>
        <w:b/>
        <w:color w:val="4B4B4B"/>
        <w:sz w:val="23"/>
        <w:szCs w:val="23"/>
        <w:shd w:val="clear" w:color="auto" w:fill="FFFFFF"/>
      </w:rPr>
      <w:t>Journal of Engineering and Scientific Research (JESR) –</w:t>
    </w:r>
    <w:r>
      <w:rPr>
        <w:b/>
      </w:rPr>
      <w:t xml:space="preserve"> </w:t>
    </w:r>
    <w:proofErr w:type="spellStart"/>
    <w:r>
      <w:rPr>
        <w:rFonts w:ascii="Segoe UI" w:hAnsi="Segoe UI" w:cs="Segoe UI"/>
        <w:color w:val="4B4B4B"/>
        <w:sz w:val="23"/>
        <w:szCs w:val="23"/>
        <w:shd w:val="clear" w:color="auto" w:fill="FFFFFF"/>
      </w:rPr>
      <w:t>pISSN</w:t>
    </w:r>
    <w:proofErr w:type="spellEnd"/>
    <w:r>
      <w:rPr>
        <w:rFonts w:ascii="Segoe UI" w:hAnsi="Segoe UI" w:cs="Segoe UI"/>
        <w:color w:val="4B4B4B"/>
        <w:sz w:val="23"/>
        <w:szCs w:val="23"/>
        <w:shd w:val="clear" w:color="auto" w:fill="FFFFFF"/>
      </w:rPr>
      <w:t xml:space="preserve">: 268-0338; </w:t>
    </w:r>
    <w:proofErr w:type="spellStart"/>
    <w:r>
      <w:rPr>
        <w:rFonts w:ascii="Segoe UI" w:hAnsi="Segoe UI" w:cs="Segoe UI"/>
        <w:color w:val="4B4B4B"/>
        <w:sz w:val="23"/>
        <w:szCs w:val="23"/>
        <w:shd w:val="clear" w:color="auto" w:fill="FFFFFF"/>
      </w:rPr>
      <w:t>eISSN</w:t>
    </w:r>
    <w:proofErr w:type="spellEnd"/>
    <w:r>
      <w:rPr>
        <w:rFonts w:ascii="Segoe UI" w:hAnsi="Segoe UI" w:cs="Segoe UI"/>
        <w:color w:val="4B4B4B"/>
        <w:sz w:val="23"/>
        <w:szCs w:val="23"/>
        <w:shd w:val="clear" w:color="auto" w:fill="FFFFFF"/>
      </w:rPr>
      <w:t>: 268-1695</w:t>
    </w:r>
  </w:p>
  <w:p w:rsidR="00EC419C" w:rsidRPr="002539AD" w:rsidRDefault="00EC419C" w:rsidP="002539A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B"/>
    <w:multiLevelType w:val="multilevel"/>
    <w:tmpl w:val="104A24C4"/>
    <w:lvl w:ilvl="0">
      <w:start w:val="1"/>
      <w:numFmt w:val="upperRoman"/>
      <w:pStyle w:val="Heading1"/>
      <w:suff w:val="nothing"/>
      <w:lvlText w:val="%1.  "/>
      <w:lvlJc w:val="left"/>
      <w:pPr>
        <w:ind w:left="0" w:firstLine="0"/>
      </w:pPr>
    </w:lvl>
    <w:lvl w:ilvl="1">
      <w:start w:val="1"/>
      <w:numFmt w:val="upperLetter"/>
      <w:pStyle w:val="Heading2"/>
      <w:suff w:val="nothing"/>
      <w:lvlText w:val="%2.  "/>
      <w:lvlJc w:val="left"/>
      <w:pPr>
        <w:ind w:left="0" w:firstLine="0"/>
      </w:pPr>
    </w:lvl>
    <w:lvl w:ilvl="2">
      <w:start w:val="1"/>
      <w:numFmt w:val="decimal"/>
      <w:pStyle w:val="Heading3"/>
      <w:suff w:val="nothing"/>
      <w:lvlText w:val="    %3)  "/>
      <w:lvlJc w:val="left"/>
      <w:pPr>
        <w:ind w:left="0" w:firstLine="0"/>
      </w:pPr>
    </w:lvl>
    <w:lvl w:ilvl="3">
      <w:start w:val="1"/>
      <w:numFmt w:val="lowerLetter"/>
      <w:pStyle w:val="Heading4"/>
      <w:suff w:val="nothing"/>
      <w:lvlText w:val="          %4)  "/>
      <w:lvlJc w:val="left"/>
      <w:pPr>
        <w:ind w:left="0" w:firstLine="0"/>
      </w:pPr>
    </w:lvl>
    <w:lvl w:ilvl="4">
      <w:start w:val="1"/>
      <w:numFmt w:val="decimal"/>
      <w:pStyle w:val="Heading5"/>
      <w:suff w:val="nothing"/>
      <w:lvlText w:val="                (%5)  "/>
      <w:lvlJc w:val="left"/>
      <w:pPr>
        <w:ind w:left="0" w:firstLine="0"/>
      </w:pPr>
    </w:lvl>
    <w:lvl w:ilvl="5">
      <w:start w:val="1"/>
      <w:numFmt w:val="lowerLetter"/>
      <w:pStyle w:val="Heading6"/>
      <w:suff w:val="nothing"/>
      <w:lvlText w:val="                (%6)  "/>
      <w:lvlJc w:val="left"/>
      <w:pPr>
        <w:ind w:left="0" w:firstLine="0"/>
      </w:pPr>
    </w:lvl>
    <w:lvl w:ilvl="6">
      <w:start w:val="1"/>
      <w:numFmt w:val="decimal"/>
      <w:pStyle w:val="Heading7"/>
      <w:suff w:val="nothing"/>
      <w:lvlText w:val="                (%7)  "/>
      <w:lvlJc w:val="left"/>
      <w:pPr>
        <w:ind w:left="0" w:firstLine="0"/>
      </w:pPr>
    </w:lvl>
    <w:lvl w:ilvl="7">
      <w:start w:val="1"/>
      <w:numFmt w:val="lowerLetter"/>
      <w:pStyle w:val="Heading8"/>
      <w:suff w:val="nothing"/>
      <w:lvlText w:val="                (%8)  "/>
      <w:lvlJc w:val="left"/>
      <w:pPr>
        <w:ind w:left="0" w:firstLine="0"/>
      </w:pPr>
    </w:lvl>
    <w:lvl w:ilvl="8">
      <w:start w:val="1"/>
      <w:numFmt w:val="decimal"/>
      <w:pStyle w:val="Heading9"/>
      <w:suff w:val="nothing"/>
      <w:lvlText w:val="(%9)  "/>
      <w:lvlJc w:val="left"/>
      <w:pPr>
        <w:ind w:left="0" w:firstLine="0"/>
      </w:pPr>
    </w:lvl>
  </w:abstractNum>
  <w:abstractNum w:abstractNumId="1" w15:restartNumberingAfterBreak="0">
    <w:nsid w:val="0A33699E"/>
    <w:multiLevelType w:val="hybridMultilevel"/>
    <w:tmpl w:val="2272CE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37807FD"/>
    <w:multiLevelType w:val="hybridMultilevel"/>
    <w:tmpl w:val="4F8631EA"/>
    <w:lvl w:ilvl="0" w:tplc="A28C3CCC">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159"/>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792F"/>
    <w:rsid w:val="00002239"/>
    <w:rsid w:val="00015139"/>
    <w:rsid w:val="000258D8"/>
    <w:rsid w:val="00043F62"/>
    <w:rsid w:val="00044473"/>
    <w:rsid w:val="00051756"/>
    <w:rsid w:val="00062FFE"/>
    <w:rsid w:val="00063A7E"/>
    <w:rsid w:val="00070D4D"/>
    <w:rsid w:val="0007728C"/>
    <w:rsid w:val="001005BD"/>
    <w:rsid w:val="0011627F"/>
    <w:rsid w:val="00164776"/>
    <w:rsid w:val="00196EF8"/>
    <w:rsid w:val="001B42FD"/>
    <w:rsid w:val="001C7573"/>
    <w:rsid w:val="001F30C9"/>
    <w:rsid w:val="002202D9"/>
    <w:rsid w:val="00220643"/>
    <w:rsid w:val="002458B8"/>
    <w:rsid w:val="00247C0B"/>
    <w:rsid w:val="002539AD"/>
    <w:rsid w:val="00253B0F"/>
    <w:rsid w:val="002A6AB6"/>
    <w:rsid w:val="002B2F41"/>
    <w:rsid w:val="002B3680"/>
    <w:rsid w:val="002E1C6C"/>
    <w:rsid w:val="0030368E"/>
    <w:rsid w:val="00322312"/>
    <w:rsid w:val="0032559F"/>
    <w:rsid w:val="003531D4"/>
    <w:rsid w:val="00364A39"/>
    <w:rsid w:val="00366DB3"/>
    <w:rsid w:val="003849C5"/>
    <w:rsid w:val="00384ACB"/>
    <w:rsid w:val="003A6605"/>
    <w:rsid w:val="003A6CEA"/>
    <w:rsid w:val="003D0DB8"/>
    <w:rsid w:val="00431345"/>
    <w:rsid w:val="00463D67"/>
    <w:rsid w:val="0048248A"/>
    <w:rsid w:val="004879FB"/>
    <w:rsid w:val="004A70AF"/>
    <w:rsid w:val="004C2173"/>
    <w:rsid w:val="004D07C3"/>
    <w:rsid w:val="004F22AE"/>
    <w:rsid w:val="0050792F"/>
    <w:rsid w:val="005447DD"/>
    <w:rsid w:val="00591B42"/>
    <w:rsid w:val="005A0969"/>
    <w:rsid w:val="005E44B0"/>
    <w:rsid w:val="00635728"/>
    <w:rsid w:val="006A5562"/>
    <w:rsid w:val="006C7AB9"/>
    <w:rsid w:val="00734BC9"/>
    <w:rsid w:val="007462EB"/>
    <w:rsid w:val="007B04E4"/>
    <w:rsid w:val="007F10C7"/>
    <w:rsid w:val="00800A58"/>
    <w:rsid w:val="00805A74"/>
    <w:rsid w:val="00840F7F"/>
    <w:rsid w:val="00856D24"/>
    <w:rsid w:val="00862CBC"/>
    <w:rsid w:val="00873CA6"/>
    <w:rsid w:val="00875A86"/>
    <w:rsid w:val="00883F4A"/>
    <w:rsid w:val="00891012"/>
    <w:rsid w:val="008A555E"/>
    <w:rsid w:val="009652DE"/>
    <w:rsid w:val="0097304D"/>
    <w:rsid w:val="009764B4"/>
    <w:rsid w:val="00976DAF"/>
    <w:rsid w:val="00977383"/>
    <w:rsid w:val="009A2EC9"/>
    <w:rsid w:val="009B38FD"/>
    <w:rsid w:val="00A02F48"/>
    <w:rsid w:val="00A06143"/>
    <w:rsid w:val="00A0754C"/>
    <w:rsid w:val="00A15033"/>
    <w:rsid w:val="00A43A46"/>
    <w:rsid w:val="00A526E5"/>
    <w:rsid w:val="00A6438C"/>
    <w:rsid w:val="00A71658"/>
    <w:rsid w:val="00A75703"/>
    <w:rsid w:val="00A83E08"/>
    <w:rsid w:val="00AC0B28"/>
    <w:rsid w:val="00AE6B97"/>
    <w:rsid w:val="00AF138D"/>
    <w:rsid w:val="00B62339"/>
    <w:rsid w:val="00B63C95"/>
    <w:rsid w:val="00BC610B"/>
    <w:rsid w:val="00BE1BF9"/>
    <w:rsid w:val="00C002AD"/>
    <w:rsid w:val="00C219DC"/>
    <w:rsid w:val="00C26887"/>
    <w:rsid w:val="00C3410F"/>
    <w:rsid w:val="00C52600"/>
    <w:rsid w:val="00C532E5"/>
    <w:rsid w:val="00C85CA9"/>
    <w:rsid w:val="00CA2DDF"/>
    <w:rsid w:val="00CB21F7"/>
    <w:rsid w:val="00CB5B93"/>
    <w:rsid w:val="00CE2FCE"/>
    <w:rsid w:val="00CE3354"/>
    <w:rsid w:val="00CE6C43"/>
    <w:rsid w:val="00D169A3"/>
    <w:rsid w:val="00D3078E"/>
    <w:rsid w:val="00D81E36"/>
    <w:rsid w:val="00DF16F9"/>
    <w:rsid w:val="00DF1FF1"/>
    <w:rsid w:val="00E35640"/>
    <w:rsid w:val="00E63E31"/>
    <w:rsid w:val="00E75489"/>
    <w:rsid w:val="00E8433E"/>
    <w:rsid w:val="00EB39DB"/>
    <w:rsid w:val="00EB744D"/>
    <w:rsid w:val="00EC419C"/>
    <w:rsid w:val="00EE55DA"/>
    <w:rsid w:val="00EF7C08"/>
    <w:rsid w:val="00F04081"/>
    <w:rsid w:val="00F1715B"/>
    <w:rsid w:val="00F5249E"/>
    <w:rsid w:val="00F53E97"/>
    <w:rsid w:val="00F65362"/>
    <w:rsid w:val="00F831FF"/>
    <w:rsid w:val="00FA29F0"/>
    <w:rsid w:val="00FD2CD2"/>
    <w:rsid w:val="00FF2F4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CEA7076-3F5B-400C-B77B-1D0A241C18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E1C6C"/>
    <w:pPr>
      <w:jc w:val="both"/>
    </w:pPr>
    <w:rPr>
      <w:rFonts w:ascii="Times New Roman" w:hAnsi="Times New Roman"/>
    </w:rPr>
  </w:style>
  <w:style w:type="paragraph" w:styleId="Heading1">
    <w:name w:val="heading 1"/>
    <w:basedOn w:val="Normal"/>
    <w:next w:val="Normal"/>
    <w:link w:val="Heading1Char"/>
    <w:qFormat/>
    <w:rsid w:val="00322312"/>
    <w:pPr>
      <w:keepNext/>
      <w:numPr>
        <w:numId w:val="1"/>
      </w:numPr>
      <w:spacing w:before="240" w:after="80" w:line="240" w:lineRule="auto"/>
      <w:jc w:val="center"/>
      <w:outlineLvl w:val="0"/>
    </w:pPr>
    <w:rPr>
      <w:rFonts w:eastAsia="Times New Roman" w:cs="Times New Roman"/>
      <w:b/>
      <w:smallCaps/>
      <w:kern w:val="28"/>
      <w:sz w:val="20"/>
      <w:szCs w:val="20"/>
    </w:rPr>
  </w:style>
  <w:style w:type="paragraph" w:styleId="Heading2">
    <w:name w:val="heading 2"/>
    <w:basedOn w:val="Normal"/>
    <w:next w:val="Normal"/>
    <w:link w:val="Heading2Char"/>
    <w:qFormat/>
    <w:rsid w:val="002E1C6C"/>
    <w:pPr>
      <w:keepNext/>
      <w:numPr>
        <w:ilvl w:val="1"/>
        <w:numId w:val="1"/>
      </w:numPr>
      <w:spacing w:before="120" w:after="60" w:line="240" w:lineRule="auto"/>
      <w:outlineLvl w:val="1"/>
    </w:pPr>
    <w:rPr>
      <w:rFonts w:eastAsia="Times New Roman" w:cs="Times New Roman"/>
      <w:b/>
      <w:i/>
      <w:szCs w:val="20"/>
    </w:rPr>
  </w:style>
  <w:style w:type="paragraph" w:styleId="Heading3">
    <w:name w:val="heading 3"/>
    <w:basedOn w:val="Normal"/>
    <w:next w:val="Normal"/>
    <w:link w:val="Heading3Char"/>
    <w:qFormat/>
    <w:rsid w:val="0050792F"/>
    <w:pPr>
      <w:keepNext/>
      <w:numPr>
        <w:ilvl w:val="2"/>
        <w:numId w:val="1"/>
      </w:numPr>
      <w:spacing w:after="0" w:line="240" w:lineRule="auto"/>
      <w:outlineLvl w:val="2"/>
    </w:pPr>
    <w:rPr>
      <w:rFonts w:eastAsia="Times New Roman" w:cs="Times New Roman"/>
      <w:i/>
      <w:sz w:val="20"/>
      <w:szCs w:val="20"/>
    </w:rPr>
  </w:style>
  <w:style w:type="paragraph" w:styleId="Heading4">
    <w:name w:val="heading 4"/>
    <w:basedOn w:val="Normal"/>
    <w:next w:val="Normal"/>
    <w:link w:val="Heading4Char"/>
    <w:qFormat/>
    <w:rsid w:val="0050792F"/>
    <w:pPr>
      <w:keepNext/>
      <w:numPr>
        <w:ilvl w:val="3"/>
        <w:numId w:val="1"/>
      </w:numPr>
      <w:spacing w:after="0" w:line="240" w:lineRule="auto"/>
      <w:outlineLvl w:val="3"/>
    </w:pPr>
    <w:rPr>
      <w:rFonts w:eastAsia="Times New Roman" w:cs="Times New Roman"/>
      <w:i/>
      <w:sz w:val="20"/>
      <w:szCs w:val="20"/>
    </w:rPr>
  </w:style>
  <w:style w:type="paragraph" w:styleId="Heading5">
    <w:name w:val="heading 5"/>
    <w:basedOn w:val="Normal"/>
    <w:next w:val="Normal"/>
    <w:link w:val="Heading5Char"/>
    <w:qFormat/>
    <w:rsid w:val="0050792F"/>
    <w:pPr>
      <w:keepNext/>
      <w:numPr>
        <w:ilvl w:val="4"/>
        <w:numId w:val="1"/>
      </w:numPr>
      <w:spacing w:after="0" w:line="240" w:lineRule="auto"/>
      <w:outlineLvl w:val="4"/>
    </w:pPr>
    <w:rPr>
      <w:rFonts w:eastAsia="Times New Roman" w:cs="Times New Roman"/>
      <w:i/>
      <w:sz w:val="20"/>
      <w:szCs w:val="20"/>
    </w:rPr>
  </w:style>
  <w:style w:type="paragraph" w:styleId="Heading6">
    <w:name w:val="heading 6"/>
    <w:basedOn w:val="Normal"/>
    <w:next w:val="Normal"/>
    <w:link w:val="Heading6Char"/>
    <w:qFormat/>
    <w:rsid w:val="0050792F"/>
    <w:pPr>
      <w:keepNext/>
      <w:numPr>
        <w:ilvl w:val="5"/>
        <w:numId w:val="1"/>
      </w:numPr>
      <w:spacing w:after="0" w:line="240" w:lineRule="auto"/>
      <w:ind w:left="360"/>
      <w:outlineLvl w:val="5"/>
    </w:pPr>
    <w:rPr>
      <w:rFonts w:eastAsia="Times New Roman" w:cs="Times New Roman"/>
      <w:i/>
      <w:sz w:val="20"/>
      <w:szCs w:val="20"/>
    </w:rPr>
  </w:style>
  <w:style w:type="paragraph" w:styleId="Heading7">
    <w:name w:val="heading 7"/>
    <w:basedOn w:val="Normal"/>
    <w:next w:val="Normal"/>
    <w:link w:val="Heading7Char"/>
    <w:qFormat/>
    <w:rsid w:val="0050792F"/>
    <w:pPr>
      <w:keepNext/>
      <w:numPr>
        <w:ilvl w:val="6"/>
        <w:numId w:val="1"/>
      </w:numPr>
      <w:spacing w:after="0" w:line="240" w:lineRule="auto"/>
      <w:ind w:left="720"/>
      <w:outlineLvl w:val="6"/>
    </w:pPr>
    <w:rPr>
      <w:rFonts w:eastAsia="Times New Roman" w:cs="Times New Roman"/>
      <w:i/>
      <w:sz w:val="20"/>
      <w:szCs w:val="20"/>
    </w:rPr>
  </w:style>
  <w:style w:type="paragraph" w:styleId="Heading8">
    <w:name w:val="heading 8"/>
    <w:basedOn w:val="Normal"/>
    <w:next w:val="Normal"/>
    <w:link w:val="Heading8Char"/>
    <w:qFormat/>
    <w:rsid w:val="0050792F"/>
    <w:pPr>
      <w:keepNext/>
      <w:numPr>
        <w:ilvl w:val="7"/>
        <w:numId w:val="1"/>
      </w:numPr>
      <w:spacing w:after="0" w:line="240" w:lineRule="auto"/>
      <w:ind w:left="1080"/>
      <w:outlineLvl w:val="7"/>
    </w:pPr>
    <w:rPr>
      <w:rFonts w:eastAsia="Times New Roman" w:cs="Times New Roman"/>
      <w:i/>
      <w:sz w:val="20"/>
      <w:szCs w:val="20"/>
    </w:rPr>
  </w:style>
  <w:style w:type="paragraph" w:styleId="Heading9">
    <w:name w:val="heading 9"/>
    <w:basedOn w:val="Normal"/>
    <w:next w:val="Normal"/>
    <w:link w:val="Heading9Char"/>
    <w:qFormat/>
    <w:rsid w:val="0050792F"/>
    <w:pPr>
      <w:keepNext/>
      <w:numPr>
        <w:ilvl w:val="8"/>
        <w:numId w:val="1"/>
      </w:numPr>
      <w:spacing w:after="0" w:line="240" w:lineRule="auto"/>
      <w:ind w:left="2160"/>
      <w:outlineLvl w:val="8"/>
    </w:pPr>
    <w:rPr>
      <w:rFonts w:eastAsia="Times New Roman" w:cs="Times New Roman"/>
      <w:i/>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s">
    <w:name w:val="Authors"/>
    <w:basedOn w:val="Normal"/>
    <w:next w:val="Normal"/>
    <w:rsid w:val="0050792F"/>
    <w:pPr>
      <w:framePr w:w="9072" w:hSpace="187" w:vSpace="187" w:wrap="notBeside" w:vAnchor="text" w:hAnchor="page" w:xAlign="center" w:y="1"/>
      <w:spacing w:after="320" w:line="240" w:lineRule="auto"/>
      <w:jc w:val="center"/>
    </w:pPr>
    <w:rPr>
      <w:rFonts w:eastAsia="Times New Roman" w:cs="Times New Roman"/>
      <w:szCs w:val="20"/>
    </w:rPr>
  </w:style>
  <w:style w:type="table" w:styleId="TableGrid">
    <w:name w:val="Table Grid"/>
    <w:basedOn w:val="TableNormal"/>
    <w:uiPriority w:val="39"/>
    <w:rsid w:val="005079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bstract">
    <w:name w:val="Abstract"/>
    <w:basedOn w:val="Normal"/>
    <w:next w:val="Normal"/>
    <w:rsid w:val="0050792F"/>
    <w:pPr>
      <w:spacing w:before="20" w:after="0" w:line="240" w:lineRule="auto"/>
      <w:ind w:firstLine="240"/>
    </w:pPr>
    <w:rPr>
      <w:rFonts w:eastAsia="Times New Roman" w:cs="Times New Roman"/>
      <w:b/>
      <w:sz w:val="18"/>
      <w:szCs w:val="20"/>
    </w:rPr>
  </w:style>
  <w:style w:type="paragraph" w:customStyle="1" w:styleId="Default">
    <w:name w:val="Default"/>
    <w:rsid w:val="0050792F"/>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Pa4">
    <w:name w:val="Pa4"/>
    <w:basedOn w:val="Default"/>
    <w:next w:val="Default"/>
    <w:uiPriority w:val="99"/>
    <w:rsid w:val="0050792F"/>
    <w:pPr>
      <w:spacing w:line="231" w:lineRule="atLeast"/>
    </w:pPr>
    <w:rPr>
      <w:color w:val="auto"/>
    </w:rPr>
  </w:style>
  <w:style w:type="character" w:customStyle="1" w:styleId="A2">
    <w:name w:val="A2"/>
    <w:uiPriority w:val="99"/>
    <w:rsid w:val="0050792F"/>
    <w:rPr>
      <w:color w:val="000000"/>
      <w:sz w:val="19"/>
      <w:szCs w:val="19"/>
    </w:rPr>
  </w:style>
  <w:style w:type="character" w:customStyle="1" w:styleId="Heading1Char">
    <w:name w:val="Heading 1 Char"/>
    <w:basedOn w:val="DefaultParagraphFont"/>
    <w:link w:val="Heading1"/>
    <w:rsid w:val="00322312"/>
    <w:rPr>
      <w:rFonts w:ascii="Times New Roman" w:eastAsia="Times New Roman" w:hAnsi="Times New Roman" w:cs="Times New Roman"/>
      <w:b/>
      <w:smallCaps/>
      <w:kern w:val="28"/>
      <w:sz w:val="20"/>
      <w:szCs w:val="20"/>
    </w:rPr>
  </w:style>
  <w:style w:type="character" w:customStyle="1" w:styleId="Heading2Char">
    <w:name w:val="Heading 2 Char"/>
    <w:basedOn w:val="DefaultParagraphFont"/>
    <w:link w:val="Heading2"/>
    <w:rsid w:val="002E1C6C"/>
    <w:rPr>
      <w:rFonts w:ascii="Times New Roman" w:eastAsia="Times New Roman" w:hAnsi="Times New Roman" w:cs="Times New Roman"/>
      <w:b/>
      <w:i/>
      <w:szCs w:val="20"/>
    </w:rPr>
  </w:style>
  <w:style w:type="character" w:customStyle="1" w:styleId="Heading3Char">
    <w:name w:val="Heading 3 Char"/>
    <w:basedOn w:val="DefaultParagraphFont"/>
    <w:link w:val="Heading3"/>
    <w:rsid w:val="0050792F"/>
    <w:rPr>
      <w:rFonts w:ascii="Times New Roman" w:eastAsia="Times New Roman" w:hAnsi="Times New Roman" w:cs="Times New Roman"/>
      <w:i/>
      <w:sz w:val="20"/>
      <w:szCs w:val="20"/>
    </w:rPr>
  </w:style>
  <w:style w:type="character" w:customStyle="1" w:styleId="Heading4Char">
    <w:name w:val="Heading 4 Char"/>
    <w:basedOn w:val="DefaultParagraphFont"/>
    <w:link w:val="Heading4"/>
    <w:rsid w:val="0050792F"/>
    <w:rPr>
      <w:rFonts w:ascii="Times New Roman" w:eastAsia="Times New Roman" w:hAnsi="Times New Roman" w:cs="Times New Roman"/>
      <w:i/>
      <w:sz w:val="20"/>
      <w:szCs w:val="20"/>
    </w:rPr>
  </w:style>
  <w:style w:type="character" w:customStyle="1" w:styleId="Heading5Char">
    <w:name w:val="Heading 5 Char"/>
    <w:basedOn w:val="DefaultParagraphFont"/>
    <w:link w:val="Heading5"/>
    <w:rsid w:val="0050792F"/>
    <w:rPr>
      <w:rFonts w:ascii="Times New Roman" w:eastAsia="Times New Roman" w:hAnsi="Times New Roman" w:cs="Times New Roman"/>
      <w:i/>
      <w:sz w:val="20"/>
      <w:szCs w:val="20"/>
    </w:rPr>
  </w:style>
  <w:style w:type="character" w:customStyle="1" w:styleId="Heading6Char">
    <w:name w:val="Heading 6 Char"/>
    <w:basedOn w:val="DefaultParagraphFont"/>
    <w:link w:val="Heading6"/>
    <w:rsid w:val="0050792F"/>
    <w:rPr>
      <w:rFonts w:ascii="Times New Roman" w:eastAsia="Times New Roman" w:hAnsi="Times New Roman" w:cs="Times New Roman"/>
      <w:i/>
      <w:sz w:val="20"/>
      <w:szCs w:val="20"/>
    </w:rPr>
  </w:style>
  <w:style w:type="character" w:customStyle="1" w:styleId="Heading7Char">
    <w:name w:val="Heading 7 Char"/>
    <w:basedOn w:val="DefaultParagraphFont"/>
    <w:link w:val="Heading7"/>
    <w:rsid w:val="0050792F"/>
    <w:rPr>
      <w:rFonts w:ascii="Times New Roman" w:eastAsia="Times New Roman" w:hAnsi="Times New Roman" w:cs="Times New Roman"/>
      <w:i/>
      <w:sz w:val="20"/>
      <w:szCs w:val="20"/>
    </w:rPr>
  </w:style>
  <w:style w:type="character" w:customStyle="1" w:styleId="Heading8Char">
    <w:name w:val="Heading 8 Char"/>
    <w:basedOn w:val="DefaultParagraphFont"/>
    <w:link w:val="Heading8"/>
    <w:rsid w:val="0050792F"/>
    <w:rPr>
      <w:rFonts w:ascii="Times New Roman" w:eastAsia="Times New Roman" w:hAnsi="Times New Roman" w:cs="Times New Roman"/>
      <w:i/>
      <w:sz w:val="20"/>
      <w:szCs w:val="20"/>
    </w:rPr>
  </w:style>
  <w:style w:type="character" w:customStyle="1" w:styleId="Heading9Char">
    <w:name w:val="Heading 9 Char"/>
    <w:basedOn w:val="DefaultParagraphFont"/>
    <w:link w:val="Heading9"/>
    <w:rsid w:val="0050792F"/>
    <w:rPr>
      <w:rFonts w:ascii="Times New Roman" w:eastAsia="Times New Roman" w:hAnsi="Times New Roman" w:cs="Times New Roman"/>
      <w:i/>
      <w:sz w:val="20"/>
      <w:szCs w:val="20"/>
    </w:rPr>
  </w:style>
  <w:style w:type="paragraph" w:customStyle="1" w:styleId="References">
    <w:name w:val="References"/>
    <w:basedOn w:val="ListNumber"/>
    <w:rsid w:val="0050792F"/>
    <w:pPr>
      <w:spacing w:after="0" w:line="240" w:lineRule="auto"/>
      <w:contextualSpacing w:val="0"/>
    </w:pPr>
    <w:rPr>
      <w:rFonts w:eastAsia="Times New Roman" w:cs="Times New Roman"/>
      <w:sz w:val="16"/>
      <w:szCs w:val="20"/>
    </w:rPr>
  </w:style>
  <w:style w:type="paragraph" w:customStyle="1" w:styleId="Text">
    <w:name w:val="Text"/>
    <w:basedOn w:val="Normal"/>
    <w:rsid w:val="0050792F"/>
    <w:pPr>
      <w:widowControl w:val="0"/>
      <w:spacing w:after="0" w:line="252" w:lineRule="auto"/>
      <w:ind w:firstLine="240"/>
    </w:pPr>
    <w:rPr>
      <w:rFonts w:eastAsia="Times New Roman" w:cs="Times New Roman"/>
      <w:sz w:val="20"/>
      <w:szCs w:val="20"/>
    </w:rPr>
  </w:style>
  <w:style w:type="paragraph" w:customStyle="1" w:styleId="FigureCaption">
    <w:name w:val="Figure Caption"/>
    <w:basedOn w:val="Normal"/>
    <w:rsid w:val="0050792F"/>
    <w:pPr>
      <w:spacing w:after="0" w:line="240" w:lineRule="auto"/>
    </w:pPr>
    <w:rPr>
      <w:rFonts w:eastAsia="Times New Roman" w:cs="Times New Roman"/>
      <w:sz w:val="16"/>
      <w:szCs w:val="20"/>
    </w:rPr>
  </w:style>
  <w:style w:type="paragraph" w:customStyle="1" w:styleId="TableTitle">
    <w:name w:val="Table Title"/>
    <w:basedOn w:val="Normal"/>
    <w:rsid w:val="0050792F"/>
    <w:pPr>
      <w:spacing w:after="0" w:line="240" w:lineRule="auto"/>
      <w:jc w:val="center"/>
    </w:pPr>
    <w:rPr>
      <w:rFonts w:eastAsia="Times New Roman" w:cs="Times New Roman"/>
      <w:smallCaps/>
      <w:sz w:val="16"/>
      <w:szCs w:val="20"/>
    </w:rPr>
  </w:style>
  <w:style w:type="paragraph" w:styleId="BodyText">
    <w:name w:val="Body Text"/>
    <w:basedOn w:val="Normal"/>
    <w:link w:val="BodyTextChar"/>
    <w:rsid w:val="0050792F"/>
    <w:pPr>
      <w:spacing w:after="0" w:line="240" w:lineRule="auto"/>
    </w:pPr>
    <w:rPr>
      <w:rFonts w:eastAsia="Times New Roman" w:cs="Times New Roman"/>
      <w:sz w:val="20"/>
      <w:szCs w:val="20"/>
    </w:rPr>
  </w:style>
  <w:style w:type="character" w:customStyle="1" w:styleId="BodyTextChar">
    <w:name w:val="Body Text Char"/>
    <w:basedOn w:val="DefaultParagraphFont"/>
    <w:link w:val="BodyText"/>
    <w:rsid w:val="0050792F"/>
    <w:rPr>
      <w:rFonts w:ascii="Times New Roman" w:eastAsia="Times New Roman" w:hAnsi="Times New Roman" w:cs="Times New Roman"/>
      <w:sz w:val="20"/>
      <w:szCs w:val="20"/>
    </w:rPr>
  </w:style>
  <w:style w:type="paragraph" w:customStyle="1" w:styleId="Biography">
    <w:name w:val="Biography"/>
    <w:basedOn w:val="PlainText"/>
    <w:rsid w:val="0050792F"/>
    <w:pPr>
      <w:spacing w:before="240"/>
    </w:pPr>
    <w:rPr>
      <w:rFonts w:ascii="Times New Roman" w:eastAsia="Times New Roman" w:hAnsi="Times New Roman" w:cs="Times New Roman"/>
      <w:sz w:val="16"/>
      <w:szCs w:val="20"/>
    </w:rPr>
  </w:style>
  <w:style w:type="paragraph" w:customStyle="1" w:styleId="BiographyBody">
    <w:name w:val="Biography Body"/>
    <w:basedOn w:val="Biography"/>
    <w:rsid w:val="0050792F"/>
    <w:pPr>
      <w:spacing w:before="0"/>
      <w:ind w:firstLine="240"/>
    </w:pPr>
  </w:style>
  <w:style w:type="paragraph" w:styleId="ListNumber">
    <w:name w:val="List Number"/>
    <w:basedOn w:val="Normal"/>
    <w:uiPriority w:val="99"/>
    <w:semiHidden/>
    <w:unhideWhenUsed/>
    <w:rsid w:val="0050792F"/>
    <w:pPr>
      <w:contextualSpacing/>
    </w:pPr>
  </w:style>
  <w:style w:type="paragraph" w:styleId="PlainText">
    <w:name w:val="Plain Text"/>
    <w:basedOn w:val="Normal"/>
    <w:link w:val="PlainTextChar"/>
    <w:uiPriority w:val="99"/>
    <w:semiHidden/>
    <w:unhideWhenUsed/>
    <w:rsid w:val="0050792F"/>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50792F"/>
    <w:rPr>
      <w:rFonts w:ascii="Consolas" w:hAnsi="Consolas"/>
      <w:sz w:val="21"/>
      <w:szCs w:val="21"/>
    </w:rPr>
  </w:style>
  <w:style w:type="paragraph" w:styleId="Header">
    <w:name w:val="header"/>
    <w:basedOn w:val="Normal"/>
    <w:link w:val="HeaderChar"/>
    <w:uiPriority w:val="99"/>
    <w:unhideWhenUsed/>
    <w:rsid w:val="0050792F"/>
    <w:pPr>
      <w:tabs>
        <w:tab w:val="center" w:pos="4680"/>
        <w:tab w:val="right" w:pos="9360"/>
      </w:tabs>
      <w:spacing w:after="0" w:line="240" w:lineRule="auto"/>
    </w:pPr>
  </w:style>
  <w:style w:type="character" w:customStyle="1" w:styleId="HeaderChar">
    <w:name w:val="Header Char"/>
    <w:basedOn w:val="DefaultParagraphFont"/>
    <w:link w:val="Header"/>
    <w:uiPriority w:val="99"/>
    <w:rsid w:val="0050792F"/>
  </w:style>
  <w:style w:type="paragraph" w:styleId="Footer">
    <w:name w:val="footer"/>
    <w:basedOn w:val="Normal"/>
    <w:link w:val="FooterChar"/>
    <w:uiPriority w:val="99"/>
    <w:unhideWhenUsed/>
    <w:rsid w:val="0050792F"/>
    <w:pPr>
      <w:tabs>
        <w:tab w:val="center" w:pos="4680"/>
        <w:tab w:val="right" w:pos="9360"/>
      </w:tabs>
      <w:spacing w:after="0" w:line="240" w:lineRule="auto"/>
    </w:pPr>
  </w:style>
  <w:style w:type="character" w:customStyle="1" w:styleId="FooterChar">
    <w:name w:val="Footer Char"/>
    <w:basedOn w:val="DefaultParagraphFont"/>
    <w:link w:val="Footer"/>
    <w:uiPriority w:val="99"/>
    <w:rsid w:val="0050792F"/>
  </w:style>
  <w:style w:type="paragraph" w:styleId="BalloonText">
    <w:name w:val="Balloon Text"/>
    <w:basedOn w:val="Normal"/>
    <w:link w:val="BalloonTextChar"/>
    <w:uiPriority w:val="99"/>
    <w:semiHidden/>
    <w:unhideWhenUsed/>
    <w:rsid w:val="00A43A4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43A46"/>
    <w:rPr>
      <w:rFonts w:ascii="Segoe UI" w:hAnsi="Segoe UI" w:cs="Segoe UI"/>
      <w:sz w:val="18"/>
      <w:szCs w:val="18"/>
    </w:rPr>
  </w:style>
  <w:style w:type="paragraph" w:styleId="ListParagraph">
    <w:name w:val="List Paragraph"/>
    <w:basedOn w:val="Normal"/>
    <w:uiPriority w:val="34"/>
    <w:qFormat/>
    <w:rsid w:val="004D07C3"/>
    <w:pPr>
      <w:spacing w:after="200" w:line="276" w:lineRule="auto"/>
      <w:ind w:left="720"/>
      <w:contextualSpacing/>
    </w:pPr>
  </w:style>
  <w:style w:type="character" w:customStyle="1" w:styleId="tlid-translation">
    <w:name w:val="tlid-translation"/>
    <w:basedOn w:val="DefaultParagraphFont"/>
    <w:rsid w:val="00253B0F"/>
  </w:style>
  <w:style w:type="character" w:styleId="Hyperlink">
    <w:name w:val="Hyperlink"/>
    <w:basedOn w:val="DefaultParagraphFont"/>
    <w:uiPriority w:val="99"/>
    <w:unhideWhenUsed/>
    <w:rsid w:val="003A6CEA"/>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98951516">
      <w:bodyDiv w:val="1"/>
      <w:marLeft w:val="0"/>
      <w:marRight w:val="0"/>
      <w:marTop w:val="0"/>
      <w:marBottom w:val="0"/>
      <w:divBdr>
        <w:top w:val="none" w:sz="0" w:space="0" w:color="auto"/>
        <w:left w:val="none" w:sz="0" w:space="0" w:color="auto"/>
        <w:bottom w:val="none" w:sz="0" w:space="0" w:color="auto"/>
        <w:right w:val="none" w:sz="0" w:space="0" w:color="auto"/>
      </w:divBdr>
    </w:div>
    <w:div w:id="16304746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ardidafa78.wordpress.com/2009/02/26/analisis-sebaran-hujan-di-provinsi-lampung-untuk-pewilayahan-tanaman-padi/" TargetMode="External"/><Relationship Id="rId2" Type="http://schemas.openxmlformats.org/officeDocument/2006/relationships/numbering" Target="numbering.xml"/><Relationship Id="rId16"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7C7EEE-EA2F-4915-89C3-B210620738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6</Pages>
  <Words>2811</Words>
  <Characters>16029</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18803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JESR Unila</dc:creator>
  <cp:lastModifiedBy>ASUS</cp:lastModifiedBy>
  <cp:revision>5</cp:revision>
  <dcterms:created xsi:type="dcterms:W3CDTF">2019-07-09T05:43:00Z</dcterms:created>
  <dcterms:modified xsi:type="dcterms:W3CDTF">2019-07-09T21:28:00Z</dcterms:modified>
</cp:coreProperties>
</file>