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C8" w:rsidRPr="007732F0" w:rsidRDefault="00BB04CF" w:rsidP="00FD7CC8">
      <w:pPr>
        <w:jc w:val="center"/>
        <w:rPr>
          <w:b/>
          <w:bCs/>
          <w:color w:val="000000" w:themeColor="text1"/>
          <w:lang w:val="id-ID"/>
        </w:rPr>
      </w:pPr>
      <w:r w:rsidRPr="007732F0">
        <w:rPr>
          <w:b/>
          <w:bCs/>
          <w:color w:val="000000" w:themeColor="text1"/>
          <w:lang w:val="id-ID"/>
        </w:rPr>
        <w:t xml:space="preserve">MODUL INTERAKTIF EFEK </w:t>
      </w:r>
      <w:r w:rsidR="00DF75D5" w:rsidRPr="007732F0">
        <w:rPr>
          <w:b/>
          <w:bCs/>
          <w:color w:val="000000" w:themeColor="text1"/>
          <w:lang w:val="id-ID"/>
        </w:rPr>
        <w:t>FOTOLISTRIK</w:t>
      </w:r>
      <w:r w:rsidR="00FD7CC8" w:rsidRPr="007732F0">
        <w:rPr>
          <w:b/>
          <w:bCs/>
          <w:color w:val="000000" w:themeColor="text1"/>
          <w:lang w:val="id-ID"/>
        </w:rPr>
        <w:t xml:space="preserve"> </w:t>
      </w:r>
      <w:r w:rsidRPr="007732F0">
        <w:rPr>
          <w:b/>
          <w:bCs/>
          <w:color w:val="000000" w:themeColor="text1"/>
          <w:lang w:val="id-ID"/>
        </w:rPr>
        <w:t xml:space="preserve">BERBASIS LCDS </w:t>
      </w:r>
    </w:p>
    <w:p w:rsidR="00FD7CC8" w:rsidRPr="007732F0" w:rsidRDefault="00BB04CF" w:rsidP="00FD7CC8">
      <w:pPr>
        <w:jc w:val="center"/>
        <w:rPr>
          <w:b/>
          <w:bCs/>
          <w:color w:val="000000" w:themeColor="text1"/>
          <w:lang w:val="id-ID"/>
        </w:rPr>
      </w:pPr>
      <w:r w:rsidRPr="007732F0">
        <w:rPr>
          <w:b/>
          <w:bCs/>
          <w:color w:val="000000" w:themeColor="text1"/>
          <w:lang w:val="id-ID"/>
        </w:rPr>
        <w:t xml:space="preserve">UNTUK </w:t>
      </w:r>
      <w:r w:rsidR="008116EF" w:rsidRPr="007732F0">
        <w:rPr>
          <w:b/>
          <w:bCs/>
          <w:color w:val="000000" w:themeColor="text1"/>
          <w:lang w:val="id-ID"/>
        </w:rPr>
        <w:t xml:space="preserve">MENSTIMULUS </w:t>
      </w:r>
      <w:r w:rsidRPr="007732F0">
        <w:rPr>
          <w:b/>
          <w:bCs/>
          <w:color w:val="000000" w:themeColor="text1"/>
          <w:lang w:val="id-ID"/>
        </w:rPr>
        <w:t xml:space="preserve">KEMAMPUAN BERPIKIR KRITIS </w:t>
      </w:r>
    </w:p>
    <w:p w:rsidR="00757C2E" w:rsidRPr="007732F0" w:rsidRDefault="00BB04CF" w:rsidP="009C7101">
      <w:pPr>
        <w:jc w:val="center"/>
        <w:rPr>
          <w:b/>
          <w:bCs/>
          <w:color w:val="000000" w:themeColor="text1"/>
          <w:lang w:val="id-ID"/>
        </w:rPr>
      </w:pPr>
      <w:r w:rsidRPr="007732F0">
        <w:rPr>
          <w:b/>
          <w:bCs/>
          <w:color w:val="000000" w:themeColor="text1"/>
          <w:lang w:val="id-ID"/>
        </w:rPr>
        <w:t xml:space="preserve">DAN </w:t>
      </w:r>
      <w:r w:rsidR="008116EF" w:rsidRPr="007732F0">
        <w:rPr>
          <w:b/>
          <w:bCs/>
          <w:color w:val="000000" w:themeColor="text1"/>
          <w:lang w:val="id-ID"/>
        </w:rPr>
        <w:t>KETERAMPILAN</w:t>
      </w:r>
      <w:r w:rsidR="00FD7CC8" w:rsidRPr="007732F0">
        <w:rPr>
          <w:b/>
          <w:bCs/>
          <w:color w:val="000000" w:themeColor="text1"/>
          <w:lang w:val="id-ID"/>
        </w:rPr>
        <w:t xml:space="preserve"> </w:t>
      </w:r>
      <w:r w:rsidRPr="007732F0">
        <w:rPr>
          <w:b/>
          <w:bCs/>
          <w:color w:val="000000" w:themeColor="text1"/>
          <w:lang w:val="id-ID"/>
        </w:rPr>
        <w:t xml:space="preserve">PROSES SAINS </w:t>
      </w:r>
    </w:p>
    <w:p w:rsidR="00BB04CF" w:rsidRPr="007732F0" w:rsidRDefault="00BB04CF" w:rsidP="00FD7CC8">
      <w:pPr>
        <w:rPr>
          <w:b/>
          <w:color w:val="000000" w:themeColor="text1"/>
          <w:lang w:val="id-ID"/>
        </w:rPr>
      </w:pPr>
    </w:p>
    <w:p w:rsidR="00DF75D5" w:rsidRPr="007732F0" w:rsidRDefault="00BB04CF" w:rsidP="00BB04CF">
      <w:pPr>
        <w:ind w:right="-142" w:hanging="142"/>
        <w:jc w:val="center"/>
        <w:rPr>
          <w:b/>
          <w:color w:val="000000" w:themeColor="text1"/>
          <w:vertAlign w:val="superscript"/>
          <w:lang w:val="id-ID"/>
        </w:rPr>
      </w:pPr>
      <w:r w:rsidRPr="007732F0">
        <w:rPr>
          <w:b/>
          <w:color w:val="000000" w:themeColor="text1"/>
          <w:lang w:val="id-ID"/>
        </w:rPr>
        <w:t>Ani Latifatun Naj’iyah</w:t>
      </w:r>
    </w:p>
    <w:p w:rsidR="00DF75D5" w:rsidRPr="007732F0" w:rsidRDefault="00BB04CF" w:rsidP="00BB04CF">
      <w:pPr>
        <w:ind w:right="-142" w:hanging="142"/>
        <w:jc w:val="center"/>
        <w:rPr>
          <w:b/>
          <w:color w:val="000000" w:themeColor="text1"/>
          <w:lang w:val="id-ID"/>
        </w:rPr>
      </w:pPr>
      <w:r w:rsidRPr="007732F0">
        <w:rPr>
          <w:b/>
          <w:color w:val="000000" w:themeColor="text1"/>
          <w:lang w:val="id-ID"/>
        </w:rPr>
        <w:t>Agus Suyatna</w:t>
      </w:r>
    </w:p>
    <w:p w:rsidR="00BB04CF" w:rsidRPr="007732F0" w:rsidRDefault="00BB04CF" w:rsidP="00BB04CF">
      <w:pPr>
        <w:ind w:right="-142" w:hanging="142"/>
        <w:jc w:val="center"/>
        <w:rPr>
          <w:b/>
          <w:color w:val="000000" w:themeColor="text1"/>
          <w:lang w:val="id-ID"/>
        </w:rPr>
      </w:pPr>
      <w:r w:rsidRPr="007732F0">
        <w:rPr>
          <w:b/>
          <w:color w:val="000000" w:themeColor="text1"/>
          <w:lang w:val="id-ID"/>
        </w:rPr>
        <w:t>Abdurrahman</w:t>
      </w:r>
    </w:p>
    <w:p w:rsidR="00DF75D5" w:rsidRPr="007732F0" w:rsidRDefault="00DF75D5" w:rsidP="00BB04CF">
      <w:pPr>
        <w:ind w:right="-142" w:hanging="142"/>
        <w:jc w:val="center"/>
        <w:rPr>
          <w:bCs/>
          <w:color w:val="000000" w:themeColor="text1"/>
          <w:vertAlign w:val="superscript"/>
          <w:lang w:val="id-ID"/>
        </w:rPr>
      </w:pPr>
      <w:r w:rsidRPr="007732F0">
        <w:rPr>
          <w:bCs/>
          <w:color w:val="000000" w:themeColor="text1"/>
          <w:lang w:val="id-ID"/>
        </w:rPr>
        <w:t>Pendidikan Fisika, FKIP, Universitas Lampung</w:t>
      </w:r>
    </w:p>
    <w:p w:rsidR="00DF75D5" w:rsidRPr="007732F0" w:rsidRDefault="00DF75D5" w:rsidP="009B2388">
      <w:pPr>
        <w:ind w:right="-142" w:hanging="142"/>
        <w:jc w:val="center"/>
        <w:rPr>
          <w:color w:val="000000" w:themeColor="text1"/>
          <w:lang w:val="id-ID"/>
        </w:rPr>
      </w:pPr>
      <w:r w:rsidRPr="007732F0">
        <w:rPr>
          <w:color w:val="000000" w:themeColor="text1"/>
          <w:lang w:val="id-ID"/>
        </w:rPr>
        <w:t>Email: a</w:t>
      </w:r>
      <w:r w:rsidR="00BB04CF" w:rsidRPr="007732F0">
        <w:rPr>
          <w:color w:val="000000" w:themeColor="text1"/>
          <w:lang w:val="id-ID"/>
        </w:rPr>
        <w:t>nilatifatunnajiyah@gmail.com</w:t>
      </w:r>
    </w:p>
    <w:p w:rsidR="007E5CB3" w:rsidRPr="007732F0" w:rsidRDefault="00DF75D5" w:rsidP="009B2388">
      <w:pPr>
        <w:spacing w:before="240" w:after="40"/>
        <w:jc w:val="center"/>
        <w:rPr>
          <w:b/>
          <w:color w:val="000000" w:themeColor="text1"/>
          <w:sz w:val="22"/>
          <w:szCs w:val="22"/>
          <w:lang w:val="id-ID"/>
        </w:rPr>
      </w:pPr>
      <w:r w:rsidRPr="007732F0">
        <w:rPr>
          <w:rFonts w:asciiTheme="majorBidi" w:hAnsiTheme="majorBidi" w:cstheme="majorBidi"/>
          <w:b/>
          <w:bCs/>
          <w:i/>
          <w:iCs/>
          <w:color w:val="000000" w:themeColor="text1"/>
          <w:lang w:val="id-ID"/>
        </w:rPr>
        <w:t>Abstract</w:t>
      </w:r>
    </w:p>
    <w:p w:rsidR="00290E10" w:rsidRPr="007732F0" w:rsidRDefault="007C342F" w:rsidP="003531E0">
      <w:pPr>
        <w:ind w:left="426" w:right="424"/>
        <w:jc w:val="both"/>
        <w:rPr>
          <w:rFonts w:asciiTheme="majorBidi" w:hAnsiTheme="majorBidi" w:cstheme="majorBidi"/>
          <w:b/>
          <w:color w:val="000000" w:themeColor="text1"/>
        </w:rPr>
      </w:pPr>
      <w:r w:rsidRPr="007732F0">
        <w:rPr>
          <w:rFonts w:asciiTheme="majorBidi" w:hAnsiTheme="majorBidi" w:cstheme="majorBidi"/>
          <w:i/>
          <w:iCs/>
          <w:color w:val="000000" w:themeColor="text1"/>
          <w:lang w:val="id-ID"/>
        </w:rPr>
        <w:t>T</w:t>
      </w:r>
      <w:r w:rsidRPr="007732F0">
        <w:rPr>
          <w:rFonts w:asciiTheme="majorBidi" w:hAnsiTheme="majorBidi" w:cstheme="majorBidi"/>
          <w:i/>
          <w:iCs/>
          <w:color w:val="000000" w:themeColor="text1"/>
        </w:rPr>
        <w:t xml:space="preserve">he </w:t>
      </w:r>
      <w:r w:rsidRPr="007732F0">
        <w:rPr>
          <w:rFonts w:asciiTheme="majorBidi" w:hAnsiTheme="majorBidi" w:cstheme="majorBidi"/>
          <w:i/>
          <w:iCs/>
          <w:color w:val="000000" w:themeColor="text1"/>
          <w:lang w:val="id-ID"/>
        </w:rPr>
        <w:t xml:space="preserve">purpose of this research are </w:t>
      </w:r>
      <w:r w:rsidRPr="007732F0">
        <w:rPr>
          <w:rFonts w:asciiTheme="majorBidi" w:hAnsiTheme="majorBidi" w:cstheme="majorBidi"/>
          <w:i/>
          <w:iCs/>
          <w:color w:val="000000" w:themeColor="text1"/>
        </w:rPr>
        <w:t>to know</w:t>
      </w:r>
      <w:r w:rsidRPr="007732F0">
        <w:rPr>
          <w:rFonts w:asciiTheme="majorBidi" w:hAnsiTheme="majorBidi" w:cstheme="majorBidi"/>
          <w:i/>
          <w:iCs/>
          <w:color w:val="000000" w:themeColor="text1"/>
          <w:lang w:val="id-ID"/>
        </w:rPr>
        <w:t>ing the differences of critical thinking skills using interactive module photoelectric effects  with printed module, describe the improvement of students' critical thinking skills after the interactive module is applied, describe science process skills in students who use interactive module of photoelectric effects, and knowing student responses to the use interactive module of photoelectric effects. The study was conducted in Natar 1 Public High School, in the even semester 2018/2019 academic year with research design nonequivalent control group design.</w:t>
      </w:r>
      <w:r w:rsidRPr="007732F0">
        <w:rPr>
          <w:rFonts w:asciiTheme="majorBidi" w:hAnsiTheme="majorBidi" w:cstheme="majorBidi"/>
          <w:i/>
          <w:color w:val="000000" w:themeColor="text1"/>
        </w:rPr>
        <w:t>The research instrument used was a questionnaire (questionnaire), Student Worksheet (LKPD) along with observation sheets and test questions. Data collection techniques were carried out by test techniques, questionnaires and LKPD contents. The data analysis technique of critical thinking ability is done by normality test, homogeneity test and N-gain. The data analysis technique of science process skills is done by calculating the average grade of the class then adjusted to the index classification table of science processes. Hypothesis testing is done by Paired Sample T Test and Independent Sample T Test.</w:t>
      </w:r>
      <w:r w:rsidRPr="007732F0">
        <w:rPr>
          <w:rFonts w:asciiTheme="majorBidi" w:hAnsiTheme="majorBidi" w:cstheme="majorBidi"/>
          <w:color w:val="000000" w:themeColor="text1"/>
        </w:rPr>
        <w:t xml:space="preserve"> </w:t>
      </w:r>
      <w:r w:rsidRPr="007732F0">
        <w:rPr>
          <w:rFonts w:asciiTheme="majorBidi" w:hAnsiTheme="majorBidi" w:cstheme="majorBidi"/>
          <w:i/>
          <w:color w:val="000000" w:themeColor="text1"/>
        </w:rPr>
        <w:t>The results of the study show that (1) the application of the photoelectric effect interactive module is able to improve students' critical thinking skills, this is seen from the N-gain value and paired sample t test results, 2) there are significant differences in critical thinking skills between students who use interactive modules with printed modules, this is seen from the differences in the n-gain values of both classes and the results of the independent sample t test, (3) the value of students' science process skills is 82.6 with a high category, and (4) students gave a positive response to the utilization of the photoelectric effect interactive module.</w:t>
      </w:r>
    </w:p>
    <w:p w:rsidR="005E6D21" w:rsidRPr="007732F0" w:rsidRDefault="00290E10" w:rsidP="003531E0">
      <w:pPr>
        <w:ind w:left="426"/>
        <w:jc w:val="both"/>
        <w:rPr>
          <w:b/>
          <w:bCs/>
          <w:i/>
          <w:iCs/>
          <w:color w:val="000000" w:themeColor="text1"/>
          <w:sz w:val="22"/>
          <w:szCs w:val="22"/>
          <w:lang w:val="id-ID"/>
        </w:rPr>
      </w:pPr>
      <w:r w:rsidRPr="007732F0">
        <w:rPr>
          <w:b/>
          <w:bCs/>
          <w:i/>
          <w:iCs/>
          <w:color w:val="000000" w:themeColor="text1"/>
          <w:sz w:val="22"/>
          <w:szCs w:val="22"/>
          <w:lang w:val="id-ID"/>
        </w:rPr>
        <w:t xml:space="preserve">Keywords: </w:t>
      </w:r>
      <w:r w:rsidRPr="007732F0">
        <w:rPr>
          <w:i/>
          <w:iCs/>
          <w:color w:val="000000" w:themeColor="text1"/>
          <w:sz w:val="22"/>
          <w:szCs w:val="22"/>
          <w:lang w:val="id-ID"/>
        </w:rPr>
        <w:t>Critical thinking skills, science process skills, interactive module</w:t>
      </w:r>
    </w:p>
    <w:p w:rsidR="00290E10" w:rsidRPr="007732F0" w:rsidRDefault="00DF75D5" w:rsidP="009B2388">
      <w:pPr>
        <w:spacing w:before="240" w:after="40"/>
        <w:jc w:val="center"/>
        <w:rPr>
          <w:iCs/>
          <w:color w:val="000000" w:themeColor="text1"/>
          <w:sz w:val="22"/>
          <w:szCs w:val="22"/>
          <w:lang w:val="id-ID"/>
        </w:rPr>
      </w:pPr>
      <w:r w:rsidRPr="007732F0">
        <w:rPr>
          <w:rFonts w:asciiTheme="majorBidi" w:hAnsiTheme="majorBidi" w:cstheme="majorBidi"/>
          <w:b/>
          <w:color w:val="000000" w:themeColor="text1"/>
          <w:lang w:val="id-ID"/>
        </w:rPr>
        <w:t>Abstrak</w:t>
      </w:r>
    </w:p>
    <w:p w:rsidR="007C342F" w:rsidRPr="007732F0" w:rsidRDefault="007C342F" w:rsidP="003531E0">
      <w:pPr>
        <w:ind w:left="426" w:right="424"/>
        <w:jc w:val="both"/>
        <w:rPr>
          <w:rFonts w:asciiTheme="majorBidi" w:hAnsiTheme="majorBidi" w:cstheme="majorBidi"/>
          <w:color w:val="000000" w:themeColor="text1"/>
          <w:lang w:val="id-ID"/>
        </w:rPr>
      </w:pPr>
      <w:r w:rsidRPr="007732F0">
        <w:rPr>
          <w:rFonts w:asciiTheme="majorBidi" w:hAnsiTheme="majorBidi" w:cstheme="majorBidi"/>
          <w:color w:val="000000" w:themeColor="text1"/>
          <w:lang w:val="id-ID"/>
        </w:rPr>
        <w:t xml:space="preserve">Tujuan penelitian ini adalah untuk mengetahui perbedaan kemampuan berpikir kritis menggunakan modul interaktif efek fotolistrik dengan modul tercetak, mendeskripsikan peningkatan kemampuan berpikir kritis siswa setelah diterapkan modul interaktif, mendeskripsikan keterampilan proses sains siswa yang menggunakan modul interaktif efek fotolistrik dan mengetahui respon siswa terhadap pemanfaatan modul interaktif efek fotolistrik. </w:t>
      </w:r>
      <w:r w:rsidRPr="007732F0">
        <w:rPr>
          <w:rFonts w:asciiTheme="majorBidi" w:hAnsiTheme="majorBidi" w:cstheme="majorBidi"/>
          <w:color w:val="000000" w:themeColor="text1"/>
        </w:rPr>
        <w:t>Penelitian dilakukan di SMA</w:t>
      </w:r>
      <w:r w:rsidRPr="007732F0">
        <w:rPr>
          <w:rFonts w:asciiTheme="majorBidi" w:hAnsiTheme="majorBidi" w:cstheme="majorBidi"/>
          <w:color w:val="000000" w:themeColor="text1"/>
          <w:lang w:val="id-ID"/>
        </w:rPr>
        <w:t xml:space="preserve"> </w:t>
      </w:r>
      <w:r w:rsidRPr="007732F0">
        <w:rPr>
          <w:rFonts w:asciiTheme="majorBidi" w:hAnsiTheme="majorBidi" w:cstheme="majorBidi"/>
          <w:color w:val="000000" w:themeColor="text1"/>
        </w:rPr>
        <w:t>N</w:t>
      </w:r>
      <w:r w:rsidRPr="007732F0">
        <w:rPr>
          <w:rFonts w:asciiTheme="majorBidi" w:hAnsiTheme="majorBidi" w:cstheme="majorBidi"/>
          <w:color w:val="000000" w:themeColor="text1"/>
          <w:lang w:val="id-ID"/>
        </w:rPr>
        <w:t>egeri</w:t>
      </w:r>
      <w:r w:rsidRPr="007732F0">
        <w:rPr>
          <w:rFonts w:asciiTheme="majorBidi" w:hAnsiTheme="majorBidi" w:cstheme="majorBidi"/>
          <w:color w:val="000000" w:themeColor="text1"/>
        </w:rPr>
        <w:t xml:space="preserve"> 1 </w:t>
      </w:r>
      <w:r w:rsidRPr="007732F0">
        <w:rPr>
          <w:rFonts w:asciiTheme="majorBidi" w:hAnsiTheme="majorBidi" w:cstheme="majorBidi"/>
          <w:color w:val="000000" w:themeColor="text1"/>
          <w:lang w:val="id-ID"/>
        </w:rPr>
        <w:t>Natar</w:t>
      </w:r>
      <w:r w:rsidRPr="007732F0">
        <w:rPr>
          <w:rFonts w:asciiTheme="majorBidi" w:hAnsiTheme="majorBidi" w:cstheme="majorBidi"/>
          <w:color w:val="000000" w:themeColor="text1"/>
        </w:rPr>
        <w:t xml:space="preserve"> pada semester genap tahun</w:t>
      </w:r>
      <w:r w:rsidRPr="007732F0">
        <w:rPr>
          <w:rFonts w:asciiTheme="majorBidi" w:hAnsiTheme="majorBidi" w:cstheme="majorBidi"/>
          <w:color w:val="000000" w:themeColor="text1"/>
          <w:lang w:val="id-ID"/>
        </w:rPr>
        <w:t xml:space="preserve"> pelajaran </w:t>
      </w:r>
      <w:r w:rsidRPr="007732F0">
        <w:rPr>
          <w:rFonts w:asciiTheme="majorBidi" w:hAnsiTheme="majorBidi" w:cstheme="majorBidi"/>
          <w:color w:val="000000" w:themeColor="text1"/>
        </w:rPr>
        <w:t>2018/2019</w:t>
      </w:r>
      <w:r w:rsidRPr="007732F0">
        <w:rPr>
          <w:rFonts w:asciiTheme="majorBidi" w:hAnsiTheme="majorBidi" w:cstheme="majorBidi"/>
          <w:color w:val="000000" w:themeColor="text1"/>
          <w:lang w:val="id-ID"/>
        </w:rPr>
        <w:t xml:space="preserve"> </w:t>
      </w:r>
      <w:r w:rsidRPr="007732F0">
        <w:rPr>
          <w:rFonts w:asciiTheme="majorBidi" w:hAnsiTheme="majorBidi" w:cstheme="majorBidi"/>
          <w:color w:val="000000" w:themeColor="text1"/>
        </w:rPr>
        <w:t>dengan desain penelitian</w:t>
      </w:r>
      <w:r w:rsidRPr="007732F0">
        <w:rPr>
          <w:rFonts w:asciiTheme="majorBidi" w:hAnsiTheme="majorBidi" w:cstheme="majorBidi"/>
          <w:color w:val="000000" w:themeColor="text1"/>
          <w:lang w:val="id-ID"/>
        </w:rPr>
        <w:t xml:space="preserve"> </w:t>
      </w:r>
      <w:r w:rsidRPr="007732F0">
        <w:rPr>
          <w:rFonts w:asciiTheme="majorBidi" w:hAnsiTheme="majorBidi" w:cstheme="majorBidi"/>
          <w:i/>
          <w:color w:val="000000" w:themeColor="text1"/>
        </w:rPr>
        <w:t xml:space="preserve">non-equivalent </w:t>
      </w:r>
      <w:r w:rsidRPr="007732F0">
        <w:rPr>
          <w:rFonts w:asciiTheme="majorBidi" w:hAnsiTheme="majorBidi" w:cstheme="majorBidi"/>
          <w:i/>
          <w:color w:val="000000" w:themeColor="text1"/>
        </w:rPr>
        <w:lastRenderedPageBreak/>
        <w:t>control grup design</w:t>
      </w:r>
      <w:r w:rsidRPr="007732F0">
        <w:rPr>
          <w:rFonts w:asciiTheme="majorBidi" w:hAnsiTheme="majorBidi" w:cstheme="majorBidi"/>
          <w:i/>
          <w:color w:val="000000" w:themeColor="text1"/>
          <w:lang w:val="id-ID"/>
        </w:rPr>
        <w:t>.</w:t>
      </w:r>
      <w:r w:rsidRPr="007732F0">
        <w:rPr>
          <w:rFonts w:asciiTheme="majorBidi" w:hAnsiTheme="majorBidi" w:cstheme="majorBidi"/>
          <w:color w:val="000000" w:themeColor="text1"/>
        </w:rPr>
        <w:t xml:space="preserve">Instrumen penelitian yang digunakan adalah </w:t>
      </w:r>
      <w:r w:rsidRPr="007732F0">
        <w:rPr>
          <w:rFonts w:asciiTheme="majorBidi" w:hAnsiTheme="majorBidi" w:cstheme="majorBidi"/>
          <w:i/>
          <w:color w:val="000000" w:themeColor="text1"/>
        </w:rPr>
        <w:t>kuesioner</w:t>
      </w:r>
      <w:r w:rsidRPr="007732F0">
        <w:rPr>
          <w:rFonts w:asciiTheme="majorBidi" w:hAnsiTheme="majorBidi" w:cstheme="majorBidi"/>
          <w:color w:val="000000" w:themeColor="text1"/>
        </w:rPr>
        <w:t xml:space="preserve"> (angket), Lembar Kerja Peserta Didik (LKPD) beserta lembar observasi dan soal tes.</w:t>
      </w:r>
      <w:r w:rsidRPr="007732F0">
        <w:rPr>
          <w:rFonts w:asciiTheme="majorBidi" w:hAnsiTheme="majorBidi" w:cstheme="majorBidi"/>
          <w:color w:val="000000" w:themeColor="text1"/>
          <w:shd w:val="clear" w:color="auto" w:fill="FFFFFF"/>
        </w:rPr>
        <w:t xml:space="preserve"> Teknik </w:t>
      </w:r>
      <w:r w:rsidRPr="007732F0">
        <w:rPr>
          <w:rFonts w:asciiTheme="majorBidi" w:hAnsiTheme="majorBidi" w:cstheme="majorBidi"/>
          <w:color w:val="000000" w:themeColor="text1"/>
          <w:lang w:eastAsia="id-ID"/>
        </w:rPr>
        <w:t xml:space="preserve">pengumpulan data dilakukan dengan teknik tes, kuesioner dan isian LKPD. </w:t>
      </w:r>
      <w:r w:rsidRPr="007732F0">
        <w:rPr>
          <w:rFonts w:asciiTheme="majorBidi" w:hAnsiTheme="majorBidi" w:cstheme="majorBidi"/>
          <w:bCs/>
          <w:color w:val="000000" w:themeColor="text1"/>
          <w:lang w:val="id-ID"/>
        </w:rPr>
        <w:t xml:space="preserve">Teknik analisis data kemampuan berpikir kritis dilakukan dengan uji normalitas, uji homogenitas dan </w:t>
      </w:r>
      <w:r w:rsidRPr="007732F0">
        <w:rPr>
          <w:rFonts w:asciiTheme="majorBidi" w:hAnsiTheme="majorBidi" w:cstheme="majorBidi"/>
          <w:bCs/>
          <w:i/>
          <w:iCs/>
          <w:color w:val="000000" w:themeColor="text1"/>
          <w:lang w:val="id-ID"/>
        </w:rPr>
        <w:t>N-gain</w:t>
      </w:r>
      <w:r w:rsidRPr="007732F0">
        <w:rPr>
          <w:rFonts w:asciiTheme="majorBidi" w:hAnsiTheme="majorBidi" w:cstheme="majorBidi"/>
          <w:bCs/>
          <w:color w:val="000000" w:themeColor="text1"/>
        </w:rPr>
        <w:t xml:space="preserve">. </w:t>
      </w:r>
      <w:r w:rsidRPr="007732F0">
        <w:rPr>
          <w:rFonts w:asciiTheme="majorBidi" w:hAnsiTheme="majorBidi" w:cstheme="majorBidi"/>
          <w:color w:val="000000" w:themeColor="text1"/>
          <w:lang w:eastAsia="id-ID"/>
        </w:rPr>
        <w:t xml:space="preserve">Teknik analisis data keterampilan proses sains </w:t>
      </w:r>
      <w:r w:rsidRPr="007732F0">
        <w:rPr>
          <w:rFonts w:asciiTheme="majorBidi" w:hAnsiTheme="majorBidi" w:cstheme="majorBidi"/>
          <w:color w:val="000000" w:themeColor="text1"/>
          <w:lang w:val="id-ID" w:eastAsia="id-ID"/>
        </w:rPr>
        <w:t>dilakukan</w:t>
      </w:r>
      <w:r w:rsidRPr="007732F0">
        <w:rPr>
          <w:rFonts w:asciiTheme="majorBidi" w:hAnsiTheme="majorBidi" w:cstheme="majorBidi"/>
          <w:color w:val="000000" w:themeColor="text1"/>
          <w:lang w:eastAsia="id-ID"/>
        </w:rPr>
        <w:t xml:space="preserve"> dengan menghitung </w:t>
      </w:r>
      <w:r w:rsidRPr="007732F0">
        <w:rPr>
          <w:rFonts w:asciiTheme="majorBidi" w:hAnsiTheme="majorBidi" w:cstheme="majorBidi"/>
          <w:color w:val="000000" w:themeColor="text1"/>
        </w:rPr>
        <w:t>nilai rata-rata</w:t>
      </w:r>
      <w:r w:rsidRPr="007732F0">
        <w:rPr>
          <w:rFonts w:asciiTheme="majorBidi" w:hAnsiTheme="majorBidi" w:cstheme="majorBidi"/>
          <w:color w:val="000000" w:themeColor="text1"/>
          <w:lang w:val="id-ID"/>
        </w:rPr>
        <w:t xml:space="preserve"> kelas kemudian disesuaikan dengan tabel k</w:t>
      </w:r>
      <w:r w:rsidRPr="007732F0">
        <w:rPr>
          <w:rFonts w:asciiTheme="majorBidi" w:hAnsiTheme="majorBidi" w:cstheme="majorBidi"/>
          <w:color w:val="000000" w:themeColor="text1"/>
        </w:rPr>
        <w:t xml:space="preserve">lasifikasi </w:t>
      </w:r>
      <w:r w:rsidRPr="007732F0">
        <w:rPr>
          <w:rFonts w:asciiTheme="majorBidi" w:hAnsiTheme="majorBidi" w:cstheme="majorBidi"/>
          <w:color w:val="000000" w:themeColor="text1"/>
          <w:lang w:val="id-ID"/>
        </w:rPr>
        <w:t>i</w:t>
      </w:r>
      <w:r w:rsidRPr="007732F0">
        <w:rPr>
          <w:rFonts w:asciiTheme="majorBidi" w:hAnsiTheme="majorBidi" w:cstheme="majorBidi"/>
          <w:color w:val="000000" w:themeColor="text1"/>
        </w:rPr>
        <w:t xml:space="preserve">ndeks </w:t>
      </w:r>
      <w:r w:rsidRPr="007732F0">
        <w:rPr>
          <w:rFonts w:asciiTheme="majorBidi" w:hAnsiTheme="majorBidi" w:cstheme="majorBidi"/>
          <w:color w:val="000000" w:themeColor="text1"/>
          <w:lang w:val="id-ID"/>
        </w:rPr>
        <w:t>k</w:t>
      </w:r>
      <w:r w:rsidRPr="007732F0">
        <w:rPr>
          <w:rFonts w:asciiTheme="majorBidi" w:hAnsiTheme="majorBidi" w:cstheme="majorBidi"/>
          <w:color w:val="000000" w:themeColor="text1"/>
        </w:rPr>
        <w:t xml:space="preserve">eterampilan </w:t>
      </w:r>
      <w:r w:rsidRPr="007732F0">
        <w:rPr>
          <w:rFonts w:asciiTheme="majorBidi" w:hAnsiTheme="majorBidi" w:cstheme="majorBidi"/>
          <w:color w:val="000000" w:themeColor="text1"/>
          <w:lang w:val="id-ID"/>
        </w:rPr>
        <w:t>p</w:t>
      </w:r>
      <w:r w:rsidRPr="007732F0">
        <w:rPr>
          <w:rFonts w:asciiTheme="majorBidi" w:hAnsiTheme="majorBidi" w:cstheme="majorBidi"/>
          <w:color w:val="000000" w:themeColor="text1"/>
        </w:rPr>
        <w:t xml:space="preserve">roses </w:t>
      </w:r>
      <w:r w:rsidRPr="007732F0">
        <w:rPr>
          <w:rFonts w:asciiTheme="majorBidi" w:hAnsiTheme="majorBidi" w:cstheme="majorBidi"/>
          <w:color w:val="000000" w:themeColor="text1"/>
          <w:lang w:val="id-ID"/>
        </w:rPr>
        <w:t>s</w:t>
      </w:r>
      <w:r w:rsidRPr="007732F0">
        <w:rPr>
          <w:rFonts w:asciiTheme="majorBidi" w:hAnsiTheme="majorBidi" w:cstheme="majorBidi"/>
          <w:color w:val="000000" w:themeColor="text1"/>
        </w:rPr>
        <w:t>ains</w:t>
      </w:r>
      <w:r w:rsidRPr="007732F0">
        <w:rPr>
          <w:rFonts w:asciiTheme="majorBidi" w:hAnsiTheme="majorBidi" w:cstheme="majorBidi"/>
          <w:color w:val="000000" w:themeColor="text1"/>
          <w:lang w:val="id-ID"/>
        </w:rPr>
        <w:t xml:space="preserve">. </w:t>
      </w:r>
      <w:r w:rsidRPr="007732F0">
        <w:rPr>
          <w:rFonts w:asciiTheme="majorBidi" w:hAnsiTheme="majorBidi" w:cstheme="majorBidi"/>
          <w:bCs/>
          <w:color w:val="000000" w:themeColor="text1"/>
          <w:lang w:val="id-ID"/>
        </w:rPr>
        <w:t xml:space="preserve">Pengujian hipotesis dilakukan dengan uji </w:t>
      </w:r>
      <w:r w:rsidRPr="007732F0">
        <w:rPr>
          <w:rFonts w:asciiTheme="majorBidi" w:hAnsiTheme="majorBidi" w:cstheme="majorBidi"/>
          <w:bCs/>
          <w:i/>
          <w:color w:val="000000" w:themeColor="text1"/>
        </w:rPr>
        <w:t>Paired Sample T Test</w:t>
      </w:r>
      <w:r w:rsidRPr="007732F0">
        <w:rPr>
          <w:rFonts w:asciiTheme="majorBidi" w:hAnsiTheme="majorBidi" w:cstheme="majorBidi"/>
          <w:bCs/>
          <w:i/>
          <w:color w:val="000000" w:themeColor="text1"/>
          <w:lang w:val="id-ID"/>
        </w:rPr>
        <w:t xml:space="preserve"> </w:t>
      </w:r>
      <w:r w:rsidRPr="007732F0">
        <w:rPr>
          <w:rFonts w:asciiTheme="majorBidi" w:hAnsiTheme="majorBidi" w:cstheme="majorBidi"/>
          <w:bCs/>
          <w:iCs/>
          <w:color w:val="000000" w:themeColor="text1"/>
          <w:lang w:val="id-ID"/>
        </w:rPr>
        <w:t xml:space="preserve">dan </w:t>
      </w:r>
      <w:r w:rsidRPr="007732F0">
        <w:rPr>
          <w:rFonts w:asciiTheme="majorBidi" w:hAnsiTheme="majorBidi" w:cstheme="majorBidi"/>
          <w:bCs/>
          <w:i/>
          <w:color w:val="000000" w:themeColor="text1"/>
        </w:rPr>
        <w:t>Independent Sample T Test</w:t>
      </w:r>
      <w:r w:rsidRPr="007732F0">
        <w:rPr>
          <w:rFonts w:asciiTheme="majorBidi" w:hAnsiTheme="majorBidi" w:cstheme="majorBidi"/>
          <w:bCs/>
          <w:i/>
          <w:color w:val="000000" w:themeColor="text1"/>
          <w:lang w:val="id-ID"/>
        </w:rPr>
        <w:t>.</w:t>
      </w:r>
      <w:r w:rsidRPr="007732F0">
        <w:rPr>
          <w:rFonts w:asciiTheme="majorBidi" w:hAnsiTheme="majorBidi" w:cstheme="majorBidi"/>
          <w:color w:val="000000" w:themeColor="text1"/>
          <w:lang w:val="id-ID"/>
        </w:rPr>
        <w:t xml:space="preserve"> Hasil penelitian menunjukkan bahwa </w:t>
      </w:r>
      <w:r w:rsidRPr="007732F0">
        <w:rPr>
          <w:rFonts w:asciiTheme="majorBidi" w:hAnsiTheme="majorBidi" w:cstheme="majorBidi"/>
          <w:color w:val="000000" w:themeColor="text1"/>
        </w:rPr>
        <w:t xml:space="preserve">(1) </w:t>
      </w:r>
      <w:r w:rsidRPr="007732F0">
        <w:rPr>
          <w:rFonts w:asciiTheme="majorBidi" w:hAnsiTheme="majorBidi" w:cstheme="majorBidi"/>
          <w:color w:val="000000" w:themeColor="text1"/>
          <w:lang w:val="id-ID"/>
        </w:rPr>
        <w:t>penerapan modul interaktif efek</w:t>
      </w:r>
      <w:r w:rsidRPr="007732F0">
        <w:rPr>
          <w:rFonts w:asciiTheme="majorBidi" w:hAnsiTheme="majorBidi" w:cstheme="majorBidi"/>
          <w:color w:val="000000" w:themeColor="text1"/>
        </w:rPr>
        <w:t xml:space="preserve"> </w:t>
      </w:r>
      <w:r w:rsidRPr="007732F0">
        <w:rPr>
          <w:rFonts w:asciiTheme="majorBidi" w:hAnsiTheme="majorBidi" w:cstheme="majorBidi"/>
          <w:color w:val="000000" w:themeColor="text1"/>
          <w:lang w:val="id-ID"/>
        </w:rPr>
        <w:t xml:space="preserve">fotolistrik mampu meningkatkan kemampuan berpikir kritis siswa, hal ini dilihat dari nilai </w:t>
      </w:r>
      <w:r w:rsidRPr="007732F0">
        <w:rPr>
          <w:rFonts w:asciiTheme="majorBidi" w:hAnsiTheme="majorBidi" w:cstheme="majorBidi"/>
          <w:i/>
          <w:iCs/>
          <w:color w:val="000000" w:themeColor="text1"/>
          <w:lang w:val="id-ID"/>
        </w:rPr>
        <w:t xml:space="preserve">N-gain </w:t>
      </w:r>
      <w:r w:rsidRPr="007732F0">
        <w:rPr>
          <w:rFonts w:asciiTheme="majorBidi" w:hAnsiTheme="majorBidi" w:cstheme="majorBidi"/>
          <w:color w:val="000000" w:themeColor="text1"/>
          <w:lang w:val="id-ID"/>
        </w:rPr>
        <w:t xml:space="preserve"> dan hasil uji </w:t>
      </w:r>
      <w:r w:rsidRPr="007732F0">
        <w:rPr>
          <w:rFonts w:asciiTheme="majorBidi" w:hAnsiTheme="majorBidi" w:cstheme="majorBidi"/>
          <w:i/>
          <w:iCs/>
          <w:color w:val="000000" w:themeColor="text1"/>
          <w:lang w:val="id-ID"/>
        </w:rPr>
        <w:t>paired sample t test,</w:t>
      </w:r>
      <w:r w:rsidRPr="007732F0">
        <w:rPr>
          <w:rFonts w:asciiTheme="majorBidi" w:hAnsiTheme="majorBidi" w:cstheme="majorBidi"/>
          <w:i/>
          <w:iCs/>
          <w:color w:val="000000" w:themeColor="text1"/>
        </w:rPr>
        <w:t xml:space="preserve"> </w:t>
      </w:r>
      <w:r w:rsidRPr="007732F0">
        <w:rPr>
          <w:rFonts w:asciiTheme="majorBidi" w:hAnsiTheme="majorBidi" w:cstheme="majorBidi"/>
          <w:color w:val="000000" w:themeColor="text1"/>
        </w:rPr>
        <w:t>(2)</w:t>
      </w:r>
      <w:r w:rsidRPr="007732F0">
        <w:rPr>
          <w:rFonts w:asciiTheme="majorBidi" w:hAnsiTheme="majorBidi" w:cstheme="majorBidi"/>
          <w:i/>
          <w:iCs/>
          <w:color w:val="000000" w:themeColor="text1"/>
          <w:lang w:val="id-ID"/>
        </w:rPr>
        <w:t xml:space="preserve"> </w:t>
      </w:r>
      <w:r w:rsidRPr="007732F0">
        <w:rPr>
          <w:rFonts w:asciiTheme="majorBidi" w:hAnsiTheme="majorBidi" w:cstheme="majorBidi"/>
          <w:color w:val="000000" w:themeColor="text1"/>
        </w:rPr>
        <w:t xml:space="preserve">terdapat perbedaan kemampuan berpikir kritis yang signifikan antara siswa </w:t>
      </w:r>
      <w:r w:rsidRPr="007732F0">
        <w:rPr>
          <w:rFonts w:asciiTheme="majorBidi" w:hAnsiTheme="majorBidi" w:cstheme="majorBidi"/>
          <w:color w:val="000000" w:themeColor="text1"/>
          <w:lang w:val="id-ID"/>
        </w:rPr>
        <w:t xml:space="preserve">yang menggunakan modul interaktif dengan modul tercetak, hal ini dilihat dari perbedaan nilai </w:t>
      </w:r>
      <w:r w:rsidRPr="007732F0">
        <w:rPr>
          <w:rFonts w:asciiTheme="majorBidi" w:hAnsiTheme="majorBidi" w:cstheme="majorBidi"/>
          <w:i/>
          <w:iCs/>
          <w:color w:val="000000" w:themeColor="text1"/>
          <w:lang w:val="id-ID"/>
        </w:rPr>
        <w:t xml:space="preserve">n-gain </w:t>
      </w:r>
      <w:r w:rsidRPr="007732F0">
        <w:rPr>
          <w:rFonts w:asciiTheme="majorBidi" w:hAnsiTheme="majorBidi" w:cstheme="majorBidi"/>
          <w:color w:val="000000" w:themeColor="text1"/>
          <w:lang w:val="id-ID"/>
        </w:rPr>
        <w:t xml:space="preserve">kedua kelas dan hasil uji </w:t>
      </w:r>
      <w:r w:rsidRPr="007732F0">
        <w:rPr>
          <w:rFonts w:asciiTheme="majorBidi" w:hAnsiTheme="majorBidi" w:cstheme="majorBidi"/>
          <w:i/>
          <w:iCs/>
          <w:color w:val="000000" w:themeColor="text1"/>
          <w:lang w:val="id-ID"/>
        </w:rPr>
        <w:t>independent sample t test</w:t>
      </w:r>
      <w:r w:rsidRPr="007732F0">
        <w:rPr>
          <w:rFonts w:asciiTheme="majorBidi" w:hAnsiTheme="majorBidi" w:cstheme="majorBidi"/>
          <w:color w:val="000000" w:themeColor="text1"/>
          <w:lang w:val="id-ID"/>
        </w:rPr>
        <w:t>,</w:t>
      </w:r>
      <w:r w:rsidRPr="007732F0">
        <w:rPr>
          <w:rFonts w:asciiTheme="majorBidi" w:hAnsiTheme="majorBidi" w:cstheme="majorBidi"/>
          <w:color w:val="000000" w:themeColor="text1"/>
        </w:rPr>
        <w:t xml:space="preserve"> (3)</w:t>
      </w:r>
      <w:r w:rsidRPr="007732F0">
        <w:rPr>
          <w:rFonts w:asciiTheme="majorBidi" w:hAnsiTheme="majorBidi" w:cstheme="majorBidi"/>
          <w:color w:val="000000" w:themeColor="text1"/>
          <w:lang w:val="id-ID"/>
        </w:rPr>
        <w:t xml:space="preserve"> </w:t>
      </w:r>
      <w:r w:rsidRPr="007732F0">
        <w:rPr>
          <w:rFonts w:asciiTheme="majorBidi" w:hAnsiTheme="majorBidi" w:cstheme="majorBidi"/>
          <w:color w:val="000000" w:themeColor="text1"/>
        </w:rPr>
        <w:t xml:space="preserve">nilai </w:t>
      </w:r>
      <w:r w:rsidRPr="007732F0">
        <w:rPr>
          <w:rFonts w:asciiTheme="majorBidi" w:hAnsiTheme="majorBidi" w:cstheme="majorBidi"/>
          <w:color w:val="000000" w:themeColor="text1"/>
          <w:lang w:val="id-ID"/>
        </w:rPr>
        <w:t xml:space="preserve">keterampilan proses sains siswa </w:t>
      </w:r>
      <w:r w:rsidRPr="007732F0">
        <w:rPr>
          <w:rFonts w:asciiTheme="majorBidi" w:hAnsiTheme="majorBidi" w:cstheme="majorBidi"/>
          <w:color w:val="000000" w:themeColor="text1"/>
        </w:rPr>
        <w:t xml:space="preserve">sebesar </w:t>
      </w:r>
      <w:r w:rsidRPr="007732F0">
        <w:rPr>
          <w:rFonts w:asciiTheme="majorBidi" w:hAnsiTheme="majorBidi" w:cstheme="majorBidi"/>
          <w:color w:val="000000" w:themeColor="text1"/>
          <w:lang w:val="id-ID"/>
        </w:rPr>
        <w:t xml:space="preserve">82,6 </w:t>
      </w:r>
      <w:r w:rsidRPr="007732F0">
        <w:rPr>
          <w:rFonts w:asciiTheme="majorBidi" w:hAnsiTheme="majorBidi" w:cstheme="majorBidi"/>
          <w:color w:val="000000" w:themeColor="text1"/>
        </w:rPr>
        <w:t xml:space="preserve">dengan kategori tinggi, </w:t>
      </w:r>
      <w:r w:rsidRPr="007732F0">
        <w:rPr>
          <w:rFonts w:asciiTheme="majorBidi" w:hAnsiTheme="majorBidi" w:cstheme="majorBidi"/>
          <w:color w:val="000000" w:themeColor="text1"/>
          <w:lang w:val="id-ID"/>
        </w:rPr>
        <w:t>dan</w:t>
      </w:r>
      <w:r w:rsidRPr="007732F0">
        <w:rPr>
          <w:rFonts w:asciiTheme="majorBidi" w:hAnsiTheme="majorBidi" w:cstheme="majorBidi"/>
          <w:color w:val="000000" w:themeColor="text1"/>
        </w:rPr>
        <w:t xml:space="preserve"> (4)</w:t>
      </w:r>
      <w:r w:rsidRPr="007732F0">
        <w:rPr>
          <w:rFonts w:asciiTheme="majorBidi" w:hAnsiTheme="majorBidi" w:cstheme="majorBidi"/>
          <w:color w:val="000000" w:themeColor="text1"/>
          <w:lang w:val="id-ID"/>
        </w:rPr>
        <w:t xml:space="preserve"> siswa memberikan respon positif terhadap pemanfaatan modul interaktif.</w:t>
      </w:r>
    </w:p>
    <w:p w:rsidR="00290E10" w:rsidRPr="007732F0" w:rsidRDefault="00290E10" w:rsidP="003531E0">
      <w:pPr>
        <w:ind w:left="426"/>
        <w:jc w:val="both"/>
        <w:rPr>
          <w:i/>
          <w:color w:val="000000" w:themeColor="text1"/>
          <w:sz w:val="22"/>
          <w:szCs w:val="22"/>
          <w:lang w:val="id-ID"/>
        </w:rPr>
      </w:pPr>
      <w:r w:rsidRPr="007732F0">
        <w:rPr>
          <w:b/>
          <w:bCs/>
          <w:color w:val="000000" w:themeColor="text1"/>
          <w:sz w:val="22"/>
          <w:szCs w:val="22"/>
          <w:lang w:val="id-ID"/>
        </w:rPr>
        <w:t xml:space="preserve">Kata kunci: </w:t>
      </w:r>
      <w:r w:rsidRPr="007732F0">
        <w:rPr>
          <w:color w:val="000000" w:themeColor="text1"/>
          <w:sz w:val="22"/>
          <w:szCs w:val="22"/>
          <w:lang w:val="id-ID"/>
        </w:rPr>
        <w:t>Kemampuan berpikir kritis, Keterampilan proses sains, Modul interaktif</w:t>
      </w:r>
    </w:p>
    <w:p w:rsidR="007E5CB3" w:rsidRPr="007732F0" w:rsidRDefault="007E5CB3" w:rsidP="007F0018">
      <w:pPr>
        <w:jc w:val="both"/>
        <w:rPr>
          <w:iCs/>
          <w:color w:val="000000" w:themeColor="text1"/>
          <w:sz w:val="22"/>
          <w:szCs w:val="22"/>
          <w:lang w:val="id-ID"/>
        </w:rPr>
      </w:pPr>
    </w:p>
    <w:p w:rsidR="0094010D" w:rsidRPr="007732F0" w:rsidRDefault="0094010D" w:rsidP="0094010D">
      <w:pPr>
        <w:jc w:val="both"/>
        <w:rPr>
          <w:b/>
          <w:bCs/>
          <w:color w:val="000000" w:themeColor="text1"/>
          <w:shd w:val="clear" w:color="auto" w:fill="FFFFFF"/>
          <w:lang w:val="id-ID"/>
        </w:rPr>
        <w:sectPr w:rsidR="0094010D" w:rsidRPr="007732F0" w:rsidSect="003531E0">
          <w:headerReference w:type="default" r:id="rId8"/>
          <w:footerReference w:type="default" r:id="rId9"/>
          <w:pgSz w:w="11906" w:h="16838"/>
          <w:pgMar w:top="1701" w:right="1701" w:bottom="1701" w:left="2268" w:header="708" w:footer="708" w:gutter="0"/>
          <w:cols w:space="708"/>
          <w:titlePg/>
          <w:docGrid w:linePitch="360"/>
        </w:sectPr>
      </w:pPr>
    </w:p>
    <w:p w:rsidR="00784656" w:rsidRPr="007732F0" w:rsidRDefault="007E5CB3" w:rsidP="00784656">
      <w:pPr>
        <w:jc w:val="both"/>
        <w:rPr>
          <w:b/>
          <w:bCs/>
          <w:color w:val="000000" w:themeColor="text1"/>
          <w:shd w:val="clear" w:color="auto" w:fill="FFFFFF"/>
          <w:lang w:val="id-ID"/>
        </w:rPr>
      </w:pPr>
      <w:r w:rsidRPr="007732F0">
        <w:rPr>
          <w:b/>
          <w:bCs/>
          <w:color w:val="000000" w:themeColor="text1"/>
          <w:shd w:val="clear" w:color="auto" w:fill="FFFFFF"/>
          <w:lang w:val="id-ID"/>
        </w:rPr>
        <w:lastRenderedPageBreak/>
        <w:t>PENDAHULUAN</w:t>
      </w:r>
    </w:p>
    <w:p w:rsidR="003650F2" w:rsidRPr="007732F0" w:rsidRDefault="007E5CB3" w:rsidP="00D35DE6">
      <w:pPr>
        <w:spacing w:line="360" w:lineRule="auto"/>
        <w:ind w:firstLine="567"/>
        <w:jc w:val="both"/>
        <w:rPr>
          <w:color w:val="000000" w:themeColor="text1"/>
          <w:lang w:val="id-ID"/>
        </w:rPr>
      </w:pPr>
      <w:r w:rsidRPr="007732F0">
        <w:rPr>
          <w:color w:val="000000" w:themeColor="text1"/>
          <w:shd w:val="clear" w:color="auto" w:fill="FFFFFF"/>
          <w:lang w:val="id-ID"/>
        </w:rPr>
        <w:t>Memasuki abad 21 kemajuan teknologi telah memasuki berbagai aspek kehidupan, termasuk dibidang pendidikan,</w:t>
      </w:r>
      <w:r w:rsidRPr="007732F0">
        <w:rPr>
          <w:rFonts w:ascii="Arial" w:hAnsi="Arial" w:cs="Arial"/>
          <w:color w:val="000000" w:themeColor="text1"/>
          <w:shd w:val="clear" w:color="auto" w:fill="FFFFFF"/>
          <w:lang w:val="id-ID"/>
        </w:rPr>
        <w:t xml:space="preserve"> </w:t>
      </w:r>
      <w:r w:rsidRPr="007732F0">
        <w:rPr>
          <w:color w:val="000000" w:themeColor="text1"/>
          <w:shd w:val="clear" w:color="auto" w:fill="FFFFFF"/>
          <w:lang w:val="id-ID"/>
        </w:rPr>
        <w:t>s</w:t>
      </w:r>
      <w:r w:rsidRPr="007732F0">
        <w:rPr>
          <w:color w:val="000000" w:themeColor="text1"/>
          <w:lang w:val="id-ID"/>
        </w:rPr>
        <w:t>alah satu tantangan nyata tersebut adalah bahwa pendidikan hendaknya mampu menghasilkan sumber daya manusia yang berkualitas. Aspek pendidikan yang berkualitas merupakan kunci keberhasilan dalam membentuk sumber daya manusia yang berkualitas</w:t>
      </w:r>
      <w:r w:rsidR="0094010D" w:rsidRPr="007732F0">
        <w:rPr>
          <w:color w:val="000000" w:themeColor="text1"/>
          <w:lang w:val="id-ID"/>
        </w:rPr>
        <w:t>,</w:t>
      </w:r>
      <w:r w:rsidRPr="007732F0">
        <w:rPr>
          <w:color w:val="000000" w:themeColor="text1"/>
          <w:lang w:val="id-ID"/>
        </w:rPr>
        <w:t xml:space="preserve"> untuk menghadapi perkembangan </w:t>
      </w:r>
      <w:r w:rsidRPr="007732F0">
        <w:rPr>
          <w:color w:val="000000" w:themeColor="text1"/>
          <w:shd w:val="clear" w:color="auto" w:fill="FFFFFF"/>
          <w:lang w:val="id-ID"/>
        </w:rPr>
        <w:t xml:space="preserve">di abad 21 pendidik dan peserta didik dituntut memiliki kemampuan belajar mengajar serta </w:t>
      </w:r>
      <w:r w:rsidRPr="007732F0">
        <w:rPr>
          <w:color w:val="000000" w:themeColor="text1"/>
          <w:lang w:val="id-ID"/>
        </w:rPr>
        <w:t>menguas</w:t>
      </w:r>
      <w:r w:rsidR="00A87C64" w:rsidRPr="007732F0">
        <w:rPr>
          <w:color w:val="000000" w:themeColor="text1"/>
          <w:lang w:val="id-ID"/>
        </w:rPr>
        <w:t>a</w:t>
      </w:r>
      <w:r w:rsidRPr="007732F0">
        <w:rPr>
          <w:color w:val="000000" w:themeColor="text1"/>
          <w:lang w:val="id-ID"/>
        </w:rPr>
        <w:t xml:space="preserve">i sains dan teknologi, selain itu juga harus menganut sikap kritis, </w:t>
      </w:r>
      <w:r w:rsidRPr="007732F0">
        <w:rPr>
          <w:color w:val="000000" w:themeColor="text1"/>
          <w:lang w:val="id-ID"/>
        </w:rPr>
        <w:lastRenderedPageBreak/>
        <w:t>logis, dan inovatif (Afandi, dkk, 2016)</w:t>
      </w:r>
    </w:p>
    <w:p w:rsidR="003650F2" w:rsidRPr="007732F0" w:rsidRDefault="003650F2" w:rsidP="00D35DE6">
      <w:pPr>
        <w:spacing w:line="360" w:lineRule="auto"/>
        <w:ind w:firstLine="567"/>
        <w:jc w:val="both"/>
        <w:rPr>
          <w:color w:val="000000" w:themeColor="text1"/>
          <w:lang w:val="id-ID"/>
        </w:rPr>
      </w:pPr>
      <w:r w:rsidRPr="007732F0">
        <w:rPr>
          <w:color w:val="000000" w:themeColor="text1"/>
        </w:rPr>
        <w:t>Perkembangan teknologi dalam dunia pendidikan telah banyak menghasilkan inovasi-inovasi baru guna menunjang proses pembelajaran, salah satunya adalah semakin banyaknya variasi bahan ajar</w:t>
      </w:r>
      <w:r w:rsidRPr="007732F0">
        <w:rPr>
          <w:color w:val="000000" w:themeColor="text1"/>
          <w:lang w:val="id-ID"/>
        </w:rPr>
        <w:t xml:space="preserve">. </w:t>
      </w:r>
      <w:r w:rsidRPr="007732F0">
        <w:rPr>
          <w:color w:val="000000" w:themeColor="text1"/>
        </w:rPr>
        <w:t>Magahantara, (2017)</w:t>
      </w:r>
      <w:r w:rsidR="0094010D" w:rsidRPr="007732F0">
        <w:rPr>
          <w:color w:val="000000" w:themeColor="text1"/>
          <w:lang w:val="id-ID"/>
        </w:rPr>
        <w:t xml:space="preserve"> mengemukakan</w:t>
      </w:r>
      <w:r w:rsidRPr="007732F0">
        <w:rPr>
          <w:color w:val="000000" w:themeColor="text1"/>
        </w:rPr>
        <w:t xml:space="preserve"> bahwa teknologi memiliki pengaruh yang kuat terhadap pendidikan. Adanya teknologi menjadikan guru mampu menciptakan berbagai media serta bahan ajar yang memanfaatkan teknologi.</w:t>
      </w:r>
    </w:p>
    <w:p w:rsidR="008F396D" w:rsidRPr="007732F0" w:rsidRDefault="003650F2" w:rsidP="00D35DE6">
      <w:pPr>
        <w:spacing w:line="360" w:lineRule="auto"/>
        <w:ind w:firstLine="567"/>
        <w:jc w:val="both"/>
        <w:rPr>
          <w:color w:val="000000" w:themeColor="text1"/>
          <w:lang w:val="id-ID"/>
        </w:rPr>
      </w:pPr>
      <w:r w:rsidRPr="007732F0">
        <w:rPr>
          <w:color w:val="000000" w:themeColor="text1"/>
        </w:rPr>
        <w:t>Tujuan dari pendidikan abad 21 adalah mendorong peserta didik agar menguasai keterampilan-</w:t>
      </w:r>
      <w:r w:rsidRPr="007732F0">
        <w:rPr>
          <w:color w:val="000000" w:themeColor="text1"/>
        </w:rPr>
        <w:lastRenderedPageBreak/>
        <w:t>keterampilan abad 21</w:t>
      </w:r>
      <w:r w:rsidRPr="007732F0">
        <w:rPr>
          <w:color w:val="000000" w:themeColor="text1"/>
          <w:lang w:val="id-ID"/>
        </w:rPr>
        <w:t xml:space="preserve">. </w:t>
      </w:r>
      <w:r w:rsidRPr="007732F0">
        <w:rPr>
          <w:color w:val="000000" w:themeColor="text1"/>
          <w:shd w:val="clear" w:color="auto" w:fill="FFFFFF"/>
        </w:rPr>
        <w:t>National Education Association (NEA, 2015) me</w:t>
      </w:r>
      <w:r w:rsidR="00416779" w:rsidRPr="007732F0">
        <w:rPr>
          <w:color w:val="000000" w:themeColor="text1"/>
          <w:shd w:val="clear" w:color="auto" w:fill="FFFFFF"/>
        </w:rPr>
        <w:t>ngidentifikasi</w:t>
      </w:r>
      <w:r w:rsidR="00416779" w:rsidRPr="007732F0">
        <w:rPr>
          <w:color w:val="000000" w:themeColor="text1"/>
          <w:shd w:val="clear" w:color="auto" w:fill="FFFFFF"/>
          <w:lang w:val="id-ID"/>
        </w:rPr>
        <w:t xml:space="preserve"> </w:t>
      </w:r>
      <w:r w:rsidRPr="007732F0">
        <w:rPr>
          <w:color w:val="000000" w:themeColor="text1"/>
          <w:shd w:val="clear" w:color="auto" w:fill="FFFFFF"/>
        </w:rPr>
        <w:t>empat</w:t>
      </w:r>
      <w:r w:rsidR="00A87C64" w:rsidRPr="007732F0">
        <w:rPr>
          <w:rStyle w:val="apple-converted-space"/>
          <w:color w:val="000000" w:themeColor="text1"/>
          <w:shd w:val="clear" w:color="auto" w:fill="FFFFFF"/>
          <w:lang w:val="id-ID"/>
        </w:rPr>
        <w:t xml:space="preserve"> </w:t>
      </w:r>
      <w:r w:rsidRPr="007732F0">
        <w:rPr>
          <w:bCs/>
          <w:color w:val="000000" w:themeColor="text1"/>
          <w:shd w:val="clear" w:color="auto" w:fill="FFFFFF"/>
        </w:rPr>
        <w:t>keterampilan yang harus dimiliki siswa di abad 21</w:t>
      </w:r>
      <w:r w:rsidRPr="007732F0">
        <w:rPr>
          <w:bCs/>
          <w:color w:val="000000" w:themeColor="text1"/>
          <w:shd w:val="clear" w:color="auto" w:fill="FFFFFF"/>
          <w:lang w:val="id-ID"/>
        </w:rPr>
        <w:t xml:space="preserve"> </w:t>
      </w:r>
      <w:r w:rsidRPr="007732F0">
        <w:rPr>
          <w:color w:val="000000" w:themeColor="text1"/>
          <w:shd w:val="clear" w:color="auto" w:fill="FFFFFF"/>
        </w:rPr>
        <w:t>yaitu keterampilan berpikir kritis, keterampilan berkomunikasi, keterampilan berkolaborasi, dan kreativitas, atau disebut dengan keterampilan 4C (</w:t>
      </w:r>
      <w:r w:rsidRPr="007732F0">
        <w:rPr>
          <w:i/>
          <w:iCs/>
          <w:color w:val="000000" w:themeColor="text1"/>
          <w:shd w:val="clear" w:color="auto" w:fill="FFFFFF"/>
        </w:rPr>
        <w:t>critical thinking, communication, collaboration, dan creativity</w:t>
      </w:r>
      <w:r w:rsidRPr="007732F0">
        <w:rPr>
          <w:color w:val="000000" w:themeColor="text1"/>
          <w:shd w:val="clear" w:color="auto" w:fill="FFFFFF"/>
        </w:rPr>
        <w:t>)</w:t>
      </w:r>
      <w:r w:rsidRPr="007732F0">
        <w:rPr>
          <w:color w:val="000000" w:themeColor="text1"/>
          <w:shd w:val="clear" w:color="auto" w:fill="FFFFFF"/>
          <w:lang w:val="id-ID"/>
        </w:rPr>
        <w:t xml:space="preserve">. </w:t>
      </w:r>
      <w:r w:rsidRPr="007732F0">
        <w:rPr>
          <w:color w:val="000000" w:themeColor="text1"/>
          <w:shd w:val="clear" w:color="auto" w:fill="FFFFFF"/>
        </w:rPr>
        <w:t>Selain itu</w:t>
      </w:r>
      <w:r w:rsidR="00A87C64" w:rsidRPr="007732F0">
        <w:rPr>
          <w:color w:val="000000" w:themeColor="text1"/>
          <w:shd w:val="clear" w:color="auto" w:fill="FFFFFF"/>
          <w:lang w:val="id-ID"/>
        </w:rPr>
        <w:t>,</w:t>
      </w:r>
      <w:r w:rsidRPr="007732F0">
        <w:rPr>
          <w:color w:val="000000" w:themeColor="text1"/>
          <w:shd w:val="clear" w:color="auto" w:fill="FFFFFF"/>
        </w:rPr>
        <w:t xml:space="preserve"> Afandy, dkk</w:t>
      </w:r>
      <w:r w:rsidR="00A87C64" w:rsidRPr="007732F0">
        <w:rPr>
          <w:color w:val="000000" w:themeColor="text1"/>
          <w:shd w:val="clear" w:color="auto" w:fill="FFFFFF"/>
          <w:lang w:val="id-ID"/>
        </w:rPr>
        <w:t>,</w:t>
      </w:r>
      <w:r w:rsidRPr="007732F0">
        <w:rPr>
          <w:color w:val="000000" w:themeColor="text1"/>
          <w:shd w:val="clear" w:color="auto" w:fill="FFFFFF"/>
        </w:rPr>
        <w:t xml:space="preserve"> (2016) menyatakan bahwa </w:t>
      </w:r>
      <w:r w:rsidRPr="007732F0">
        <w:rPr>
          <w:color w:val="000000" w:themeColor="text1"/>
        </w:rPr>
        <w:t>hal yang terpenting dalam pendidikan abad 21 adalah mendorong peserta didik agar memiliki basis pengetahuan dan pemahaman yang mendalam untuk dapat menjadi pembelajar sepanjang hayat (</w:t>
      </w:r>
      <w:r w:rsidRPr="007732F0">
        <w:rPr>
          <w:i/>
          <w:iCs/>
          <w:color w:val="000000" w:themeColor="text1"/>
        </w:rPr>
        <w:t>life-long learner</w:t>
      </w:r>
      <w:r w:rsidRPr="007732F0">
        <w:rPr>
          <w:color w:val="000000" w:themeColor="text1"/>
        </w:rPr>
        <w:t>).</w:t>
      </w:r>
      <w:r w:rsidR="008F396D" w:rsidRPr="007732F0">
        <w:rPr>
          <w:color w:val="000000" w:themeColor="text1"/>
          <w:lang w:val="id-ID"/>
        </w:rPr>
        <w:t xml:space="preserve"> </w:t>
      </w:r>
    </w:p>
    <w:p w:rsidR="008F396D" w:rsidRPr="007732F0" w:rsidRDefault="008F396D" w:rsidP="00D35DE6">
      <w:pPr>
        <w:spacing w:line="360" w:lineRule="auto"/>
        <w:ind w:firstLine="567"/>
        <w:jc w:val="both"/>
        <w:rPr>
          <w:color w:val="000000" w:themeColor="text1"/>
          <w:lang w:val="id-ID"/>
        </w:rPr>
      </w:pPr>
      <w:r w:rsidRPr="007732F0">
        <w:rPr>
          <w:color w:val="000000" w:themeColor="text1"/>
          <w:lang w:val="id-ID"/>
        </w:rPr>
        <w:t xml:space="preserve">Karakteristik pembelajaran abad 21 menekankan kepada kemampuan siswa untuk berpikir kritis, mampu menghubungkan ilmu dengan dunia nyata, menguasai teknologi informasi, berkomunikasi dan berkolaborasi. BSNP (2010) dan Afandy, dkk (2016) menyatakan bahwa untuk mencapai pendidikan abad 21 diperlukan perubahan pada sistem pembelajaran, yaitu proses pembelajaran dari berpusat pada guru menuju berpusat pada peserta didik, dari pasif menuju aktif menyelidiki, </w:t>
      </w:r>
      <w:r w:rsidRPr="007732F0">
        <w:rPr>
          <w:color w:val="000000" w:themeColor="text1"/>
          <w:lang w:val="id-ID"/>
        </w:rPr>
        <w:lastRenderedPageBreak/>
        <w:t xml:space="preserve">dari </w:t>
      </w:r>
      <w:r w:rsidRPr="007732F0">
        <w:rPr>
          <w:i/>
          <w:color w:val="000000" w:themeColor="text1"/>
          <w:lang w:val="id-ID"/>
        </w:rPr>
        <w:t>simple action</w:t>
      </w:r>
      <w:r w:rsidRPr="007732F0">
        <w:rPr>
          <w:color w:val="000000" w:themeColor="text1"/>
          <w:lang w:val="id-ID"/>
        </w:rPr>
        <w:t xml:space="preserve"> menuju </w:t>
      </w:r>
      <w:r w:rsidRPr="007732F0">
        <w:rPr>
          <w:i/>
          <w:color w:val="000000" w:themeColor="text1"/>
          <w:lang w:val="id-ID"/>
        </w:rPr>
        <w:t>comprehensive action</w:t>
      </w:r>
      <w:r w:rsidRPr="007732F0">
        <w:rPr>
          <w:color w:val="000000" w:themeColor="text1"/>
          <w:lang w:val="id-ID"/>
        </w:rPr>
        <w:t xml:space="preserve">, dari abstrak menuju konteks dunia nyata, dari hubungan satu arah bergeser menuju kooperatif, serta dari pembelajaran tradisional menuju pembelajaran berbasis teknologi. </w:t>
      </w:r>
      <w:r w:rsidRPr="007732F0">
        <w:rPr>
          <w:color w:val="000000" w:themeColor="text1"/>
        </w:rPr>
        <w:t>Sehingga dengan perubahan sistem pembelajaran tersebut siswa dapat memiliki pemahaman yang lebih mendalam.</w:t>
      </w:r>
    </w:p>
    <w:p w:rsidR="000204BB" w:rsidRPr="007732F0" w:rsidRDefault="003E199E" w:rsidP="00D35DE6">
      <w:pPr>
        <w:autoSpaceDE w:val="0"/>
        <w:autoSpaceDN w:val="0"/>
        <w:adjustRightInd w:val="0"/>
        <w:spacing w:line="360" w:lineRule="auto"/>
        <w:ind w:firstLine="567"/>
        <w:jc w:val="both"/>
        <w:rPr>
          <w:color w:val="000000" w:themeColor="text1"/>
          <w:lang w:val="id-ID"/>
        </w:rPr>
      </w:pPr>
      <w:r w:rsidRPr="007732F0">
        <w:rPr>
          <w:color w:val="000000" w:themeColor="text1"/>
          <w:lang w:val="id-ID"/>
        </w:rPr>
        <w:t>U</w:t>
      </w:r>
      <w:r w:rsidR="008F396D" w:rsidRPr="007732F0">
        <w:rPr>
          <w:color w:val="000000" w:themeColor="text1"/>
          <w:lang w:val="id-ID"/>
        </w:rPr>
        <w:t xml:space="preserve">paya  yang dapat dilakukan guru untuk meningkatkan kualitas pembelajaran </w:t>
      </w:r>
      <w:r w:rsidRPr="007732F0">
        <w:rPr>
          <w:color w:val="000000" w:themeColor="text1"/>
          <w:lang w:val="id-ID"/>
        </w:rPr>
        <w:t xml:space="preserve">salah satunya </w:t>
      </w:r>
      <w:r w:rsidR="008F396D" w:rsidRPr="007732F0">
        <w:rPr>
          <w:color w:val="000000" w:themeColor="text1"/>
          <w:lang w:val="id-ID"/>
        </w:rPr>
        <w:t xml:space="preserve">adalah dengan penerapan bahan ajar yang sesuai dengan konteks pembelajaran. </w:t>
      </w:r>
      <w:r w:rsidR="000204BB" w:rsidRPr="007732F0">
        <w:rPr>
          <w:color w:val="000000" w:themeColor="text1"/>
          <w:lang w:val="id-ID"/>
        </w:rPr>
        <w:t>Bahan ajar merupakan salah satu komponen sumber belajar yang penting, keberadaan bahan ajar juga turut menentukan keberhasilan suatu pembelajaran. Menurut Susilawati dan Khairi, (2014) bahan ajar merupakan segala bentuk bahan yang digunakan untuk membantu guru dalam melaksanakan kegiatan belajar mengajar dikelas baik tertulis (cetak) maupun tidak tertulis (noncetak/online).</w:t>
      </w:r>
    </w:p>
    <w:p w:rsidR="001E0A49" w:rsidRPr="007732F0" w:rsidRDefault="008F396D" w:rsidP="00D35DE6">
      <w:pPr>
        <w:autoSpaceDE w:val="0"/>
        <w:autoSpaceDN w:val="0"/>
        <w:adjustRightInd w:val="0"/>
        <w:spacing w:line="360" w:lineRule="auto"/>
        <w:ind w:firstLine="567"/>
        <w:jc w:val="both"/>
        <w:rPr>
          <w:color w:val="000000" w:themeColor="text1"/>
          <w:lang w:val="id-ID"/>
        </w:rPr>
      </w:pPr>
      <w:r w:rsidRPr="007732F0">
        <w:rPr>
          <w:rFonts w:eastAsia="Times"/>
          <w:color w:val="000000" w:themeColor="text1"/>
        </w:rPr>
        <w:t xml:space="preserve">Salah satu bahan ajar yang dapat digunakan untuk meningkatkan minat belajar serta pemahaman siswa dan mampu meningkatkan kemampuan berpikir kritis siswa </w:t>
      </w:r>
      <w:r w:rsidRPr="007732F0">
        <w:rPr>
          <w:rFonts w:eastAsia="Times"/>
          <w:color w:val="000000" w:themeColor="text1"/>
        </w:rPr>
        <w:lastRenderedPageBreak/>
        <w:t xml:space="preserve">adalah modul interaktif atau </w:t>
      </w:r>
      <w:r w:rsidRPr="007732F0">
        <w:rPr>
          <w:i/>
          <w:iCs/>
          <w:color w:val="000000" w:themeColor="text1"/>
        </w:rPr>
        <w:t>E-Book</w:t>
      </w:r>
      <w:r w:rsidRPr="007732F0">
        <w:rPr>
          <w:i/>
          <w:iCs/>
          <w:color w:val="000000" w:themeColor="text1"/>
          <w:lang w:val="id-ID"/>
        </w:rPr>
        <w:t>.</w:t>
      </w:r>
      <w:r w:rsidR="001E0A49" w:rsidRPr="007732F0">
        <w:rPr>
          <w:i/>
          <w:iCs/>
          <w:color w:val="000000" w:themeColor="text1"/>
          <w:lang w:val="id-ID"/>
        </w:rPr>
        <w:t xml:space="preserve"> </w:t>
      </w:r>
      <w:r w:rsidR="00F02866" w:rsidRPr="007732F0">
        <w:rPr>
          <w:color w:val="000000" w:themeColor="text1"/>
          <w:lang w:val="id-ID"/>
        </w:rPr>
        <w:t xml:space="preserve">Hal ini sesuai dengan pernyataan yang diungkapkan oleh </w:t>
      </w:r>
      <w:r w:rsidR="007A5047" w:rsidRPr="007732F0">
        <w:rPr>
          <w:color w:val="000000" w:themeColor="text1"/>
          <w:shd w:val="clear" w:color="auto" w:fill="FFFFFF"/>
          <w:lang w:val="id-ID"/>
        </w:rPr>
        <w:t xml:space="preserve">Rosida, </w:t>
      </w:r>
      <w:r w:rsidR="001E50BD" w:rsidRPr="007732F0">
        <w:rPr>
          <w:color w:val="000000" w:themeColor="text1"/>
          <w:shd w:val="clear" w:color="auto" w:fill="FFFFFF"/>
          <w:lang w:val="id-ID"/>
        </w:rPr>
        <w:t xml:space="preserve">dkk, </w:t>
      </w:r>
      <w:r w:rsidR="007A5047" w:rsidRPr="007732F0">
        <w:rPr>
          <w:color w:val="000000" w:themeColor="text1"/>
          <w:shd w:val="clear" w:color="auto" w:fill="FFFFFF"/>
          <w:lang w:val="id-ID"/>
        </w:rPr>
        <w:t>(2017) bahwa Proses pembelajaran dengan menggunakan modul iteraktif dapat melatih siswa untuk merumuskan masalah, memberi argumen, serta melakukan evaluasi terhadap suatu permasalahan yang diberikan, sehingga dengan penggunaan modul interaktif dapat melatih kemampuan berpiki kritis dan keterampilan proses sains siswa .</w:t>
      </w:r>
    </w:p>
    <w:p w:rsidR="0094010D" w:rsidRPr="007732F0" w:rsidRDefault="001E0A49" w:rsidP="00D35DE6">
      <w:pPr>
        <w:autoSpaceDE w:val="0"/>
        <w:autoSpaceDN w:val="0"/>
        <w:adjustRightInd w:val="0"/>
        <w:spacing w:line="360" w:lineRule="auto"/>
        <w:ind w:firstLine="567"/>
        <w:jc w:val="both"/>
        <w:rPr>
          <w:color w:val="000000" w:themeColor="text1"/>
          <w:shd w:val="clear" w:color="auto" w:fill="FFFFFF"/>
          <w:lang w:val="id-ID"/>
        </w:rPr>
      </w:pPr>
      <w:r w:rsidRPr="007732F0">
        <w:rPr>
          <w:color w:val="000000" w:themeColor="text1"/>
          <w:lang w:val="id-ID"/>
        </w:rPr>
        <w:t xml:space="preserve">Menurut Suradnya, </w:t>
      </w:r>
      <w:r w:rsidR="001E50BD" w:rsidRPr="007732F0">
        <w:rPr>
          <w:color w:val="000000" w:themeColor="text1"/>
          <w:lang w:val="id-ID"/>
        </w:rPr>
        <w:t xml:space="preserve">dkk, </w:t>
      </w:r>
      <w:r w:rsidRPr="007732F0">
        <w:rPr>
          <w:color w:val="000000" w:themeColor="text1"/>
          <w:lang w:val="id-ID"/>
        </w:rPr>
        <w:t>(2016) modul interaktif merupakan  modul (buku) yang memanfaatkan media elektronik seperti komputer.</w:t>
      </w:r>
      <w:r w:rsidR="007A5047" w:rsidRPr="007732F0">
        <w:rPr>
          <w:color w:val="000000" w:themeColor="text1"/>
          <w:lang w:val="id-ID"/>
        </w:rPr>
        <w:t xml:space="preserve"> </w:t>
      </w:r>
      <w:r w:rsidR="00A87C64" w:rsidRPr="007732F0">
        <w:rPr>
          <w:color w:val="000000" w:themeColor="text1"/>
          <w:lang w:val="id-ID"/>
        </w:rPr>
        <w:t>Lebih lanjut,</w:t>
      </w:r>
      <w:r w:rsidR="001E50BD" w:rsidRPr="007732F0">
        <w:rPr>
          <w:color w:val="000000" w:themeColor="text1"/>
          <w:lang w:val="id-ID"/>
        </w:rPr>
        <w:t xml:space="preserve"> Simamora, dkk, (2017) berpendapat bahwa  dikatakan modul interaktif karena pengguna akan mengalami interaksi dan bersikap aktif misalnya aktif mengamati gambar, memperhatikan tulisan yang bervariasi warna atau bergerak, suara, animasi, bahkan video.</w:t>
      </w:r>
    </w:p>
    <w:p w:rsidR="000204BB" w:rsidRPr="007732F0" w:rsidRDefault="001679B1" w:rsidP="00D35DE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7732F0">
        <w:rPr>
          <w:rFonts w:ascii="Times New Roman" w:hAnsi="Times New Roman" w:cs="Times New Roman"/>
          <w:color w:val="000000" w:themeColor="text1"/>
          <w:sz w:val="24"/>
          <w:szCs w:val="24"/>
        </w:rPr>
        <w:t>Kemampuan siswa yang diukur dalam penelitian ini adalah kemampuan berpikir kritis dan keterampilan proses</w:t>
      </w:r>
      <w:r w:rsidR="00F02866" w:rsidRPr="007732F0">
        <w:rPr>
          <w:rFonts w:ascii="Times New Roman" w:hAnsi="Times New Roman" w:cs="Times New Roman"/>
          <w:color w:val="000000" w:themeColor="text1"/>
          <w:sz w:val="24"/>
          <w:szCs w:val="24"/>
        </w:rPr>
        <w:t xml:space="preserve"> sains</w:t>
      </w:r>
      <w:r w:rsidRPr="007732F0">
        <w:rPr>
          <w:rFonts w:ascii="Times New Roman" w:hAnsi="Times New Roman" w:cs="Times New Roman"/>
          <w:color w:val="000000" w:themeColor="text1"/>
          <w:sz w:val="24"/>
          <w:szCs w:val="24"/>
        </w:rPr>
        <w:t xml:space="preserve">. </w:t>
      </w:r>
      <w:r w:rsidR="0094010D" w:rsidRPr="007732F0">
        <w:rPr>
          <w:rFonts w:ascii="Times New Roman" w:hAnsi="Times New Roman" w:cs="Times New Roman"/>
          <w:color w:val="000000" w:themeColor="text1"/>
          <w:sz w:val="24"/>
          <w:szCs w:val="24"/>
        </w:rPr>
        <w:t>B</w:t>
      </w:r>
      <w:r w:rsidR="001E0A49" w:rsidRPr="007732F0">
        <w:rPr>
          <w:rFonts w:ascii="Times New Roman" w:hAnsi="Times New Roman" w:cs="Times New Roman"/>
          <w:color w:val="000000" w:themeColor="text1"/>
          <w:sz w:val="24"/>
          <w:szCs w:val="24"/>
        </w:rPr>
        <w:t>erpikir kritis merupakan kemampuan dalam menganalisis dan</w:t>
      </w:r>
      <w:r w:rsidR="001E0A49" w:rsidRPr="007732F0">
        <w:rPr>
          <w:rFonts w:ascii="Times New Roman" w:eastAsia="Times" w:hAnsi="Times New Roman" w:cs="Times New Roman"/>
          <w:color w:val="000000" w:themeColor="text1"/>
          <w:sz w:val="24"/>
          <w:szCs w:val="24"/>
        </w:rPr>
        <w:t xml:space="preserve"> </w:t>
      </w:r>
      <w:r w:rsidR="001E0A49" w:rsidRPr="007732F0">
        <w:rPr>
          <w:rFonts w:ascii="Times New Roman" w:hAnsi="Times New Roman" w:cs="Times New Roman"/>
          <w:color w:val="000000" w:themeColor="text1"/>
          <w:sz w:val="24"/>
          <w:szCs w:val="24"/>
        </w:rPr>
        <w:t xml:space="preserve">mengevaluasi informasi yang didapat dari hasil </w:t>
      </w:r>
      <w:r w:rsidR="001E0A49" w:rsidRPr="007732F0">
        <w:rPr>
          <w:rFonts w:ascii="Times New Roman" w:hAnsi="Times New Roman" w:cs="Times New Roman"/>
          <w:color w:val="000000" w:themeColor="text1"/>
          <w:sz w:val="24"/>
          <w:szCs w:val="24"/>
        </w:rPr>
        <w:lastRenderedPageBreak/>
        <w:t>pengamatan, pengalaman, penalaran</w:t>
      </w:r>
      <w:r w:rsidR="001E0A49" w:rsidRPr="007732F0">
        <w:rPr>
          <w:rFonts w:ascii="Times New Roman" w:eastAsia="Times" w:hAnsi="Times New Roman" w:cs="Times New Roman"/>
          <w:color w:val="000000" w:themeColor="text1"/>
          <w:sz w:val="24"/>
          <w:szCs w:val="24"/>
        </w:rPr>
        <w:t xml:space="preserve"> </w:t>
      </w:r>
      <w:r w:rsidR="001E0A49" w:rsidRPr="007732F0">
        <w:rPr>
          <w:rFonts w:ascii="Times New Roman" w:hAnsi="Times New Roman" w:cs="Times New Roman"/>
          <w:color w:val="000000" w:themeColor="text1"/>
          <w:sz w:val="24"/>
          <w:szCs w:val="24"/>
        </w:rPr>
        <w:t>maupun komunikasi untuk memutuskan apakah informasi tersebut dapat dipercaya</w:t>
      </w:r>
      <w:r w:rsidR="001E0A49" w:rsidRPr="007732F0">
        <w:rPr>
          <w:rFonts w:ascii="Times New Roman" w:eastAsia="Times" w:hAnsi="Times New Roman" w:cs="Times New Roman"/>
          <w:color w:val="000000" w:themeColor="text1"/>
          <w:sz w:val="24"/>
          <w:szCs w:val="24"/>
        </w:rPr>
        <w:t xml:space="preserve"> </w:t>
      </w:r>
      <w:r w:rsidR="001E0A49" w:rsidRPr="007732F0">
        <w:rPr>
          <w:rFonts w:ascii="Times New Roman" w:hAnsi="Times New Roman" w:cs="Times New Roman"/>
          <w:color w:val="000000" w:themeColor="text1"/>
          <w:sz w:val="24"/>
          <w:szCs w:val="24"/>
        </w:rPr>
        <w:t>sehingga dapat memberikan kesimpulan yang rasional dan benar</w:t>
      </w:r>
      <w:r w:rsidR="0094010D" w:rsidRPr="007732F0">
        <w:rPr>
          <w:rFonts w:ascii="Times New Roman" w:hAnsi="Times New Roman" w:cs="Times New Roman"/>
          <w:color w:val="000000" w:themeColor="text1"/>
          <w:sz w:val="24"/>
          <w:szCs w:val="24"/>
        </w:rPr>
        <w:t xml:space="preserve"> (</w:t>
      </w:r>
      <w:r w:rsidR="0094010D" w:rsidRPr="007732F0">
        <w:rPr>
          <w:rFonts w:ascii="Times New Roman" w:eastAsia="Times" w:hAnsi="Times New Roman" w:cs="Times New Roman"/>
          <w:color w:val="000000" w:themeColor="text1"/>
          <w:sz w:val="24"/>
          <w:szCs w:val="24"/>
        </w:rPr>
        <w:t>Purwati, 2016)</w:t>
      </w:r>
      <w:r w:rsidR="001E0A49" w:rsidRPr="007732F0">
        <w:rPr>
          <w:rFonts w:ascii="Times New Roman" w:hAnsi="Times New Roman" w:cs="Times New Roman"/>
          <w:color w:val="000000" w:themeColor="text1"/>
          <w:sz w:val="24"/>
          <w:szCs w:val="24"/>
        </w:rPr>
        <w:t xml:space="preserve">. </w:t>
      </w:r>
    </w:p>
    <w:p w:rsidR="006270F0" w:rsidRPr="007732F0" w:rsidRDefault="000204BB" w:rsidP="00D35DE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7732F0">
        <w:rPr>
          <w:rFonts w:ascii="Times New Roman" w:hAnsi="Times New Roman" w:cs="Times New Roman"/>
          <w:bCs/>
          <w:color w:val="000000" w:themeColor="text1"/>
          <w:sz w:val="24"/>
          <w:szCs w:val="24"/>
        </w:rPr>
        <w:t xml:space="preserve">Menurut Fardani, (2017) </w:t>
      </w:r>
      <w:r w:rsidRPr="007732F0">
        <w:rPr>
          <w:rFonts w:ascii="Times New Roman" w:hAnsi="Times New Roman" w:cs="Times New Roman"/>
          <w:color w:val="000000" w:themeColor="text1"/>
          <w:sz w:val="24"/>
          <w:szCs w:val="24"/>
        </w:rPr>
        <w:t>berpikir kritis tidak hanya sampai pada tahap kompetensi menganalisis dan menyimpulkan suatu permasalahan, akan tetapi peserta didik akan diarahkan untuk mampu mengkomunikasikan serta mengkreasikan sesuatu yang berdampak positif bagi dirinya maupun orang di sekitarnya.</w:t>
      </w:r>
    </w:p>
    <w:p w:rsidR="000204BB" w:rsidRPr="00372D5E" w:rsidRDefault="000204BB" w:rsidP="00372D5E">
      <w:pPr>
        <w:spacing w:line="360" w:lineRule="auto"/>
        <w:ind w:firstLine="567"/>
        <w:jc w:val="both"/>
        <w:rPr>
          <w:rFonts w:asciiTheme="majorBidi" w:hAnsiTheme="majorBidi" w:cstheme="majorBidi"/>
          <w:lang w:val="id-ID" w:eastAsia="id-ID"/>
        </w:rPr>
      </w:pPr>
      <w:r w:rsidRPr="007732F0">
        <w:rPr>
          <w:iCs/>
          <w:color w:val="000000" w:themeColor="text1"/>
        </w:rPr>
        <w:t xml:space="preserve">Berdasarkan penjelasan tersebut, </w:t>
      </w:r>
      <w:r w:rsidRPr="007732F0">
        <w:rPr>
          <w:color w:val="000000" w:themeColor="text1"/>
        </w:rPr>
        <w:t>kemampuan berpikir kritis akan melatih siswa untuk memiliki kemampuan berpikir yang jernih serta rasional, siswa juga dapat berpikir secara mandiri dan reflektif, berpikir kritis juga akan membuat siswa memiliki banyak ide-ide kreatif dan inovatif. Selain itu, dengan berpikir kritis siswa tidak akan mudah salah persepsi, ketika siswa manerima informasi siswa tidak akan langsung percaya akan tetapi siswa akan mencari kebenaran akan persepsi tersebut.</w:t>
      </w:r>
      <w:r w:rsidR="00887FCE">
        <w:rPr>
          <w:color w:val="000000" w:themeColor="text1"/>
        </w:rPr>
        <w:t xml:space="preserve"> </w:t>
      </w:r>
      <w:r w:rsidR="00372D5E">
        <w:rPr>
          <w:color w:val="000000" w:themeColor="text1"/>
          <w:lang w:val="id-ID"/>
        </w:rPr>
        <w:t xml:space="preserve">Penelitian yang dilakukan oleh </w:t>
      </w:r>
      <w:r w:rsidR="00372D5E">
        <w:rPr>
          <w:color w:val="000000" w:themeColor="text1"/>
        </w:rPr>
        <w:t>Ardiamto, dkk, (2019)</w:t>
      </w:r>
      <w:r w:rsidR="00372D5E">
        <w:rPr>
          <w:color w:val="000000" w:themeColor="text1"/>
          <w:lang w:val="id-ID"/>
        </w:rPr>
        <w:t xml:space="preserve"> diperoleh </w:t>
      </w:r>
      <w:r w:rsidR="00372D5E">
        <w:rPr>
          <w:color w:val="000000" w:themeColor="text1"/>
          <w:lang w:val="id-ID"/>
        </w:rPr>
        <w:lastRenderedPageBreak/>
        <w:t>hasil</w:t>
      </w:r>
      <w:r w:rsidR="00372D5E">
        <w:rPr>
          <w:color w:val="000000" w:themeColor="text1"/>
        </w:rPr>
        <w:t xml:space="preserve"> </w:t>
      </w:r>
      <w:r w:rsidR="00372D5E" w:rsidRPr="00372D5E">
        <w:rPr>
          <w:rFonts w:asciiTheme="majorBidi" w:hAnsiTheme="majorBidi" w:cstheme="majorBidi"/>
          <w:color w:val="000000" w:themeColor="text1"/>
        </w:rPr>
        <w:t xml:space="preserve">bahwa </w:t>
      </w:r>
      <w:r w:rsidR="00372D5E" w:rsidRPr="00372D5E">
        <w:rPr>
          <w:rFonts w:asciiTheme="majorBidi" w:hAnsiTheme="majorBidi" w:cstheme="majorBidi"/>
          <w:lang w:val="id-ID" w:eastAsia="id-ID"/>
        </w:rPr>
        <w:t>peningkatan satu skor keterampilan berpkir kritis siswa, akan dapat meningkatkan skor hasil belajar siswa sebesar 6</w:t>
      </w:r>
      <w:r w:rsidR="00372D5E">
        <w:rPr>
          <w:rFonts w:asciiTheme="majorBidi" w:hAnsiTheme="majorBidi" w:cstheme="majorBidi"/>
          <w:lang w:val="id-ID" w:eastAsia="id-ID"/>
        </w:rPr>
        <w:t>3,166, dengan demikian dapat dikatakan bahwa kemamuan berpikir kritis dapat meningkatkan hasil belajar siswa.</w:t>
      </w:r>
    </w:p>
    <w:p w:rsidR="00F02866" w:rsidRPr="007732F0" w:rsidRDefault="001679B1" w:rsidP="00D35DE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shd w:val="clear" w:color="auto" w:fill="FFFFFF"/>
        </w:rPr>
        <w:t>Keterampilan proses sains merupakan keterampilan ilmiah yang melibatkan keterampilan kognitif atau intelektual, manual dan sosial yang diperlukan untuk memperoleh dan mengembangkan fakta, konsep dan prinsip IPA (Rustaman,</w:t>
      </w:r>
      <w:r w:rsidR="001E50BD" w:rsidRPr="007732F0">
        <w:rPr>
          <w:rFonts w:ascii="Times New Roman" w:hAnsi="Times New Roman" w:cs="Times New Roman"/>
          <w:color w:val="000000" w:themeColor="text1"/>
          <w:sz w:val="24"/>
          <w:szCs w:val="24"/>
          <w:shd w:val="clear" w:color="auto" w:fill="FFFFFF"/>
        </w:rPr>
        <w:t>2003)</w:t>
      </w:r>
      <w:r w:rsidRPr="007732F0">
        <w:rPr>
          <w:rFonts w:ascii="Times New Roman" w:hAnsi="Times New Roman" w:cs="Times New Roman"/>
          <w:color w:val="000000" w:themeColor="text1"/>
          <w:sz w:val="24"/>
          <w:szCs w:val="24"/>
          <w:shd w:val="clear" w:color="auto" w:fill="FFFFFF"/>
        </w:rPr>
        <w:t xml:space="preserve">. </w:t>
      </w:r>
      <w:r w:rsidR="000204BB" w:rsidRPr="007732F0">
        <w:rPr>
          <w:rFonts w:ascii="Times New Roman" w:eastAsia="Times New Roman" w:hAnsi="Times New Roman" w:cs="Times New Roman"/>
          <w:color w:val="000000" w:themeColor="text1"/>
          <w:sz w:val="24"/>
          <w:szCs w:val="24"/>
          <w:lang w:eastAsia="id-ID"/>
        </w:rPr>
        <w:t>Melatihkan keterampilan proses sains dalam pembelajaran adalah salah satu cara untuk mengoptimalkan hasil belajar siswa, karena dengan melatihkan keterampilan proses sains siswa akan menemukan sendiri pengetahuannya melalui eksperimen sehingga materi pelajaran akan mudah dipahami dan diingat dalam waktu yang relatif lama.</w:t>
      </w:r>
    </w:p>
    <w:p w:rsidR="00FD7CC8" w:rsidRDefault="00F02866" w:rsidP="00372D5E">
      <w:pPr>
        <w:spacing w:line="360" w:lineRule="auto"/>
        <w:ind w:firstLine="567"/>
        <w:jc w:val="both"/>
        <w:rPr>
          <w:color w:val="000000" w:themeColor="text1"/>
          <w:lang w:val="id-ID"/>
        </w:rPr>
      </w:pPr>
      <w:r w:rsidRPr="007732F0">
        <w:rPr>
          <w:bCs/>
          <w:color w:val="000000" w:themeColor="text1"/>
          <w:lang w:val="id-ID"/>
        </w:rPr>
        <w:t xml:space="preserve">Tujuan dari penelitian ini adalah untuk </w:t>
      </w:r>
      <w:r w:rsidRPr="007732F0">
        <w:rPr>
          <w:color w:val="000000" w:themeColor="text1"/>
          <w:lang w:val="id-ID"/>
        </w:rPr>
        <w:t xml:space="preserve">mengetahui perbedaan kemampuan berpikir kritis menggunakan modul interaktif efek fotolistrik dengan modul tercetak, mendeskripsikan peningkatan kemampuan berpikir kritis siswa setelah diterapkan modul interaktif, </w:t>
      </w:r>
      <w:r w:rsidRPr="007732F0">
        <w:rPr>
          <w:color w:val="000000" w:themeColor="text1"/>
          <w:lang w:val="id-ID"/>
        </w:rPr>
        <w:lastRenderedPageBreak/>
        <w:t>mendeskripsikan keterampilan proses sains pada siswa yang menggunakan modul interaktif efek fotolistrik dan mengetahui respon siswa terhadap pemanfaatan modul interaktif efek fotolistrik.</w:t>
      </w:r>
    </w:p>
    <w:p w:rsidR="00EA4631" w:rsidRPr="007732F0" w:rsidRDefault="00EA4631" w:rsidP="00784656">
      <w:pPr>
        <w:ind w:firstLine="567"/>
        <w:jc w:val="both"/>
        <w:rPr>
          <w:color w:val="000000" w:themeColor="text1"/>
          <w:lang w:val="id-ID"/>
        </w:rPr>
      </w:pPr>
    </w:p>
    <w:p w:rsidR="00416779" w:rsidRPr="007732F0" w:rsidRDefault="00416779" w:rsidP="00D35DE6">
      <w:pPr>
        <w:spacing w:line="360" w:lineRule="auto"/>
        <w:jc w:val="both"/>
        <w:rPr>
          <w:b/>
          <w:color w:val="000000" w:themeColor="text1"/>
        </w:rPr>
      </w:pPr>
      <w:r w:rsidRPr="007732F0">
        <w:rPr>
          <w:b/>
          <w:color w:val="000000" w:themeColor="text1"/>
        </w:rPr>
        <w:t>METODE PENELITIAN</w:t>
      </w:r>
    </w:p>
    <w:p w:rsidR="006270F0" w:rsidRPr="007732F0" w:rsidRDefault="006270F0" w:rsidP="00D35DE6">
      <w:pPr>
        <w:spacing w:line="360" w:lineRule="auto"/>
        <w:ind w:firstLine="567"/>
        <w:jc w:val="both"/>
        <w:rPr>
          <w:iCs/>
          <w:color w:val="000000" w:themeColor="text1"/>
          <w:lang w:val="id-ID" w:eastAsia="id-ID"/>
        </w:rPr>
      </w:pPr>
      <w:r w:rsidRPr="007732F0">
        <w:rPr>
          <w:bCs/>
          <w:color w:val="000000" w:themeColor="text1"/>
          <w:lang w:val="id-ID"/>
        </w:rPr>
        <w:t>Penelitian ini dilakukan pada tanggal 16 Januari 2019 sampai 30 Januari 2019</w:t>
      </w:r>
      <w:r w:rsidR="0096560F" w:rsidRPr="007732F0">
        <w:rPr>
          <w:bCs/>
          <w:color w:val="000000" w:themeColor="text1"/>
          <w:lang w:val="id-ID"/>
        </w:rPr>
        <w:t xml:space="preserve"> di SMA Negeri 1 Natar. Populasi dalam penelitian ini adalah </w:t>
      </w:r>
      <w:r w:rsidR="0096560F" w:rsidRPr="007732F0">
        <w:rPr>
          <w:color w:val="000000" w:themeColor="text1"/>
        </w:rPr>
        <w:t>siswa kelas XII IPA SMAN 1 Natar semester genap tahun pelajaran 2018/2019</w:t>
      </w:r>
      <w:r w:rsidR="0096560F" w:rsidRPr="007732F0">
        <w:rPr>
          <w:color w:val="000000" w:themeColor="text1"/>
          <w:lang w:val="id-ID"/>
        </w:rPr>
        <w:t xml:space="preserve">. Teknik yang digunakan dalam pengambilan sampel adalah </w:t>
      </w:r>
      <w:r w:rsidR="0096560F" w:rsidRPr="007732F0">
        <w:rPr>
          <w:i/>
          <w:color w:val="000000" w:themeColor="text1"/>
          <w:lang w:val="id-ID"/>
        </w:rPr>
        <w:t xml:space="preserve">Simple </w:t>
      </w:r>
      <w:r w:rsidR="0096560F" w:rsidRPr="007732F0">
        <w:rPr>
          <w:i/>
          <w:color w:val="000000" w:themeColor="text1"/>
          <w:lang w:val="id-ID" w:eastAsia="id-ID"/>
        </w:rPr>
        <w:t xml:space="preserve">Purposive Sampling, </w:t>
      </w:r>
      <w:r w:rsidR="0096560F" w:rsidRPr="007732F0">
        <w:rPr>
          <w:iCs/>
          <w:color w:val="000000" w:themeColor="text1"/>
          <w:lang w:val="id-ID" w:eastAsia="id-ID"/>
        </w:rPr>
        <w:t xml:space="preserve">sehingga diperoleh dua kelas sebagai sampel, yaitu kelas XII IPA2 sebagai kelas eksperimen yaitu kelas yang diberi pembelajaran menggunakan bahan ajar modul interaktif dan kelas XII IPA5 sebagai kelas kontrol yang diberi pembelajaran menggunakan modul tercetak yang biasa digunakan disekolah. </w:t>
      </w:r>
    </w:p>
    <w:p w:rsidR="009F3A67" w:rsidRPr="007732F0" w:rsidRDefault="0096560F" w:rsidP="00784656">
      <w:pPr>
        <w:spacing w:line="360" w:lineRule="auto"/>
        <w:ind w:firstLine="567"/>
        <w:jc w:val="both"/>
        <w:rPr>
          <w:color w:val="000000" w:themeColor="text1"/>
          <w:sz w:val="23"/>
          <w:lang w:val="id-ID"/>
        </w:rPr>
      </w:pPr>
      <w:r w:rsidRPr="007732F0">
        <w:rPr>
          <w:iCs/>
          <w:color w:val="000000" w:themeColor="text1"/>
          <w:lang w:val="id-ID" w:eastAsia="id-ID"/>
        </w:rPr>
        <w:t xml:space="preserve">Desain penelitian yang digunakan adalah </w:t>
      </w:r>
      <w:r w:rsidRPr="007732F0">
        <w:rPr>
          <w:i/>
          <w:color w:val="000000" w:themeColor="text1"/>
          <w:sz w:val="23"/>
        </w:rPr>
        <w:t xml:space="preserve">quasi experimental </w:t>
      </w:r>
      <w:r w:rsidRPr="007732F0">
        <w:rPr>
          <w:color w:val="000000" w:themeColor="text1"/>
          <w:sz w:val="23"/>
        </w:rPr>
        <w:t xml:space="preserve">dengan bentuk </w:t>
      </w:r>
      <w:r w:rsidRPr="007732F0">
        <w:rPr>
          <w:i/>
          <w:color w:val="000000" w:themeColor="text1"/>
          <w:sz w:val="23"/>
        </w:rPr>
        <w:t>non-equivalent control grup design</w:t>
      </w:r>
      <w:r w:rsidRPr="007732F0">
        <w:rPr>
          <w:i/>
          <w:color w:val="000000" w:themeColor="text1"/>
          <w:sz w:val="23"/>
          <w:lang w:val="id-ID"/>
        </w:rPr>
        <w:t xml:space="preserve">. </w:t>
      </w:r>
      <w:r w:rsidRPr="007732F0">
        <w:rPr>
          <w:color w:val="000000" w:themeColor="text1"/>
          <w:sz w:val="23"/>
        </w:rPr>
        <w:t>Diagram rancangan penelitian dapat dilihat pada Gambar</w:t>
      </w:r>
      <w:r w:rsidR="009F3A67" w:rsidRPr="007732F0">
        <w:rPr>
          <w:color w:val="000000" w:themeColor="text1"/>
          <w:sz w:val="23"/>
          <w:lang w:val="id-ID"/>
        </w:rPr>
        <w:t xml:space="preserve"> 1.</w:t>
      </w:r>
    </w:p>
    <w:p w:rsidR="00722777" w:rsidRPr="007732F0" w:rsidRDefault="00722777" w:rsidP="00A87C64">
      <w:pPr>
        <w:ind w:firstLine="567"/>
        <w:jc w:val="both"/>
        <w:rPr>
          <w:color w:val="000000" w:themeColor="text1"/>
          <w:sz w:val="23"/>
          <w:lang w:val="id-ID"/>
        </w:rPr>
      </w:pPr>
    </w:p>
    <w:p w:rsidR="006270F0" w:rsidRPr="007732F0" w:rsidRDefault="009F3A67" w:rsidP="00416779">
      <w:pPr>
        <w:jc w:val="both"/>
        <w:rPr>
          <w:bCs/>
          <w:color w:val="000000" w:themeColor="text1"/>
          <w:lang w:val="id-ID"/>
        </w:rPr>
      </w:pPr>
      <w:r w:rsidRPr="007732F0">
        <w:rPr>
          <w:noProof/>
          <w:color w:val="000000" w:themeColor="text1"/>
          <w:lang w:val="id-ID" w:eastAsia="id-ID"/>
        </w:rPr>
        <w:lastRenderedPageBreak/>
        <mc:AlternateContent>
          <mc:Choice Requires="wps">
            <w:drawing>
              <wp:inline distT="0" distB="0" distL="0" distR="0" wp14:anchorId="62A87B3A" wp14:editId="748C4F09">
                <wp:extent cx="2266950" cy="771525"/>
                <wp:effectExtent l="0" t="0" r="19050" b="28575"/>
                <wp:docPr id="1" name="Rectangle 1"/>
                <wp:cNvGraphicFramePr/>
                <a:graphic xmlns:a="http://schemas.openxmlformats.org/drawingml/2006/main">
                  <a:graphicData uri="http://schemas.microsoft.com/office/word/2010/wordprocessingShape">
                    <wps:wsp>
                      <wps:cNvSpPr/>
                      <wps:spPr>
                        <a:xfrm>
                          <a:off x="0" y="0"/>
                          <a:ext cx="2266950" cy="771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560F" w:rsidRPr="006A2FA7" w:rsidRDefault="0096560F" w:rsidP="0096560F">
                            <w:pPr>
                              <w:ind w:left="-2268"/>
                              <w:rPr>
                                <w:rFonts w:eastAsiaTheme="minorEastAsia"/>
                                <w:color w:val="000000" w:themeColor="text1"/>
                              </w:rPr>
                            </w:pPr>
                          </w:p>
                          <w:p w:rsidR="0096560F" w:rsidRPr="006A2FA7" w:rsidRDefault="0096560F" w:rsidP="0096560F">
                            <w:pPr>
                              <w:rPr>
                                <w:rFonts w:eastAsiaTheme="minorEastAsia"/>
                                <w:color w:val="000000" w:themeColor="text1"/>
                                <w:vertAlign w:val="subscript"/>
                              </w:rPr>
                            </w:pPr>
                            <w:proofErr w:type="gramStart"/>
                            <w:r w:rsidRPr="006A2FA7">
                              <w:rPr>
                                <w:rFonts w:eastAsiaTheme="minorEastAsia"/>
                                <w:color w:val="000000" w:themeColor="text1"/>
                              </w:rPr>
                              <w:t>Eksperimen :</w:t>
                            </w:r>
                            <w:proofErr w:type="gramEnd"/>
                            <w:r w:rsidRPr="006A2FA7">
                              <w:rPr>
                                <w:rFonts w:eastAsiaTheme="minorEastAsia"/>
                                <w:color w:val="000000" w:themeColor="text1"/>
                              </w:rPr>
                              <w:tab/>
                              <w:t xml:space="preserve">  </w:t>
                            </w:r>
                            <w:r>
                              <w:rPr>
                                <w:rFonts w:eastAsiaTheme="minorEastAsia"/>
                                <w:color w:val="000000" w:themeColor="text1"/>
                              </w:rPr>
                              <w:t>O</w:t>
                            </w:r>
                            <w:r>
                              <w:rPr>
                                <w:rFonts w:eastAsiaTheme="minorEastAsia"/>
                                <w:color w:val="000000" w:themeColor="text1"/>
                                <w:vertAlign w:val="subscript"/>
                              </w:rPr>
                              <w:t>1</w:t>
                            </w:r>
                            <w:r w:rsidR="009F3A67">
                              <w:rPr>
                                <w:rFonts w:eastAsiaTheme="minorEastAsia"/>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1</m:t>
                                  </m:r>
                                </m:sub>
                              </m:sSub>
                            </m:oMath>
                            <w:r w:rsidR="009F3A67">
                              <w:rPr>
                                <w:rFonts w:eastAsiaTheme="minorEastAsia"/>
                                <w:color w:val="000000" w:themeColor="text1"/>
                              </w:rPr>
                              <w:tab/>
                            </w:r>
                            <w:r>
                              <w:rPr>
                                <w:rFonts w:eastAsiaTheme="minorEastAsia"/>
                                <w:color w:val="000000" w:themeColor="text1"/>
                              </w:rPr>
                              <w:t>O</w:t>
                            </w:r>
                            <w:r>
                              <w:rPr>
                                <w:rFonts w:eastAsiaTheme="minorEastAsia"/>
                                <w:color w:val="000000" w:themeColor="text1"/>
                                <w:vertAlign w:val="subscript"/>
                              </w:rPr>
                              <w:t>3</w:t>
                            </w:r>
                          </w:p>
                          <w:p w:rsidR="0096560F" w:rsidRPr="009F3A67" w:rsidRDefault="0096560F" w:rsidP="009F3A67">
                            <w:pPr>
                              <w:rPr>
                                <w:rFonts w:eastAsiaTheme="minorEastAsia"/>
                                <w:color w:val="000000" w:themeColor="text1"/>
                                <w:vertAlign w:val="subscript"/>
                              </w:rPr>
                            </w:pPr>
                            <w:r w:rsidRPr="006A2FA7">
                              <w:rPr>
                                <w:rFonts w:eastAsiaTheme="minorEastAsia"/>
                                <w:color w:val="000000" w:themeColor="text1"/>
                              </w:rPr>
                              <w:t>Kontrol        :</w:t>
                            </w:r>
                            <w:r w:rsidRPr="006A2FA7">
                              <w:rPr>
                                <w:rFonts w:eastAsiaTheme="minorEastAsia"/>
                                <w:color w:val="000000" w:themeColor="text1"/>
                              </w:rPr>
                              <w:tab/>
                              <w:t xml:space="preserve">  </w:t>
                            </w:r>
                            <w:r>
                              <w:rPr>
                                <w:rFonts w:eastAsiaTheme="minorEastAsia"/>
                                <w:color w:val="000000" w:themeColor="text1"/>
                              </w:rPr>
                              <w:t>O</w:t>
                            </w:r>
                            <w:r>
                              <w:rPr>
                                <w:rFonts w:eastAsiaTheme="minorEastAsia"/>
                                <w:color w:val="000000" w:themeColor="text1"/>
                                <w:vertAlign w:val="subscript"/>
                              </w:rPr>
                              <w:t>2</w:t>
                            </w:r>
                            <w:r w:rsidRPr="006A2FA7">
                              <w:rPr>
                                <w:rFonts w:eastAsiaTheme="minorEastAsia"/>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X</m:t>
                                  </m:r>
                                </m:e>
                                <m:sub>
                                  <m:r>
                                    <w:rPr>
                                      <w:rFonts w:ascii="Cambria Math" w:hAnsi="Cambria Math"/>
                                      <w:color w:val="000000" w:themeColor="text1"/>
                                    </w:rPr>
                                    <m:t>2</m:t>
                                  </m:r>
                                </m:sub>
                              </m:sSub>
                            </m:oMath>
                            <w:r w:rsidR="009F3A67">
                              <w:rPr>
                                <w:rFonts w:eastAsiaTheme="minorEastAsia"/>
                                <w:color w:val="000000" w:themeColor="text1"/>
                              </w:rPr>
                              <w:tab/>
                            </w:r>
                            <w:r>
                              <w:rPr>
                                <w:rFonts w:eastAsiaTheme="minorEastAsia"/>
                                <w:color w:val="000000" w:themeColor="text1"/>
                              </w:rPr>
                              <w:t>O</w:t>
                            </w:r>
                            <w:r>
                              <w:rPr>
                                <w:rFonts w:eastAsiaTheme="minorEastAsia"/>
                                <w:color w:val="000000" w:themeColor="text1"/>
                                <w:vertAlign w:val="subscript"/>
                              </w:rPr>
                              <w:t>4</w:t>
                            </w:r>
                          </w:p>
                          <w:p w:rsidR="0096560F" w:rsidRPr="006A2FA7" w:rsidRDefault="0096560F" w:rsidP="0096560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A87B3A" id="Rectangle 1" o:spid="_x0000_s1026" style="width:178.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" fillcolor="white [3212]" strokecolor="black [3213]" strokeweight="1pt">
                <v:textbox>
                  <w:txbxContent>
                    <w:p w:rsidR="0096560F" w:rsidRPr="006A2FA7" w:rsidRDefault="0096560F" w:rsidP="0096560F">
                      <w:pPr>
                        <w:ind w:left="-2268"/>
                        <w:rPr>
                          <w:rFonts w:eastAsiaTheme="minorEastAsia"/>
                          <w:color w:val="000000" w:themeColor="text1"/>
                        </w:rPr>
                      </w:pPr>
                    </w:p>
                    <w:p w:rsidR="0096560F" w:rsidRPr="006A2FA7" w:rsidRDefault="0096560F" w:rsidP="0096560F">
                      <w:pPr>
                        <w:rPr>
                          <w:rFonts w:eastAsiaTheme="minorEastAsia"/>
                          <w:color w:val="000000" w:themeColor="text1"/>
                          <w:vertAlign w:val="subscript"/>
                        </w:rPr>
                      </w:pPr>
                      <w:proofErr w:type="gramStart"/>
                      <w:r w:rsidRPr="006A2FA7">
                        <w:rPr>
                          <w:rFonts w:eastAsiaTheme="minorEastAsia"/>
                          <w:color w:val="000000" w:themeColor="text1"/>
                        </w:rPr>
                        <w:t>Eksperimen :</w:t>
                      </w:r>
                      <w:proofErr w:type="gramEnd"/>
                      <w:r w:rsidRPr="006A2FA7">
                        <w:rPr>
                          <w:rFonts w:eastAsiaTheme="minorEastAsia"/>
                          <w:color w:val="000000" w:themeColor="text1"/>
                        </w:rPr>
                        <w:tab/>
                        <w:t xml:space="preserve">  </w:t>
                      </w:r>
                      <w:r>
                        <w:rPr>
                          <w:rFonts w:eastAsiaTheme="minorEastAsia"/>
                          <w:color w:val="000000" w:themeColor="text1"/>
                        </w:rPr>
                        <w:t>O</w:t>
                      </w:r>
                      <w:r>
                        <w:rPr>
                          <w:rFonts w:eastAsiaTheme="minorEastAsia"/>
                          <w:color w:val="000000" w:themeColor="text1"/>
                          <w:vertAlign w:val="subscript"/>
                        </w:rPr>
                        <w:t>1</w:t>
                      </w:r>
                      <w:r w:rsidR="009F3A67">
                        <w:rPr>
                          <w:rFonts w:eastAsiaTheme="minorEastAsia"/>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1</m:t>
                            </m:r>
                          </m:sub>
                        </m:sSub>
                      </m:oMath>
                      <w:r w:rsidR="009F3A67">
                        <w:rPr>
                          <w:rFonts w:eastAsiaTheme="minorEastAsia"/>
                          <w:color w:val="000000" w:themeColor="text1"/>
                        </w:rPr>
                        <w:tab/>
                      </w:r>
                      <w:r>
                        <w:rPr>
                          <w:rFonts w:eastAsiaTheme="minorEastAsia"/>
                          <w:color w:val="000000" w:themeColor="text1"/>
                        </w:rPr>
                        <w:t>O</w:t>
                      </w:r>
                      <w:r>
                        <w:rPr>
                          <w:rFonts w:eastAsiaTheme="minorEastAsia"/>
                          <w:color w:val="000000" w:themeColor="text1"/>
                          <w:vertAlign w:val="subscript"/>
                        </w:rPr>
                        <w:t>3</w:t>
                      </w:r>
                    </w:p>
                    <w:p w:rsidR="0096560F" w:rsidRPr="009F3A67" w:rsidRDefault="0096560F" w:rsidP="009F3A67">
                      <w:pPr>
                        <w:rPr>
                          <w:rFonts w:eastAsiaTheme="minorEastAsia"/>
                          <w:color w:val="000000" w:themeColor="text1"/>
                          <w:vertAlign w:val="subscript"/>
                        </w:rPr>
                      </w:pPr>
                      <w:r w:rsidRPr="006A2FA7">
                        <w:rPr>
                          <w:rFonts w:eastAsiaTheme="minorEastAsia"/>
                          <w:color w:val="000000" w:themeColor="text1"/>
                        </w:rPr>
                        <w:t>Kontrol        :</w:t>
                      </w:r>
                      <w:r w:rsidRPr="006A2FA7">
                        <w:rPr>
                          <w:rFonts w:eastAsiaTheme="minorEastAsia"/>
                          <w:color w:val="000000" w:themeColor="text1"/>
                        </w:rPr>
                        <w:tab/>
                        <w:t xml:space="preserve">  </w:t>
                      </w:r>
                      <w:r>
                        <w:rPr>
                          <w:rFonts w:eastAsiaTheme="minorEastAsia"/>
                          <w:color w:val="000000" w:themeColor="text1"/>
                        </w:rPr>
                        <w:t>O</w:t>
                      </w:r>
                      <w:r>
                        <w:rPr>
                          <w:rFonts w:eastAsiaTheme="minorEastAsia"/>
                          <w:color w:val="000000" w:themeColor="text1"/>
                          <w:vertAlign w:val="subscript"/>
                        </w:rPr>
                        <w:t>2</w:t>
                      </w:r>
                      <w:r w:rsidRPr="006A2FA7">
                        <w:rPr>
                          <w:rFonts w:eastAsiaTheme="minorEastAsia"/>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X</m:t>
                            </m:r>
                          </m:e>
                          <m:sub>
                            <m:r>
                              <w:rPr>
                                <w:rFonts w:ascii="Cambria Math" w:hAnsi="Cambria Math"/>
                                <w:color w:val="000000" w:themeColor="text1"/>
                              </w:rPr>
                              <m:t>2</m:t>
                            </m:r>
                          </m:sub>
                        </m:sSub>
                      </m:oMath>
                      <w:r w:rsidR="009F3A67">
                        <w:rPr>
                          <w:rFonts w:eastAsiaTheme="minorEastAsia"/>
                          <w:color w:val="000000" w:themeColor="text1"/>
                        </w:rPr>
                        <w:tab/>
                      </w:r>
                      <w:r>
                        <w:rPr>
                          <w:rFonts w:eastAsiaTheme="minorEastAsia"/>
                          <w:color w:val="000000" w:themeColor="text1"/>
                        </w:rPr>
                        <w:t>O</w:t>
                      </w:r>
                      <w:r>
                        <w:rPr>
                          <w:rFonts w:eastAsiaTheme="minorEastAsia"/>
                          <w:color w:val="000000" w:themeColor="text1"/>
                          <w:vertAlign w:val="subscript"/>
                        </w:rPr>
                        <w:t>4</w:t>
                      </w:r>
                    </w:p>
                    <w:p w:rsidR="0096560F" w:rsidRPr="006A2FA7" w:rsidRDefault="0096560F" w:rsidP="0096560F">
                      <w:pPr>
                        <w:rPr>
                          <w:color w:val="000000" w:themeColor="text1"/>
                        </w:rPr>
                      </w:pPr>
                    </w:p>
                  </w:txbxContent>
                </v:textbox>
                <w10:anchorlock/>
              </v:rect>
            </w:pict>
          </mc:Fallback>
        </mc:AlternateContent>
      </w:r>
    </w:p>
    <w:p w:rsidR="009F3A67" w:rsidRPr="007732F0" w:rsidRDefault="009F3A67" w:rsidP="009F3A67">
      <w:pPr>
        <w:pStyle w:val="ListParagraph"/>
        <w:spacing w:after="0" w:line="480" w:lineRule="auto"/>
        <w:ind w:left="0" w:right="426"/>
        <w:jc w:val="center"/>
        <w:rPr>
          <w:rFonts w:ascii="Times New Roman" w:eastAsia="Times New Roman" w:hAnsi="Times New Roman" w:cs="Times New Roman"/>
          <w:i/>
          <w:color w:val="000000" w:themeColor="text1"/>
          <w:sz w:val="24"/>
        </w:rPr>
      </w:pPr>
      <w:r w:rsidRPr="007732F0">
        <w:rPr>
          <w:rFonts w:asciiTheme="majorBidi" w:hAnsiTheme="majorBidi" w:cstheme="majorBidi"/>
          <w:bCs/>
          <w:color w:val="000000" w:themeColor="text1"/>
          <w:sz w:val="24"/>
          <w:szCs w:val="24"/>
        </w:rPr>
        <w:t xml:space="preserve">Gambar 1. </w:t>
      </w:r>
      <w:r w:rsidRPr="007732F0">
        <w:rPr>
          <w:rFonts w:asciiTheme="majorBidi" w:eastAsia="Times New Roman" w:hAnsiTheme="majorBidi" w:cstheme="majorBidi"/>
          <w:color w:val="000000" w:themeColor="text1"/>
          <w:sz w:val="24"/>
          <w:szCs w:val="24"/>
        </w:rPr>
        <w:t>Desain</w:t>
      </w:r>
      <w:r w:rsidRPr="007732F0">
        <w:rPr>
          <w:rFonts w:ascii="Times New Roman" w:eastAsia="Times New Roman" w:hAnsi="Times New Roman" w:cs="Times New Roman"/>
          <w:color w:val="000000" w:themeColor="text1"/>
          <w:sz w:val="24"/>
        </w:rPr>
        <w:t xml:space="preserve"> Penelitian</w:t>
      </w:r>
    </w:p>
    <w:p w:rsidR="009F3A67" w:rsidRPr="007732F0" w:rsidRDefault="009F3A67" w:rsidP="00784656">
      <w:pPr>
        <w:pStyle w:val="ListParagraph"/>
        <w:spacing w:after="0" w:line="360" w:lineRule="auto"/>
        <w:ind w:left="0" w:right="70" w:firstLine="567"/>
        <w:jc w:val="both"/>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rPr>
        <w:t xml:space="preserve">Pemberian </w:t>
      </w:r>
      <w:r w:rsidRPr="007732F0">
        <w:rPr>
          <w:rFonts w:ascii="Times New Roman" w:hAnsi="Times New Roman" w:cs="Times New Roman"/>
          <w:i/>
          <w:color w:val="000000" w:themeColor="text1"/>
          <w:sz w:val="24"/>
          <w:szCs w:val="24"/>
        </w:rPr>
        <w:t>pretest</w:t>
      </w:r>
      <w:r w:rsidRPr="007732F0">
        <w:rPr>
          <w:rFonts w:ascii="Times New Roman" w:hAnsi="Times New Roman" w:cs="Times New Roman"/>
          <w:color w:val="000000" w:themeColor="text1"/>
          <w:sz w:val="24"/>
          <w:szCs w:val="24"/>
        </w:rPr>
        <w:t xml:space="preserve"> O</w:t>
      </w:r>
      <w:r w:rsidRPr="007732F0">
        <w:rPr>
          <w:rFonts w:ascii="Times New Roman" w:hAnsi="Times New Roman" w:cs="Times New Roman"/>
          <w:color w:val="000000" w:themeColor="text1"/>
          <w:sz w:val="24"/>
          <w:szCs w:val="24"/>
          <w:vertAlign w:val="subscript"/>
        </w:rPr>
        <w:t>1</w:t>
      </w:r>
      <w:r w:rsidRPr="007732F0">
        <w:rPr>
          <w:rFonts w:ascii="Times New Roman" w:hAnsi="Times New Roman" w:cs="Times New Roman"/>
          <w:color w:val="000000" w:themeColor="text1"/>
          <w:sz w:val="24"/>
          <w:szCs w:val="24"/>
        </w:rPr>
        <w:t xml:space="preserve"> dan O</w:t>
      </w:r>
      <w:r w:rsidRPr="007732F0">
        <w:rPr>
          <w:rFonts w:ascii="Times New Roman" w:hAnsi="Times New Roman" w:cs="Times New Roman"/>
          <w:color w:val="000000" w:themeColor="text1"/>
          <w:sz w:val="24"/>
          <w:szCs w:val="24"/>
          <w:vertAlign w:val="subscript"/>
        </w:rPr>
        <w:t>2</w:t>
      </w:r>
      <w:r w:rsidRPr="007732F0">
        <w:rPr>
          <w:rFonts w:ascii="Times New Roman" w:hAnsi="Times New Roman" w:cs="Times New Roman"/>
          <w:color w:val="000000" w:themeColor="text1"/>
          <w:sz w:val="24"/>
          <w:szCs w:val="24"/>
        </w:rPr>
        <w:t xml:space="preserve">  bertujuan untuk mengetahui </w:t>
      </w:r>
      <w:r w:rsidRPr="007732F0">
        <w:rPr>
          <w:rFonts w:ascii="Times New Roman" w:hAnsi="Times New Roman" w:cs="Times New Roman"/>
          <w:color w:val="000000" w:themeColor="text1"/>
          <w:sz w:val="24"/>
          <w:szCs w:val="24"/>
          <w:shd w:val="clear" w:color="auto" w:fill="FFFFFF"/>
        </w:rPr>
        <w:t xml:space="preserve">kemampuan </w:t>
      </w:r>
      <w:r w:rsidR="008116EF" w:rsidRPr="007732F0">
        <w:rPr>
          <w:rFonts w:ascii="Times New Roman" w:hAnsi="Times New Roman" w:cs="Times New Roman"/>
          <w:color w:val="000000" w:themeColor="text1"/>
          <w:sz w:val="24"/>
          <w:szCs w:val="24"/>
          <w:shd w:val="clear" w:color="auto" w:fill="FFFFFF"/>
        </w:rPr>
        <w:t>berpikir kritis siswa sebelum diberi perlakuan</w:t>
      </w:r>
      <w:r w:rsidRPr="007732F0">
        <w:rPr>
          <w:rFonts w:ascii="Times New Roman" w:hAnsi="Times New Roman" w:cs="Times New Roman"/>
          <w:color w:val="000000" w:themeColor="text1"/>
          <w:sz w:val="24"/>
          <w:szCs w:val="24"/>
          <w:shd w:val="clear" w:color="auto" w:fill="FFFFFF"/>
        </w:rPr>
        <w:t xml:space="preserve">. Pemberian </w:t>
      </w:r>
      <w:r w:rsidRPr="007732F0">
        <w:rPr>
          <w:rFonts w:ascii="Times New Roman" w:hAnsi="Times New Roman" w:cs="Times New Roman"/>
          <w:i/>
          <w:iCs/>
          <w:color w:val="000000" w:themeColor="text1"/>
          <w:sz w:val="24"/>
          <w:szCs w:val="24"/>
          <w:shd w:val="clear" w:color="auto" w:fill="FFFFFF"/>
        </w:rPr>
        <w:t>postest</w:t>
      </w:r>
      <w:r w:rsidRPr="007732F0">
        <w:rPr>
          <w:rFonts w:ascii="Times New Roman" w:hAnsi="Times New Roman" w:cs="Times New Roman"/>
          <w:color w:val="000000" w:themeColor="text1"/>
          <w:sz w:val="24"/>
          <w:szCs w:val="24"/>
          <w:shd w:val="clear" w:color="auto" w:fill="FFFFFF"/>
        </w:rPr>
        <w:t xml:space="preserve"> O</w:t>
      </w:r>
      <w:r w:rsidRPr="007732F0">
        <w:rPr>
          <w:rFonts w:ascii="Times New Roman" w:hAnsi="Times New Roman" w:cs="Times New Roman"/>
          <w:color w:val="000000" w:themeColor="text1"/>
          <w:sz w:val="24"/>
          <w:szCs w:val="24"/>
          <w:shd w:val="clear" w:color="auto" w:fill="FFFFFF"/>
          <w:vertAlign w:val="subscript"/>
        </w:rPr>
        <w:t>3</w:t>
      </w:r>
      <w:r w:rsidRPr="007732F0">
        <w:rPr>
          <w:rFonts w:ascii="Times New Roman" w:hAnsi="Times New Roman" w:cs="Times New Roman"/>
          <w:color w:val="000000" w:themeColor="text1"/>
          <w:sz w:val="24"/>
          <w:szCs w:val="24"/>
          <w:shd w:val="clear" w:color="auto" w:fill="FFFFFF"/>
        </w:rPr>
        <w:t xml:space="preserve"> dan O</w:t>
      </w:r>
      <w:r w:rsidRPr="007732F0">
        <w:rPr>
          <w:rFonts w:ascii="Times New Roman" w:hAnsi="Times New Roman" w:cs="Times New Roman"/>
          <w:color w:val="000000" w:themeColor="text1"/>
          <w:sz w:val="24"/>
          <w:szCs w:val="24"/>
          <w:shd w:val="clear" w:color="auto" w:fill="FFFFFF"/>
          <w:vertAlign w:val="subscript"/>
        </w:rPr>
        <w:t>4</w:t>
      </w:r>
      <w:r w:rsidRPr="007732F0">
        <w:rPr>
          <w:rFonts w:ascii="Times New Roman" w:hAnsi="Times New Roman" w:cs="Times New Roman"/>
          <w:color w:val="000000" w:themeColor="text1"/>
          <w:sz w:val="24"/>
          <w:szCs w:val="24"/>
          <w:shd w:val="clear" w:color="auto" w:fill="FFFFFF"/>
        </w:rPr>
        <w:t xml:space="preserve"> bertujuan untuk mengetahui p</w:t>
      </w:r>
      <w:r w:rsidR="008116EF" w:rsidRPr="007732F0">
        <w:rPr>
          <w:rFonts w:ascii="Times New Roman" w:hAnsi="Times New Roman" w:cs="Times New Roman"/>
          <w:color w:val="000000" w:themeColor="text1"/>
          <w:sz w:val="24"/>
          <w:szCs w:val="24"/>
          <w:shd w:val="clear" w:color="auto" w:fill="FFFFFF"/>
        </w:rPr>
        <w:t>eningkatan kemampuan berpikir kritis siswa setelah diberi perlakuan</w:t>
      </w:r>
      <w:r w:rsidRPr="007732F0">
        <w:rPr>
          <w:rFonts w:ascii="Times New Roman" w:hAnsi="Times New Roman" w:cs="Times New Roman"/>
          <w:color w:val="000000" w:themeColor="text1"/>
          <w:sz w:val="24"/>
          <w:szCs w:val="24"/>
          <w:shd w:val="clear" w:color="auto" w:fill="FFFFFF"/>
        </w:rPr>
        <w:t>, yaitu berupa pembelajaran menggunakan bahan ajar modul interaktif pada kelas eksperimen dan modul tercetak pada kelas kontrol.</w:t>
      </w:r>
    </w:p>
    <w:p w:rsidR="00BA7F16" w:rsidRPr="007732F0" w:rsidRDefault="00BA7F16" w:rsidP="00722777">
      <w:pPr>
        <w:pStyle w:val="ListParagraph"/>
        <w:spacing w:after="0" w:line="240" w:lineRule="auto"/>
        <w:ind w:left="0" w:right="70" w:firstLine="567"/>
        <w:jc w:val="both"/>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shd w:val="clear" w:color="auto" w:fill="FFFFFF"/>
        </w:rPr>
        <w:t xml:space="preserve">Modul interaktif yang digunakan dalam penelitian ditampilkan pada Gambar 2. </w:t>
      </w:r>
    </w:p>
    <w:p w:rsidR="00BA7F16" w:rsidRPr="007732F0" w:rsidRDefault="00BA7F16" w:rsidP="008116EF">
      <w:pPr>
        <w:pStyle w:val="ListParagraph"/>
        <w:spacing w:after="0" w:line="240" w:lineRule="auto"/>
        <w:ind w:left="0" w:right="70" w:firstLine="567"/>
        <w:jc w:val="both"/>
        <w:rPr>
          <w:rFonts w:ascii="Times New Roman" w:hAnsi="Times New Roman" w:cs="Times New Roman"/>
          <w:color w:val="000000" w:themeColor="text1"/>
          <w:sz w:val="24"/>
          <w:szCs w:val="24"/>
          <w:shd w:val="clear" w:color="auto" w:fill="FFFFFF"/>
        </w:rPr>
      </w:pPr>
    </w:p>
    <w:p w:rsidR="00BA7F16" w:rsidRPr="007732F0" w:rsidRDefault="00BA7F16" w:rsidP="00BA7F16">
      <w:pPr>
        <w:pStyle w:val="ListParagraph"/>
        <w:spacing w:after="0" w:line="240" w:lineRule="auto"/>
        <w:ind w:left="0" w:right="70"/>
        <w:jc w:val="both"/>
        <w:rPr>
          <w:rFonts w:ascii="Times New Roman" w:hAnsi="Times New Roman" w:cs="Times New Roman"/>
          <w:color w:val="000000" w:themeColor="text1"/>
          <w:sz w:val="24"/>
          <w:szCs w:val="24"/>
          <w:shd w:val="clear" w:color="auto" w:fill="FFFFFF"/>
        </w:rPr>
      </w:pPr>
      <w:r w:rsidRPr="007732F0">
        <w:rPr>
          <w:noProof/>
          <w:color w:val="000000" w:themeColor="text1"/>
          <w:lang w:eastAsia="id-ID"/>
        </w:rPr>
        <w:drawing>
          <wp:inline distT="0" distB="0" distL="0" distR="0" wp14:anchorId="45C10CD9" wp14:editId="1A16AEFC">
            <wp:extent cx="2243738" cy="1352231"/>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932" r="19975" b="5290"/>
                    <a:stretch/>
                  </pic:blipFill>
                  <pic:spPr bwMode="auto">
                    <a:xfrm>
                      <a:off x="0" y="0"/>
                      <a:ext cx="2243738" cy="1352231"/>
                    </a:xfrm>
                    <a:prstGeom prst="rect">
                      <a:avLst/>
                    </a:prstGeom>
                    <a:ln>
                      <a:noFill/>
                    </a:ln>
                    <a:extLst>
                      <a:ext uri="{53640926-AAD7-44D8-BBD7-CCE9431645EC}">
                        <a14:shadowObscured xmlns:a14="http://schemas.microsoft.com/office/drawing/2010/main"/>
                      </a:ext>
                    </a:extLst>
                  </pic:spPr>
                </pic:pic>
              </a:graphicData>
            </a:graphic>
          </wp:inline>
        </w:drawing>
      </w:r>
    </w:p>
    <w:p w:rsidR="00BA7F16" w:rsidRPr="007732F0" w:rsidRDefault="00BA7F16" w:rsidP="00BA7F16">
      <w:pPr>
        <w:pStyle w:val="ListParagraph"/>
        <w:spacing w:after="0" w:line="240" w:lineRule="auto"/>
        <w:ind w:left="0" w:right="70"/>
        <w:jc w:val="center"/>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shd w:val="clear" w:color="auto" w:fill="FFFFFF"/>
        </w:rPr>
        <w:t>Gambar 2. Modul Interaktif</w:t>
      </w:r>
      <w:r w:rsidR="00722777" w:rsidRPr="007732F0">
        <w:rPr>
          <w:rFonts w:ascii="Times New Roman" w:hAnsi="Times New Roman" w:cs="Times New Roman"/>
          <w:color w:val="000000" w:themeColor="text1"/>
          <w:sz w:val="24"/>
          <w:szCs w:val="24"/>
          <w:shd w:val="clear" w:color="auto" w:fill="FFFFFF"/>
        </w:rPr>
        <w:t xml:space="preserve"> Efek Fotolistrik</w:t>
      </w:r>
    </w:p>
    <w:p w:rsidR="00722777" w:rsidRPr="007732F0" w:rsidRDefault="00722777" w:rsidP="00BA7F16">
      <w:pPr>
        <w:pStyle w:val="ListParagraph"/>
        <w:spacing w:after="0" w:line="240" w:lineRule="auto"/>
        <w:ind w:left="0" w:right="70"/>
        <w:jc w:val="center"/>
        <w:rPr>
          <w:rFonts w:ascii="Times New Roman" w:hAnsi="Times New Roman" w:cs="Times New Roman"/>
          <w:color w:val="000000" w:themeColor="text1"/>
          <w:sz w:val="24"/>
          <w:szCs w:val="24"/>
          <w:shd w:val="clear" w:color="auto" w:fill="FFFFFF"/>
        </w:rPr>
      </w:pPr>
    </w:p>
    <w:p w:rsidR="00BA7F16" w:rsidRPr="007732F0" w:rsidRDefault="00722777" w:rsidP="00D35DE6">
      <w:pPr>
        <w:pStyle w:val="ListParagraph"/>
        <w:spacing w:after="0" w:line="360" w:lineRule="auto"/>
        <w:ind w:left="0" w:right="70" w:firstLine="567"/>
        <w:jc w:val="both"/>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shd w:val="clear" w:color="auto" w:fill="FFFFFF"/>
        </w:rPr>
        <w:t>Gambar 2 menunjukkan bahwa modul interaktif yang digunakan dilengkapi dengan materi, video dan simulasi percobaan.</w:t>
      </w:r>
    </w:p>
    <w:p w:rsidR="009F3A67" w:rsidRPr="007732F0" w:rsidRDefault="008116EF" w:rsidP="00D35DE6">
      <w:pPr>
        <w:pStyle w:val="ListParagraph"/>
        <w:spacing w:after="0" w:line="360" w:lineRule="auto"/>
        <w:ind w:left="0" w:right="70" w:firstLine="567"/>
        <w:jc w:val="both"/>
        <w:rPr>
          <w:rFonts w:asciiTheme="majorBidi" w:eastAsia="Times New Roman" w:hAnsiTheme="majorBidi" w:cstheme="majorBidi"/>
          <w:color w:val="000000" w:themeColor="text1"/>
          <w:sz w:val="24"/>
          <w:szCs w:val="24"/>
          <w:lang w:eastAsia="id-ID"/>
        </w:rPr>
      </w:pPr>
      <w:r w:rsidRPr="007732F0">
        <w:rPr>
          <w:rFonts w:asciiTheme="majorBidi" w:hAnsiTheme="majorBidi" w:cstheme="majorBidi"/>
          <w:color w:val="000000" w:themeColor="text1"/>
          <w:sz w:val="24"/>
          <w:szCs w:val="24"/>
          <w:shd w:val="clear" w:color="auto" w:fill="FFFFFF"/>
        </w:rPr>
        <w:t xml:space="preserve">Teknik </w:t>
      </w:r>
      <w:r w:rsidRPr="007732F0">
        <w:rPr>
          <w:rFonts w:asciiTheme="majorBidi" w:eastAsia="Times New Roman" w:hAnsiTheme="majorBidi" w:cstheme="majorBidi"/>
          <w:color w:val="000000" w:themeColor="text1"/>
          <w:sz w:val="24"/>
          <w:szCs w:val="24"/>
          <w:lang w:eastAsia="id-ID"/>
        </w:rPr>
        <w:t xml:space="preserve">pengumpulan data kemampuan berpikir kritis siswa </w:t>
      </w:r>
      <w:r w:rsidRPr="007732F0">
        <w:rPr>
          <w:rFonts w:asciiTheme="majorBidi" w:eastAsia="Times New Roman" w:hAnsiTheme="majorBidi" w:cstheme="majorBidi"/>
          <w:color w:val="000000" w:themeColor="text1"/>
          <w:sz w:val="24"/>
          <w:szCs w:val="24"/>
          <w:lang w:eastAsia="id-ID"/>
        </w:rPr>
        <w:lastRenderedPageBreak/>
        <w:t xml:space="preserve">dilakukan dengan teknik tes berupa </w:t>
      </w:r>
      <w:r w:rsidRPr="007732F0">
        <w:rPr>
          <w:rFonts w:asciiTheme="majorBidi" w:eastAsia="Times New Roman" w:hAnsiTheme="majorBidi" w:cstheme="majorBidi"/>
          <w:i/>
          <w:iCs/>
          <w:color w:val="000000" w:themeColor="text1"/>
          <w:sz w:val="24"/>
          <w:szCs w:val="24"/>
          <w:lang w:eastAsia="id-ID"/>
        </w:rPr>
        <w:t xml:space="preserve">pretest </w:t>
      </w:r>
      <w:r w:rsidRPr="007732F0">
        <w:rPr>
          <w:rFonts w:asciiTheme="majorBidi" w:eastAsia="Times New Roman" w:hAnsiTheme="majorBidi" w:cstheme="majorBidi"/>
          <w:color w:val="000000" w:themeColor="text1"/>
          <w:sz w:val="24"/>
          <w:szCs w:val="24"/>
          <w:lang w:eastAsia="id-ID"/>
        </w:rPr>
        <w:t xml:space="preserve">dan </w:t>
      </w:r>
      <w:r w:rsidRPr="007732F0">
        <w:rPr>
          <w:rFonts w:asciiTheme="majorBidi" w:eastAsia="Times New Roman" w:hAnsiTheme="majorBidi" w:cstheme="majorBidi"/>
          <w:i/>
          <w:iCs/>
          <w:color w:val="000000" w:themeColor="text1"/>
          <w:sz w:val="24"/>
          <w:szCs w:val="24"/>
          <w:lang w:eastAsia="id-ID"/>
        </w:rPr>
        <w:t xml:space="preserve">posttest, </w:t>
      </w:r>
      <w:r w:rsidRPr="007732F0">
        <w:rPr>
          <w:rFonts w:asciiTheme="majorBidi" w:eastAsia="Times New Roman" w:hAnsiTheme="majorBidi" w:cstheme="majorBidi"/>
          <w:color w:val="000000" w:themeColor="text1"/>
          <w:sz w:val="24"/>
          <w:szCs w:val="24"/>
          <w:lang w:eastAsia="id-ID"/>
        </w:rPr>
        <w:t xml:space="preserve">respon siswa dilakukan dengan kuesioner dan keterampilan proses sains siswa dilakukan dengan isian LKPD. </w:t>
      </w:r>
    </w:p>
    <w:p w:rsidR="00290E10" w:rsidRPr="007732F0" w:rsidRDefault="00625CE2" w:rsidP="00D35DE6">
      <w:pPr>
        <w:pStyle w:val="ListParagraph"/>
        <w:spacing w:after="0" w:line="360" w:lineRule="auto"/>
        <w:ind w:left="0" w:right="70" w:firstLine="567"/>
        <w:jc w:val="both"/>
        <w:rPr>
          <w:rFonts w:ascii="Times New Roman" w:eastAsia="Times New Roman" w:hAnsi="Times New Roman" w:cs="Times New Roman"/>
          <w:color w:val="000000" w:themeColor="text1"/>
          <w:sz w:val="24"/>
        </w:rPr>
      </w:pPr>
      <w:r w:rsidRPr="007732F0">
        <w:rPr>
          <w:rFonts w:asciiTheme="majorBidi" w:hAnsiTheme="majorBidi" w:cstheme="majorBidi"/>
          <w:color w:val="000000" w:themeColor="text1"/>
          <w:sz w:val="24"/>
          <w:szCs w:val="24"/>
        </w:rPr>
        <w:t xml:space="preserve">Instrumen soal </w:t>
      </w:r>
      <w:r w:rsidR="00744050" w:rsidRPr="007732F0">
        <w:rPr>
          <w:rFonts w:asciiTheme="majorBidi" w:hAnsiTheme="majorBidi" w:cstheme="majorBidi"/>
          <w:color w:val="000000" w:themeColor="text1"/>
          <w:sz w:val="24"/>
          <w:szCs w:val="24"/>
        </w:rPr>
        <w:t xml:space="preserve">berpikir kritis </w:t>
      </w:r>
      <w:r w:rsidRPr="007732F0">
        <w:rPr>
          <w:rFonts w:asciiTheme="majorBidi" w:hAnsiTheme="majorBidi" w:cstheme="majorBidi"/>
          <w:color w:val="000000" w:themeColor="text1"/>
          <w:sz w:val="24"/>
          <w:szCs w:val="24"/>
        </w:rPr>
        <w:t xml:space="preserve">yang digunakan dalam penelitian diadopsi dari soal yang dikembangkan oleh Payudi, (2017) yang telah diuji validitasnya, sehingga peneliti hanya melakukan uji reliabilitas untuk </w:t>
      </w:r>
      <w:r w:rsidRPr="007732F0">
        <w:rPr>
          <w:rFonts w:ascii="Times New Roman" w:hAnsi="Times New Roman" w:cs="Times New Roman"/>
          <w:color w:val="000000" w:themeColor="text1"/>
          <w:sz w:val="24"/>
          <w:szCs w:val="24"/>
        </w:rPr>
        <w:t xml:space="preserve">mengetahui konsistensi dari instrumen soal yang digunakan. </w:t>
      </w:r>
      <w:r w:rsidR="005532A0" w:rsidRPr="007732F0">
        <w:rPr>
          <w:rFonts w:asciiTheme="majorBidi" w:hAnsiTheme="majorBidi" w:cstheme="majorBidi"/>
          <w:color w:val="000000" w:themeColor="text1"/>
          <w:sz w:val="24"/>
          <w:szCs w:val="24"/>
        </w:rPr>
        <w:t>Uji reliabilitas dilakukan dengan menggunakan</w:t>
      </w:r>
      <w:r w:rsidR="005532A0" w:rsidRPr="007732F0">
        <w:rPr>
          <w:rFonts w:ascii="Times New Roman" w:hAnsi="Times New Roman" w:cs="Times New Roman"/>
          <w:color w:val="000000" w:themeColor="text1"/>
          <w:sz w:val="24"/>
          <w:szCs w:val="24"/>
        </w:rPr>
        <w:t xml:space="preserve"> </w:t>
      </w:r>
      <w:r w:rsidR="005532A0" w:rsidRPr="007732F0">
        <w:rPr>
          <w:rFonts w:ascii="Times New Roman" w:hAnsi="Times New Roman" w:cs="Times New Roman"/>
          <w:color w:val="000000" w:themeColor="text1"/>
          <w:sz w:val="24"/>
        </w:rPr>
        <w:t xml:space="preserve">uji </w:t>
      </w:r>
      <w:r w:rsidR="005532A0" w:rsidRPr="007732F0">
        <w:rPr>
          <w:rFonts w:ascii="Times New Roman" w:hAnsi="Times New Roman" w:cs="Times New Roman"/>
          <w:i/>
          <w:color w:val="000000" w:themeColor="text1"/>
          <w:sz w:val="24"/>
        </w:rPr>
        <w:t xml:space="preserve">reliability </w:t>
      </w:r>
      <w:r w:rsidR="005532A0" w:rsidRPr="007732F0">
        <w:rPr>
          <w:rFonts w:ascii="Times New Roman" w:hAnsi="Times New Roman" w:cs="Times New Roman"/>
          <w:iCs/>
          <w:color w:val="000000" w:themeColor="text1"/>
          <w:sz w:val="24"/>
        </w:rPr>
        <w:t xml:space="preserve">pada program SPSS 22.0, </w:t>
      </w:r>
      <w:r w:rsidR="005532A0" w:rsidRPr="007732F0">
        <w:rPr>
          <w:rFonts w:ascii="Times New Roman" w:eastAsia="Times New Roman" w:hAnsi="Times New Roman" w:cs="Times New Roman"/>
          <w:color w:val="000000" w:themeColor="text1"/>
          <w:sz w:val="24"/>
        </w:rPr>
        <w:t xml:space="preserve">berdasarkan nilai cronbach’s Alpha yang diperoleh kemudian diimplementasikan dengan indeks reliabilitas </w:t>
      </w:r>
      <w:r w:rsidR="00744050" w:rsidRPr="007732F0">
        <w:rPr>
          <w:rFonts w:ascii="Times New Roman" w:eastAsia="Times New Roman" w:hAnsi="Times New Roman" w:cs="Times New Roman"/>
          <w:color w:val="000000" w:themeColor="text1"/>
          <w:sz w:val="24"/>
        </w:rPr>
        <w:t xml:space="preserve">menurut Arikunto (2013: 125) </w:t>
      </w:r>
      <w:r w:rsidR="005532A0" w:rsidRPr="007732F0">
        <w:rPr>
          <w:rFonts w:ascii="Times New Roman" w:eastAsia="Times New Roman" w:hAnsi="Times New Roman" w:cs="Times New Roman"/>
          <w:color w:val="000000" w:themeColor="text1"/>
          <w:sz w:val="24"/>
        </w:rPr>
        <w:t xml:space="preserve">seperti Tabel 1. </w:t>
      </w:r>
    </w:p>
    <w:p w:rsidR="00A87C64" w:rsidRPr="007732F0" w:rsidRDefault="00A87C64" w:rsidP="00290E10">
      <w:pPr>
        <w:pStyle w:val="ListParagraph"/>
        <w:spacing w:after="0" w:line="240" w:lineRule="auto"/>
        <w:ind w:left="0" w:right="70" w:firstLine="567"/>
        <w:jc w:val="both"/>
        <w:rPr>
          <w:rFonts w:ascii="Times New Roman" w:eastAsia="Times New Roman" w:hAnsi="Times New Roman" w:cs="Times New Roman"/>
          <w:color w:val="000000" w:themeColor="text1"/>
          <w:sz w:val="24"/>
        </w:rPr>
      </w:pPr>
    </w:p>
    <w:p w:rsidR="005532A0" w:rsidRPr="007732F0" w:rsidRDefault="005532A0" w:rsidP="005532A0">
      <w:pPr>
        <w:pStyle w:val="ListParagraph"/>
        <w:spacing w:after="0" w:line="240" w:lineRule="auto"/>
        <w:ind w:left="0" w:right="70"/>
        <w:jc w:val="both"/>
        <w:rPr>
          <w:rFonts w:asciiTheme="majorBidi" w:hAnsiTheme="majorBidi" w:cstheme="majorBidi"/>
          <w:bCs/>
          <w:color w:val="000000" w:themeColor="text1"/>
          <w:sz w:val="24"/>
          <w:szCs w:val="24"/>
        </w:rPr>
      </w:pPr>
      <w:r w:rsidRPr="007732F0">
        <w:rPr>
          <w:rFonts w:asciiTheme="majorBidi" w:hAnsiTheme="majorBidi" w:cstheme="majorBidi"/>
          <w:bCs/>
          <w:color w:val="000000" w:themeColor="text1"/>
          <w:sz w:val="24"/>
          <w:szCs w:val="24"/>
        </w:rPr>
        <w:t>Tabel 1</w:t>
      </w:r>
      <w:r w:rsidR="00325FAF" w:rsidRPr="007732F0">
        <w:rPr>
          <w:rFonts w:asciiTheme="majorBidi" w:hAnsiTheme="majorBidi" w:cstheme="majorBidi"/>
          <w:bCs/>
          <w:color w:val="000000" w:themeColor="text1"/>
          <w:sz w:val="24"/>
          <w:szCs w:val="24"/>
        </w:rPr>
        <w:t>.</w:t>
      </w:r>
      <w:r w:rsidRPr="007732F0">
        <w:rPr>
          <w:rFonts w:ascii="Times New Roman" w:eastAsia="Times New Roman" w:hAnsi="Times New Roman" w:cs="Times New Roman"/>
          <w:color w:val="000000" w:themeColor="text1"/>
          <w:sz w:val="24"/>
        </w:rPr>
        <w:t xml:space="preserve"> Kriteria Indeks Reliabilitas</w:t>
      </w:r>
    </w:p>
    <w:tbl>
      <w:tblPr>
        <w:tblStyle w:val="PlainTable21"/>
        <w:tblW w:w="3544" w:type="dxa"/>
        <w:tblLook w:val="04A0" w:firstRow="1" w:lastRow="0" w:firstColumn="1" w:lastColumn="0" w:noHBand="0" w:noVBand="1"/>
      </w:tblPr>
      <w:tblGrid>
        <w:gridCol w:w="1843"/>
        <w:gridCol w:w="1701"/>
      </w:tblGrid>
      <w:tr w:rsidR="007732F0" w:rsidRPr="007732F0" w:rsidTr="00A87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tcPr>
          <w:p w:rsidR="005532A0" w:rsidRPr="007732F0" w:rsidRDefault="005532A0" w:rsidP="004145CC">
            <w:pPr>
              <w:ind w:left="34"/>
              <w:jc w:val="center"/>
              <w:rPr>
                <w:color w:val="000000" w:themeColor="text1"/>
                <w:sz w:val="22"/>
                <w:szCs w:val="22"/>
              </w:rPr>
            </w:pPr>
            <w:r w:rsidRPr="007732F0">
              <w:rPr>
                <w:color w:val="000000" w:themeColor="text1"/>
                <w:sz w:val="22"/>
                <w:szCs w:val="22"/>
              </w:rPr>
              <w:t>Angka korelasi</w:t>
            </w:r>
          </w:p>
        </w:tc>
        <w:tc>
          <w:tcPr>
            <w:tcW w:w="1701" w:type="dxa"/>
            <w:tcBorders>
              <w:top w:val="single" w:sz="4" w:space="0" w:color="000000" w:themeColor="text1"/>
              <w:bottom w:val="single" w:sz="4" w:space="0" w:color="000000" w:themeColor="text1"/>
            </w:tcBorders>
          </w:tcPr>
          <w:p w:rsidR="005532A0" w:rsidRPr="007732F0" w:rsidRDefault="005532A0" w:rsidP="004145CC">
            <w:pPr>
              <w:ind w:left="34"/>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7732F0">
              <w:rPr>
                <w:color w:val="000000" w:themeColor="text1"/>
                <w:sz w:val="22"/>
                <w:szCs w:val="22"/>
              </w:rPr>
              <w:t>Kriteria</w:t>
            </w:r>
          </w:p>
        </w:tc>
      </w:tr>
      <w:tr w:rsidR="007732F0" w:rsidRPr="007732F0" w:rsidTr="00553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tcBorders>
          </w:tcPr>
          <w:p w:rsidR="005532A0" w:rsidRPr="007732F0" w:rsidRDefault="005532A0" w:rsidP="004145CC">
            <w:pPr>
              <w:ind w:left="34"/>
              <w:jc w:val="center"/>
              <w:rPr>
                <w:b w:val="0"/>
                <w:color w:val="000000" w:themeColor="text1"/>
                <w:sz w:val="22"/>
                <w:szCs w:val="22"/>
              </w:rPr>
            </w:pPr>
            <w:r w:rsidRPr="007732F0">
              <w:rPr>
                <w:b w:val="0"/>
                <w:color w:val="000000" w:themeColor="text1"/>
                <w:sz w:val="22"/>
                <w:szCs w:val="22"/>
              </w:rPr>
              <w:t>0,80 – 1,00</w:t>
            </w:r>
          </w:p>
        </w:tc>
        <w:tc>
          <w:tcPr>
            <w:tcW w:w="1701" w:type="dxa"/>
            <w:tcBorders>
              <w:top w:val="single" w:sz="4" w:space="0" w:color="000000" w:themeColor="text1"/>
            </w:tcBorders>
          </w:tcPr>
          <w:p w:rsidR="005532A0" w:rsidRPr="007732F0" w:rsidRDefault="005532A0" w:rsidP="004145CC">
            <w:pPr>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732F0">
              <w:rPr>
                <w:color w:val="000000" w:themeColor="text1"/>
                <w:sz w:val="22"/>
                <w:szCs w:val="22"/>
              </w:rPr>
              <w:t>Tinggi</w:t>
            </w:r>
          </w:p>
        </w:tc>
      </w:tr>
      <w:tr w:rsidR="007732F0" w:rsidRPr="007732F0" w:rsidTr="005532A0">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tcBorders>
          </w:tcPr>
          <w:p w:rsidR="005532A0" w:rsidRPr="007732F0" w:rsidRDefault="005532A0" w:rsidP="004145CC">
            <w:pPr>
              <w:ind w:left="34"/>
              <w:jc w:val="center"/>
              <w:rPr>
                <w:b w:val="0"/>
                <w:color w:val="000000" w:themeColor="text1"/>
                <w:sz w:val="22"/>
                <w:szCs w:val="22"/>
              </w:rPr>
            </w:pPr>
            <w:r w:rsidRPr="007732F0">
              <w:rPr>
                <w:b w:val="0"/>
                <w:color w:val="000000" w:themeColor="text1"/>
                <w:sz w:val="22"/>
                <w:szCs w:val="22"/>
              </w:rPr>
              <w:t>0,60 – 0,80</w:t>
            </w:r>
          </w:p>
        </w:tc>
        <w:tc>
          <w:tcPr>
            <w:tcW w:w="1701" w:type="dxa"/>
            <w:tcBorders>
              <w:top w:val="single" w:sz="4" w:space="0" w:color="000000" w:themeColor="text1"/>
            </w:tcBorders>
          </w:tcPr>
          <w:p w:rsidR="005532A0" w:rsidRPr="007732F0" w:rsidRDefault="005532A0" w:rsidP="004145CC">
            <w:pPr>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732F0">
              <w:rPr>
                <w:color w:val="000000" w:themeColor="text1"/>
                <w:sz w:val="22"/>
                <w:szCs w:val="22"/>
              </w:rPr>
              <w:t>Cukup</w:t>
            </w:r>
          </w:p>
        </w:tc>
      </w:tr>
      <w:tr w:rsidR="007732F0" w:rsidRPr="007732F0" w:rsidTr="00553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tcBorders>
          </w:tcPr>
          <w:p w:rsidR="005532A0" w:rsidRPr="007732F0" w:rsidRDefault="005532A0" w:rsidP="004145CC">
            <w:pPr>
              <w:ind w:left="34"/>
              <w:jc w:val="center"/>
              <w:rPr>
                <w:b w:val="0"/>
                <w:color w:val="000000" w:themeColor="text1"/>
                <w:sz w:val="22"/>
                <w:szCs w:val="22"/>
              </w:rPr>
            </w:pPr>
            <w:r w:rsidRPr="007732F0">
              <w:rPr>
                <w:b w:val="0"/>
                <w:color w:val="000000" w:themeColor="text1"/>
                <w:sz w:val="22"/>
                <w:szCs w:val="22"/>
              </w:rPr>
              <w:t>0,40 – 0,60</w:t>
            </w:r>
          </w:p>
        </w:tc>
        <w:tc>
          <w:tcPr>
            <w:tcW w:w="1701" w:type="dxa"/>
            <w:tcBorders>
              <w:top w:val="single" w:sz="4" w:space="0" w:color="000000" w:themeColor="text1"/>
            </w:tcBorders>
          </w:tcPr>
          <w:p w:rsidR="005532A0" w:rsidRPr="007732F0" w:rsidRDefault="005532A0" w:rsidP="004145CC">
            <w:pPr>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732F0">
              <w:rPr>
                <w:color w:val="000000" w:themeColor="text1"/>
                <w:sz w:val="22"/>
                <w:szCs w:val="22"/>
              </w:rPr>
              <w:t>Agak rendah</w:t>
            </w:r>
          </w:p>
        </w:tc>
      </w:tr>
      <w:tr w:rsidR="007732F0" w:rsidRPr="007732F0" w:rsidTr="005532A0">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tcPr>
          <w:p w:rsidR="005532A0" w:rsidRPr="007732F0" w:rsidRDefault="005532A0" w:rsidP="004145CC">
            <w:pPr>
              <w:ind w:left="34"/>
              <w:jc w:val="center"/>
              <w:rPr>
                <w:b w:val="0"/>
                <w:color w:val="000000" w:themeColor="text1"/>
                <w:sz w:val="22"/>
                <w:szCs w:val="22"/>
              </w:rPr>
            </w:pPr>
            <w:r w:rsidRPr="007732F0">
              <w:rPr>
                <w:b w:val="0"/>
                <w:color w:val="000000" w:themeColor="text1"/>
                <w:sz w:val="22"/>
                <w:szCs w:val="22"/>
              </w:rPr>
              <w:t>0,20 – 0,40</w:t>
            </w:r>
          </w:p>
        </w:tc>
        <w:tc>
          <w:tcPr>
            <w:tcW w:w="1701" w:type="dxa"/>
            <w:tcBorders>
              <w:top w:val="single" w:sz="4" w:space="0" w:color="000000" w:themeColor="text1"/>
              <w:bottom w:val="single" w:sz="4" w:space="0" w:color="000000" w:themeColor="text1"/>
            </w:tcBorders>
          </w:tcPr>
          <w:p w:rsidR="005532A0" w:rsidRPr="007732F0" w:rsidRDefault="005532A0" w:rsidP="004145CC">
            <w:pPr>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7732F0">
              <w:rPr>
                <w:color w:val="000000" w:themeColor="text1"/>
                <w:sz w:val="22"/>
                <w:szCs w:val="22"/>
              </w:rPr>
              <w:t>Rendah</w:t>
            </w:r>
          </w:p>
        </w:tc>
      </w:tr>
      <w:tr w:rsidR="007732F0" w:rsidRPr="007732F0" w:rsidTr="00553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bottom w:val="single" w:sz="4" w:space="0" w:color="000000" w:themeColor="text1"/>
            </w:tcBorders>
          </w:tcPr>
          <w:p w:rsidR="005532A0" w:rsidRPr="007732F0" w:rsidRDefault="005532A0" w:rsidP="004145CC">
            <w:pPr>
              <w:ind w:left="34"/>
              <w:jc w:val="center"/>
              <w:rPr>
                <w:b w:val="0"/>
                <w:color w:val="000000" w:themeColor="text1"/>
                <w:sz w:val="22"/>
                <w:szCs w:val="22"/>
              </w:rPr>
            </w:pPr>
            <w:r w:rsidRPr="007732F0">
              <w:rPr>
                <w:b w:val="0"/>
                <w:color w:val="000000" w:themeColor="text1"/>
                <w:sz w:val="22"/>
                <w:szCs w:val="22"/>
              </w:rPr>
              <w:t>0,00 – 0,20</w:t>
            </w:r>
          </w:p>
        </w:tc>
        <w:tc>
          <w:tcPr>
            <w:tcW w:w="1701" w:type="dxa"/>
            <w:tcBorders>
              <w:top w:val="single" w:sz="4" w:space="0" w:color="000000" w:themeColor="text1"/>
              <w:bottom w:val="single" w:sz="4" w:space="0" w:color="000000" w:themeColor="text1"/>
            </w:tcBorders>
          </w:tcPr>
          <w:p w:rsidR="005532A0" w:rsidRPr="007732F0" w:rsidRDefault="005532A0" w:rsidP="004145CC">
            <w:pPr>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7732F0">
              <w:rPr>
                <w:color w:val="000000" w:themeColor="text1"/>
                <w:sz w:val="22"/>
                <w:szCs w:val="22"/>
              </w:rPr>
              <w:t>Sangat rendah</w:t>
            </w:r>
          </w:p>
        </w:tc>
      </w:tr>
    </w:tbl>
    <w:p w:rsidR="00722777" w:rsidRPr="007732F0" w:rsidRDefault="00722777" w:rsidP="00722777">
      <w:pPr>
        <w:jc w:val="both"/>
        <w:rPr>
          <w:bCs/>
          <w:color w:val="000000" w:themeColor="text1"/>
        </w:rPr>
      </w:pPr>
    </w:p>
    <w:p w:rsidR="009F3A67" w:rsidRPr="007732F0" w:rsidRDefault="005532A0" w:rsidP="00D35DE6">
      <w:pPr>
        <w:spacing w:line="360" w:lineRule="auto"/>
        <w:ind w:firstLine="567"/>
        <w:jc w:val="both"/>
        <w:rPr>
          <w:color w:val="000000" w:themeColor="text1"/>
          <w:lang w:val="id-ID"/>
        </w:rPr>
      </w:pPr>
      <w:r w:rsidRPr="007732F0">
        <w:rPr>
          <w:bCs/>
          <w:color w:val="000000" w:themeColor="text1"/>
          <w:lang w:val="id-ID"/>
        </w:rPr>
        <w:t xml:space="preserve">Teknik analisis data </w:t>
      </w:r>
      <w:r w:rsidR="00532FC0" w:rsidRPr="007732F0">
        <w:rPr>
          <w:bCs/>
          <w:color w:val="000000" w:themeColor="text1"/>
          <w:lang w:val="id-ID"/>
        </w:rPr>
        <w:t xml:space="preserve">kemampuan berpikir kritis dilakukan dengan </w:t>
      </w:r>
      <w:r w:rsidRPr="007732F0">
        <w:rPr>
          <w:bCs/>
          <w:color w:val="000000" w:themeColor="text1"/>
          <w:lang w:val="id-ID"/>
        </w:rPr>
        <w:t xml:space="preserve">uji normalitas, uji homogenitas dan </w:t>
      </w:r>
      <w:r w:rsidRPr="007732F0">
        <w:rPr>
          <w:bCs/>
          <w:i/>
          <w:iCs/>
          <w:color w:val="000000" w:themeColor="text1"/>
          <w:lang w:val="id-ID"/>
        </w:rPr>
        <w:t>N-gain</w:t>
      </w:r>
      <w:r w:rsidRPr="007732F0">
        <w:rPr>
          <w:bCs/>
          <w:color w:val="000000" w:themeColor="text1"/>
          <w:lang w:val="id-ID"/>
        </w:rPr>
        <w:t xml:space="preserve">. Uji normalitas dilakukan </w:t>
      </w:r>
      <w:r w:rsidRPr="007732F0">
        <w:rPr>
          <w:color w:val="000000" w:themeColor="text1"/>
          <w:lang w:val="id-ID"/>
        </w:rPr>
        <w:t xml:space="preserve">menggunakan </w:t>
      </w:r>
      <w:r w:rsidRPr="007732F0">
        <w:rPr>
          <w:color w:val="000000" w:themeColor="text1"/>
          <w:lang w:val="id-ID"/>
        </w:rPr>
        <w:lastRenderedPageBreak/>
        <w:t xml:space="preserve">uji </w:t>
      </w:r>
      <w:r w:rsidRPr="007732F0">
        <w:rPr>
          <w:rFonts w:eastAsiaTheme="minorEastAsia"/>
          <w:i/>
          <w:color w:val="000000" w:themeColor="text1"/>
          <w:lang w:val="id-ID"/>
        </w:rPr>
        <w:t>Kolmogorov-Smirnov</w:t>
      </w:r>
      <w:r w:rsidRPr="007732F0">
        <w:rPr>
          <w:rFonts w:eastAsiaTheme="minorEastAsia"/>
          <w:iCs/>
          <w:color w:val="000000" w:themeColor="text1"/>
          <w:lang w:val="id-ID"/>
        </w:rPr>
        <w:t xml:space="preserve">. Uji homogenitas dilakukan </w:t>
      </w:r>
      <w:r w:rsidR="009649D0" w:rsidRPr="007732F0">
        <w:rPr>
          <w:color w:val="000000" w:themeColor="text1"/>
          <w:lang w:val="id-ID"/>
        </w:rPr>
        <w:t xml:space="preserve">menggunakan uji </w:t>
      </w:r>
      <w:r w:rsidR="009649D0" w:rsidRPr="007732F0">
        <w:rPr>
          <w:i/>
          <w:color w:val="000000" w:themeColor="text1"/>
          <w:lang w:val="id-ID"/>
        </w:rPr>
        <w:t xml:space="preserve">one way anova </w:t>
      </w:r>
      <w:r w:rsidR="009649D0" w:rsidRPr="007732F0">
        <w:rPr>
          <w:color w:val="000000" w:themeColor="text1"/>
          <w:lang w:val="id-ID"/>
        </w:rPr>
        <w:t xml:space="preserve">dengan kriteria uji yaitu jika nilai sig ≥ 0,05 maka kedua kelas dikatakan homogen. Nilai </w:t>
      </w:r>
      <w:r w:rsidR="009649D0" w:rsidRPr="007732F0">
        <w:rPr>
          <w:i/>
          <w:iCs/>
          <w:color w:val="000000" w:themeColor="text1"/>
          <w:lang w:val="id-ID"/>
        </w:rPr>
        <w:t xml:space="preserve">N-gain </w:t>
      </w:r>
      <w:r w:rsidR="009649D0" w:rsidRPr="007732F0">
        <w:rPr>
          <w:color w:val="000000" w:themeColor="text1"/>
          <w:lang w:val="id-ID"/>
        </w:rPr>
        <w:t xml:space="preserve">digunakan untuk melihat </w:t>
      </w:r>
      <w:r w:rsidR="009649D0" w:rsidRPr="007732F0">
        <w:rPr>
          <w:color w:val="000000" w:themeColor="text1"/>
        </w:rPr>
        <w:t xml:space="preserve">perbedaan rata-rata hasil belajar </w:t>
      </w:r>
      <w:r w:rsidR="009649D0" w:rsidRPr="007732F0">
        <w:rPr>
          <w:color w:val="000000" w:themeColor="text1"/>
          <w:lang w:val="id-ID"/>
        </w:rPr>
        <w:t xml:space="preserve">antara </w:t>
      </w:r>
      <w:r w:rsidR="009649D0" w:rsidRPr="007732F0">
        <w:rPr>
          <w:color w:val="000000" w:themeColor="text1"/>
        </w:rPr>
        <w:t>kelas eksperimen dan kelas kontrol</w:t>
      </w:r>
      <w:r w:rsidR="009649D0" w:rsidRPr="007732F0">
        <w:rPr>
          <w:color w:val="000000" w:themeColor="text1"/>
          <w:lang w:val="id-ID"/>
        </w:rPr>
        <w:t xml:space="preserve"> yang dihitung menggunakan program </w:t>
      </w:r>
      <w:r w:rsidR="009649D0" w:rsidRPr="007732F0">
        <w:rPr>
          <w:i/>
          <w:iCs/>
          <w:color w:val="000000" w:themeColor="text1"/>
          <w:lang w:val="id-ID"/>
        </w:rPr>
        <w:t>microsoft excel</w:t>
      </w:r>
      <w:r w:rsidR="009649D0" w:rsidRPr="007732F0">
        <w:rPr>
          <w:color w:val="000000" w:themeColor="text1"/>
          <w:lang w:val="id-ID"/>
        </w:rPr>
        <w:t xml:space="preserve"> dengan </w:t>
      </w:r>
      <w:r w:rsidR="009649D0" w:rsidRPr="007732F0">
        <w:rPr>
          <w:color w:val="000000" w:themeColor="text1"/>
        </w:rPr>
        <w:t xml:space="preserve">Kriteria interpretasi </w:t>
      </w:r>
      <w:r w:rsidR="009649D0" w:rsidRPr="007732F0">
        <w:rPr>
          <w:i/>
          <w:color w:val="000000" w:themeColor="text1"/>
        </w:rPr>
        <w:t>N-gain</w:t>
      </w:r>
      <w:r w:rsidR="009649D0" w:rsidRPr="007732F0">
        <w:rPr>
          <w:color w:val="000000" w:themeColor="text1"/>
        </w:rPr>
        <w:t xml:space="preserve"> </w:t>
      </w:r>
      <w:r w:rsidR="009649D0" w:rsidRPr="007732F0">
        <w:rPr>
          <w:color w:val="000000" w:themeColor="text1"/>
          <w:lang w:val="id-ID"/>
        </w:rPr>
        <w:t xml:space="preserve">seperti pada </w:t>
      </w:r>
      <w:r w:rsidR="009649D0" w:rsidRPr="007732F0">
        <w:rPr>
          <w:color w:val="000000" w:themeColor="text1"/>
        </w:rPr>
        <w:t xml:space="preserve">Tabel </w:t>
      </w:r>
      <w:r w:rsidR="009649D0" w:rsidRPr="007732F0">
        <w:rPr>
          <w:color w:val="000000" w:themeColor="text1"/>
          <w:lang w:val="id-ID"/>
        </w:rPr>
        <w:t>2.</w:t>
      </w:r>
    </w:p>
    <w:p w:rsidR="007C342F" w:rsidRPr="007732F0" w:rsidRDefault="007C342F" w:rsidP="007C342F">
      <w:pPr>
        <w:jc w:val="both"/>
        <w:rPr>
          <w:color w:val="000000" w:themeColor="text1"/>
          <w:lang w:val="id-ID"/>
        </w:rPr>
      </w:pPr>
    </w:p>
    <w:p w:rsidR="009649D0" w:rsidRPr="007732F0" w:rsidRDefault="009649D0" w:rsidP="009649D0">
      <w:pPr>
        <w:jc w:val="both"/>
        <w:rPr>
          <w:color w:val="000000" w:themeColor="text1"/>
          <w:lang w:val="id-ID"/>
        </w:rPr>
      </w:pPr>
      <w:r w:rsidRPr="007732F0">
        <w:rPr>
          <w:color w:val="000000" w:themeColor="text1"/>
          <w:lang w:val="id-ID"/>
        </w:rPr>
        <w:t>Tabel 2. Interpretasi N-gain</w:t>
      </w:r>
    </w:p>
    <w:tbl>
      <w:tblPr>
        <w:tblStyle w:val="PlainTable21"/>
        <w:tblW w:w="3544" w:type="dxa"/>
        <w:tblLook w:val="04A0" w:firstRow="1" w:lastRow="0" w:firstColumn="1" w:lastColumn="0" w:noHBand="0" w:noVBand="1"/>
      </w:tblPr>
      <w:tblGrid>
        <w:gridCol w:w="1593"/>
        <w:gridCol w:w="1951"/>
      </w:tblGrid>
      <w:tr w:rsidR="007732F0" w:rsidRPr="007732F0" w:rsidTr="009649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tcPr>
          <w:p w:rsidR="009649D0" w:rsidRPr="007732F0" w:rsidRDefault="009649D0" w:rsidP="004145CC">
            <w:pPr>
              <w:jc w:val="center"/>
              <w:rPr>
                <w:i/>
                <w:color w:val="000000" w:themeColor="text1"/>
                <w:sz w:val="22"/>
                <w:szCs w:val="22"/>
              </w:rPr>
            </w:pPr>
            <w:r w:rsidRPr="007732F0">
              <w:rPr>
                <w:color w:val="000000" w:themeColor="text1"/>
                <w:w w:val="99"/>
                <w:sz w:val="22"/>
                <w:szCs w:val="22"/>
              </w:rPr>
              <w:t>Kategori Indeks Gain</w:t>
            </w:r>
          </w:p>
        </w:tc>
        <w:tc>
          <w:tcPr>
            <w:tcW w:w="1951" w:type="dxa"/>
            <w:tcBorders>
              <w:top w:val="single" w:sz="4" w:space="0" w:color="000000" w:themeColor="text1"/>
              <w:bottom w:val="single" w:sz="4" w:space="0" w:color="000000" w:themeColor="text1"/>
            </w:tcBorders>
          </w:tcPr>
          <w:p w:rsidR="009649D0" w:rsidRPr="007732F0" w:rsidRDefault="009649D0" w:rsidP="004145CC">
            <w:pPr>
              <w:jc w:val="center"/>
              <w:cnfStyle w:val="100000000000" w:firstRow="1" w:lastRow="0" w:firstColumn="0" w:lastColumn="0" w:oddVBand="0" w:evenVBand="0" w:oddHBand="0" w:evenHBand="0" w:firstRowFirstColumn="0" w:firstRowLastColumn="0" w:lastRowFirstColumn="0" w:lastRowLastColumn="0"/>
              <w:rPr>
                <w:i/>
                <w:color w:val="000000" w:themeColor="text1"/>
                <w:sz w:val="22"/>
                <w:szCs w:val="22"/>
              </w:rPr>
            </w:pPr>
            <w:r w:rsidRPr="007732F0">
              <w:rPr>
                <w:color w:val="000000" w:themeColor="text1"/>
                <w:w w:val="99"/>
                <w:sz w:val="22"/>
                <w:szCs w:val="22"/>
              </w:rPr>
              <w:t>Interpretasi</w:t>
            </w:r>
          </w:p>
        </w:tc>
      </w:tr>
      <w:tr w:rsidR="007732F0" w:rsidRPr="007732F0" w:rsidTr="0096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tcPr>
          <w:p w:rsidR="009649D0" w:rsidRPr="007732F0" w:rsidRDefault="009649D0" w:rsidP="004145CC">
            <w:pPr>
              <w:jc w:val="center"/>
              <w:rPr>
                <w:b w:val="0"/>
                <w:i/>
                <w:color w:val="000000" w:themeColor="text1"/>
                <w:sz w:val="22"/>
                <w:szCs w:val="22"/>
              </w:rPr>
            </w:pPr>
            <w:r w:rsidRPr="007732F0">
              <w:rPr>
                <w:b w:val="0"/>
                <w:color w:val="000000" w:themeColor="text1"/>
                <w:w w:val="99"/>
                <w:sz w:val="22"/>
                <w:szCs w:val="22"/>
              </w:rPr>
              <w:t>0,71-1,00</w:t>
            </w:r>
          </w:p>
        </w:tc>
        <w:tc>
          <w:tcPr>
            <w:tcW w:w="1951" w:type="dxa"/>
            <w:tcBorders>
              <w:top w:val="single" w:sz="4" w:space="0" w:color="000000" w:themeColor="text1"/>
              <w:bottom w:val="single" w:sz="4" w:space="0" w:color="000000" w:themeColor="text1"/>
            </w:tcBorders>
          </w:tcPr>
          <w:p w:rsidR="009649D0" w:rsidRPr="007732F0" w:rsidRDefault="009649D0" w:rsidP="004145CC">
            <w:pPr>
              <w:jc w:val="center"/>
              <w:cnfStyle w:val="000000100000" w:firstRow="0" w:lastRow="0" w:firstColumn="0" w:lastColumn="0" w:oddVBand="0" w:evenVBand="0" w:oddHBand="1" w:evenHBand="0" w:firstRowFirstColumn="0" w:firstRowLastColumn="0" w:lastRowFirstColumn="0" w:lastRowLastColumn="0"/>
              <w:rPr>
                <w:i/>
                <w:color w:val="000000" w:themeColor="text1"/>
                <w:sz w:val="22"/>
                <w:szCs w:val="22"/>
              </w:rPr>
            </w:pPr>
            <w:r w:rsidRPr="007732F0">
              <w:rPr>
                <w:color w:val="000000" w:themeColor="text1"/>
                <w:w w:val="99"/>
                <w:sz w:val="22"/>
                <w:szCs w:val="22"/>
              </w:rPr>
              <w:t>Tinggi</w:t>
            </w:r>
          </w:p>
        </w:tc>
      </w:tr>
      <w:tr w:rsidR="007732F0" w:rsidRPr="007732F0" w:rsidTr="009649D0">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tcPr>
          <w:p w:rsidR="009649D0" w:rsidRPr="007732F0" w:rsidRDefault="009649D0" w:rsidP="004145CC">
            <w:pPr>
              <w:jc w:val="center"/>
              <w:rPr>
                <w:b w:val="0"/>
                <w:i/>
                <w:color w:val="000000" w:themeColor="text1"/>
                <w:sz w:val="22"/>
                <w:szCs w:val="22"/>
              </w:rPr>
            </w:pPr>
            <w:r w:rsidRPr="007732F0">
              <w:rPr>
                <w:b w:val="0"/>
                <w:color w:val="000000" w:themeColor="text1"/>
                <w:w w:val="99"/>
                <w:sz w:val="22"/>
                <w:szCs w:val="22"/>
              </w:rPr>
              <w:t>0,41-0,70</w:t>
            </w:r>
          </w:p>
        </w:tc>
        <w:tc>
          <w:tcPr>
            <w:tcW w:w="1951" w:type="dxa"/>
            <w:tcBorders>
              <w:top w:val="single" w:sz="4" w:space="0" w:color="000000" w:themeColor="text1"/>
              <w:bottom w:val="single" w:sz="4" w:space="0" w:color="000000" w:themeColor="text1"/>
            </w:tcBorders>
          </w:tcPr>
          <w:p w:rsidR="009649D0" w:rsidRPr="007732F0" w:rsidRDefault="009649D0" w:rsidP="004145CC">
            <w:pPr>
              <w:jc w:val="center"/>
              <w:cnfStyle w:val="000000000000" w:firstRow="0" w:lastRow="0" w:firstColumn="0" w:lastColumn="0" w:oddVBand="0" w:evenVBand="0" w:oddHBand="0" w:evenHBand="0" w:firstRowFirstColumn="0" w:firstRowLastColumn="0" w:lastRowFirstColumn="0" w:lastRowLastColumn="0"/>
              <w:rPr>
                <w:i/>
                <w:color w:val="000000" w:themeColor="text1"/>
                <w:sz w:val="22"/>
                <w:szCs w:val="22"/>
              </w:rPr>
            </w:pPr>
            <w:r w:rsidRPr="007732F0">
              <w:rPr>
                <w:color w:val="000000" w:themeColor="text1"/>
                <w:w w:val="99"/>
                <w:sz w:val="22"/>
                <w:szCs w:val="22"/>
              </w:rPr>
              <w:t>Sedang</w:t>
            </w:r>
          </w:p>
        </w:tc>
      </w:tr>
      <w:tr w:rsidR="007732F0" w:rsidRPr="007732F0" w:rsidTr="0096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Borders>
              <w:top w:val="single" w:sz="4" w:space="0" w:color="000000" w:themeColor="text1"/>
              <w:bottom w:val="single" w:sz="4" w:space="0" w:color="000000" w:themeColor="text1"/>
            </w:tcBorders>
          </w:tcPr>
          <w:p w:rsidR="009649D0" w:rsidRPr="007732F0" w:rsidRDefault="009649D0" w:rsidP="004145CC">
            <w:pPr>
              <w:jc w:val="center"/>
              <w:rPr>
                <w:b w:val="0"/>
                <w:i/>
                <w:color w:val="000000" w:themeColor="text1"/>
                <w:sz w:val="22"/>
                <w:szCs w:val="22"/>
              </w:rPr>
            </w:pPr>
            <w:r w:rsidRPr="007732F0">
              <w:rPr>
                <w:b w:val="0"/>
                <w:color w:val="000000" w:themeColor="text1"/>
                <w:w w:val="99"/>
                <w:sz w:val="22"/>
                <w:szCs w:val="22"/>
              </w:rPr>
              <w:t>0,01-0,40</w:t>
            </w:r>
          </w:p>
        </w:tc>
        <w:tc>
          <w:tcPr>
            <w:tcW w:w="1951" w:type="dxa"/>
            <w:tcBorders>
              <w:top w:val="single" w:sz="4" w:space="0" w:color="000000" w:themeColor="text1"/>
              <w:bottom w:val="single" w:sz="4" w:space="0" w:color="000000" w:themeColor="text1"/>
            </w:tcBorders>
          </w:tcPr>
          <w:p w:rsidR="009649D0" w:rsidRPr="007732F0" w:rsidRDefault="009649D0" w:rsidP="004145CC">
            <w:pPr>
              <w:jc w:val="center"/>
              <w:cnfStyle w:val="000000100000" w:firstRow="0" w:lastRow="0" w:firstColumn="0" w:lastColumn="0" w:oddVBand="0" w:evenVBand="0" w:oddHBand="1" w:evenHBand="0" w:firstRowFirstColumn="0" w:firstRowLastColumn="0" w:lastRowFirstColumn="0" w:lastRowLastColumn="0"/>
              <w:rPr>
                <w:i/>
                <w:color w:val="000000" w:themeColor="text1"/>
                <w:sz w:val="22"/>
                <w:szCs w:val="22"/>
              </w:rPr>
            </w:pPr>
            <w:r w:rsidRPr="007732F0">
              <w:rPr>
                <w:color w:val="000000" w:themeColor="text1"/>
                <w:sz w:val="22"/>
                <w:szCs w:val="22"/>
              </w:rPr>
              <w:t>Rendah</w:t>
            </w:r>
          </w:p>
        </w:tc>
      </w:tr>
    </w:tbl>
    <w:p w:rsidR="009649D0" w:rsidRPr="007732F0" w:rsidRDefault="009649D0" w:rsidP="009649D0">
      <w:pPr>
        <w:ind w:firstLine="567"/>
        <w:jc w:val="both"/>
        <w:rPr>
          <w:bCs/>
          <w:color w:val="000000" w:themeColor="text1"/>
          <w:lang w:val="id-ID"/>
        </w:rPr>
      </w:pPr>
    </w:p>
    <w:p w:rsidR="00532FC0" w:rsidRPr="007732F0" w:rsidRDefault="00532FC0" w:rsidP="00784656">
      <w:pPr>
        <w:spacing w:line="360" w:lineRule="auto"/>
        <w:ind w:firstLine="567"/>
        <w:jc w:val="both"/>
        <w:rPr>
          <w:color w:val="000000" w:themeColor="text1"/>
          <w:lang w:eastAsia="id-ID"/>
        </w:rPr>
      </w:pPr>
      <w:r w:rsidRPr="007732F0">
        <w:rPr>
          <w:color w:val="000000" w:themeColor="text1"/>
          <w:lang w:eastAsia="id-ID"/>
        </w:rPr>
        <w:t xml:space="preserve">Teknik analisis data keterampilan proses sains </w:t>
      </w:r>
      <w:proofErr w:type="gramStart"/>
      <w:r w:rsidR="00325FAF" w:rsidRPr="007732F0">
        <w:rPr>
          <w:color w:val="000000" w:themeColor="text1"/>
          <w:lang w:val="id-ID" w:eastAsia="id-ID"/>
        </w:rPr>
        <w:t xml:space="preserve">dilakukan </w:t>
      </w:r>
      <w:r w:rsidRPr="007732F0">
        <w:rPr>
          <w:color w:val="000000" w:themeColor="text1"/>
          <w:lang w:eastAsia="id-ID"/>
        </w:rPr>
        <w:t xml:space="preserve"> dengan</w:t>
      </w:r>
      <w:proofErr w:type="gramEnd"/>
      <w:r w:rsidRPr="007732F0">
        <w:rPr>
          <w:color w:val="000000" w:themeColor="text1"/>
          <w:lang w:eastAsia="id-ID"/>
        </w:rPr>
        <w:t xml:space="preserve"> menghitung </w:t>
      </w:r>
      <w:r w:rsidRPr="007732F0">
        <w:rPr>
          <w:color w:val="000000" w:themeColor="text1"/>
        </w:rPr>
        <w:t>nilai rata-rata keterampilan siswa</w:t>
      </w:r>
      <w:r w:rsidRPr="007732F0">
        <w:rPr>
          <w:color w:val="000000" w:themeColor="text1"/>
          <w:lang w:val="id-ID"/>
        </w:rPr>
        <w:t xml:space="preserve"> </w:t>
      </w:r>
      <w:r w:rsidRPr="007732F0">
        <w:rPr>
          <w:color w:val="000000" w:themeColor="text1"/>
          <w:lang w:eastAsia="id-ID"/>
        </w:rPr>
        <w:t>menggunakan rumus</w:t>
      </w:r>
    </w:p>
    <w:p w:rsidR="00532FC0" w:rsidRPr="007732F0" w:rsidRDefault="00532FC0" w:rsidP="00532FC0">
      <w:pPr>
        <w:ind w:right="-214" w:hanging="284"/>
        <w:jc w:val="both"/>
        <w:rPr>
          <w:color w:val="000000" w:themeColor="text1"/>
          <w:sz w:val="22"/>
          <w:szCs w:val="22"/>
          <w:lang w:eastAsia="id-ID"/>
        </w:rPr>
      </w:pPr>
      <m:oMathPara>
        <m:oMath>
          <m:r>
            <w:rPr>
              <w:rFonts w:ascii="Cambria Math" w:hAnsi="Cambria Math" w:cstheme="majorBidi"/>
              <w:color w:val="000000" w:themeColor="text1"/>
              <w:sz w:val="22"/>
              <w:szCs w:val="22"/>
              <w:lang w:eastAsia="id-ID"/>
            </w:rPr>
            <m:t xml:space="preserve">Nilai rata-rata = </m:t>
          </m:r>
          <m:f>
            <m:fPr>
              <m:ctrlPr>
                <w:rPr>
                  <w:rFonts w:ascii="Cambria Math" w:hAnsi="Cambria Math" w:cstheme="majorBidi"/>
                  <w:i/>
                  <w:color w:val="000000" w:themeColor="text1"/>
                  <w:sz w:val="22"/>
                  <w:szCs w:val="22"/>
                  <w:lang w:eastAsia="id-ID"/>
                </w:rPr>
              </m:ctrlPr>
            </m:fPr>
            <m:num>
              <m:nary>
                <m:naryPr>
                  <m:chr m:val="∑"/>
                  <m:limLoc m:val="undOvr"/>
                  <m:subHide m:val="1"/>
                  <m:supHide m:val="1"/>
                  <m:ctrlPr>
                    <w:rPr>
                      <w:rFonts w:ascii="Cambria Math" w:hAnsi="Cambria Math" w:cstheme="majorBidi"/>
                      <w:i/>
                      <w:color w:val="000000" w:themeColor="text1"/>
                      <w:sz w:val="22"/>
                      <w:szCs w:val="22"/>
                      <w:lang w:eastAsia="id-ID"/>
                    </w:rPr>
                  </m:ctrlPr>
                </m:naryPr>
                <m:sub/>
                <m:sup/>
                <m:e>
                  <m:r>
                    <w:rPr>
                      <w:rFonts w:ascii="Cambria Math" w:hAnsi="Cambria Math" w:cstheme="majorBidi"/>
                      <w:color w:val="000000" w:themeColor="text1"/>
                      <w:sz w:val="22"/>
                      <w:szCs w:val="22"/>
                      <w:lang w:eastAsia="id-ID"/>
                    </w:rPr>
                    <m:t xml:space="preserve">nilai  </m:t>
                  </m:r>
                </m:e>
              </m:nary>
            </m:num>
            <m:den>
              <m:r>
                <w:rPr>
                  <w:rFonts w:ascii="Cambria Math" w:hAnsi="Cambria Math" w:cstheme="majorBidi"/>
                  <w:color w:val="000000" w:themeColor="text1"/>
                  <w:sz w:val="22"/>
                  <w:szCs w:val="22"/>
                  <w:lang w:eastAsia="id-ID"/>
                </w:rPr>
                <m:t>jumlah siswa</m:t>
              </m:r>
            </m:den>
          </m:f>
        </m:oMath>
      </m:oMathPara>
    </w:p>
    <w:p w:rsidR="00325FAF" w:rsidRPr="007732F0" w:rsidRDefault="00325FAF" w:rsidP="00325FAF">
      <w:pPr>
        <w:ind w:right="-214"/>
        <w:jc w:val="both"/>
        <w:rPr>
          <w:bCs/>
          <w:color w:val="000000" w:themeColor="text1"/>
          <w:sz w:val="22"/>
          <w:szCs w:val="22"/>
        </w:rPr>
      </w:pPr>
    </w:p>
    <w:p w:rsidR="00325FAF" w:rsidRPr="007732F0" w:rsidRDefault="00325FAF" w:rsidP="00784656">
      <w:pPr>
        <w:spacing w:line="360" w:lineRule="auto"/>
        <w:jc w:val="both"/>
        <w:rPr>
          <w:color w:val="000000" w:themeColor="text1"/>
          <w:lang w:val="id-ID"/>
        </w:rPr>
      </w:pPr>
      <w:r w:rsidRPr="007732F0">
        <w:rPr>
          <w:color w:val="000000" w:themeColor="text1"/>
        </w:rPr>
        <w:t xml:space="preserve">Kemudian kategori keterampilan proses sains siswa </w:t>
      </w:r>
      <w:r w:rsidRPr="007732F0">
        <w:rPr>
          <w:color w:val="000000" w:themeColor="text1"/>
          <w:lang w:val="id-ID"/>
        </w:rPr>
        <w:t xml:space="preserve">ditentukan </w:t>
      </w:r>
      <w:r w:rsidRPr="007732F0">
        <w:rPr>
          <w:color w:val="000000" w:themeColor="text1"/>
        </w:rPr>
        <w:t>sesuai klasifikasi pada tabel</w:t>
      </w:r>
      <w:r w:rsidRPr="007732F0">
        <w:rPr>
          <w:color w:val="000000" w:themeColor="text1"/>
          <w:lang w:val="id-ID"/>
        </w:rPr>
        <w:t xml:space="preserve"> 3.</w:t>
      </w:r>
    </w:p>
    <w:p w:rsidR="00325FAF" w:rsidRPr="007732F0" w:rsidRDefault="00325FAF" w:rsidP="00325FAF">
      <w:pPr>
        <w:rPr>
          <w:color w:val="000000" w:themeColor="text1"/>
          <w:lang w:val="id-ID"/>
        </w:rPr>
      </w:pPr>
    </w:p>
    <w:p w:rsidR="00325FAF" w:rsidRPr="007732F0" w:rsidRDefault="00325FAF" w:rsidP="00325FAF">
      <w:pPr>
        <w:ind w:left="851" w:hanging="851"/>
        <w:rPr>
          <w:color w:val="000000" w:themeColor="text1"/>
        </w:rPr>
      </w:pPr>
      <w:r w:rsidRPr="007732F0">
        <w:rPr>
          <w:color w:val="000000" w:themeColor="text1"/>
          <w:lang w:val="id-ID"/>
        </w:rPr>
        <w:t xml:space="preserve">Tabel 3. </w:t>
      </w:r>
      <w:r w:rsidRPr="007732F0">
        <w:rPr>
          <w:color w:val="000000" w:themeColor="text1"/>
        </w:rPr>
        <w:t>Klasifikasi Indeks Keterampilan Proses Sains</w:t>
      </w:r>
    </w:p>
    <w:tbl>
      <w:tblPr>
        <w:tblStyle w:val="PlainTable21"/>
        <w:tblW w:w="3544" w:type="dxa"/>
        <w:tblLook w:val="04A0" w:firstRow="1" w:lastRow="0" w:firstColumn="1" w:lastColumn="0" w:noHBand="0" w:noVBand="1"/>
      </w:tblPr>
      <w:tblGrid>
        <w:gridCol w:w="1735"/>
        <w:gridCol w:w="1809"/>
      </w:tblGrid>
      <w:tr w:rsidR="007732F0" w:rsidRPr="007732F0" w:rsidTr="00325F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rPr>
                <w:color w:val="000000" w:themeColor="text1"/>
                <w:sz w:val="22"/>
                <w:szCs w:val="22"/>
                <w:lang w:eastAsia="id-ID"/>
              </w:rPr>
            </w:pPr>
            <w:r w:rsidRPr="007732F0">
              <w:rPr>
                <w:color w:val="000000" w:themeColor="text1"/>
                <w:sz w:val="22"/>
                <w:szCs w:val="22"/>
                <w:lang w:eastAsia="id-ID"/>
              </w:rPr>
              <w:t>Kategori</w:t>
            </w:r>
          </w:p>
        </w:tc>
        <w:tc>
          <w:tcPr>
            <w:tcW w:w="1809"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lang w:eastAsia="id-ID"/>
              </w:rPr>
            </w:pPr>
            <w:r w:rsidRPr="007732F0">
              <w:rPr>
                <w:color w:val="000000" w:themeColor="text1"/>
                <w:sz w:val="22"/>
                <w:szCs w:val="22"/>
                <w:lang w:eastAsia="id-ID"/>
              </w:rPr>
              <w:t>Interpretasi</w:t>
            </w:r>
          </w:p>
        </w:tc>
      </w:tr>
      <w:tr w:rsidR="007732F0" w:rsidRPr="007732F0" w:rsidTr="00325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rPr>
                <w:b w:val="0"/>
                <w:color w:val="000000" w:themeColor="text1"/>
                <w:sz w:val="22"/>
                <w:szCs w:val="22"/>
                <w:lang w:eastAsia="id-ID"/>
              </w:rPr>
            </w:pPr>
            <w:r w:rsidRPr="007732F0">
              <w:rPr>
                <w:b w:val="0"/>
                <w:color w:val="000000" w:themeColor="text1"/>
                <w:sz w:val="22"/>
                <w:szCs w:val="22"/>
                <w:lang w:eastAsia="id-ID"/>
              </w:rPr>
              <w:t>0,00 - 29,99</w:t>
            </w:r>
          </w:p>
        </w:tc>
        <w:tc>
          <w:tcPr>
            <w:tcW w:w="1809"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id-ID"/>
              </w:rPr>
            </w:pPr>
            <w:r w:rsidRPr="007732F0">
              <w:rPr>
                <w:color w:val="000000" w:themeColor="text1"/>
                <w:sz w:val="22"/>
                <w:szCs w:val="22"/>
                <w:lang w:eastAsia="id-ID"/>
              </w:rPr>
              <w:t>Sangat rendah</w:t>
            </w:r>
          </w:p>
        </w:tc>
      </w:tr>
      <w:tr w:rsidR="007732F0" w:rsidRPr="007732F0" w:rsidTr="00325FAF">
        <w:tc>
          <w:tcPr>
            <w:cnfStyle w:val="001000000000" w:firstRow="0" w:lastRow="0" w:firstColumn="1" w:lastColumn="0" w:oddVBand="0" w:evenVBand="0" w:oddHBand="0" w:evenHBand="0" w:firstRowFirstColumn="0" w:firstRowLastColumn="0" w:lastRowFirstColumn="0" w:lastRowLastColumn="0"/>
            <w:tcW w:w="1735"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rPr>
                <w:b w:val="0"/>
                <w:color w:val="000000" w:themeColor="text1"/>
                <w:sz w:val="22"/>
                <w:szCs w:val="22"/>
                <w:lang w:eastAsia="id-ID"/>
              </w:rPr>
            </w:pPr>
            <w:r w:rsidRPr="007732F0">
              <w:rPr>
                <w:b w:val="0"/>
                <w:color w:val="000000" w:themeColor="text1"/>
                <w:sz w:val="22"/>
                <w:szCs w:val="22"/>
                <w:lang w:eastAsia="id-ID"/>
              </w:rPr>
              <w:t>30,00 – 54,99</w:t>
            </w:r>
          </w:p>
        </w:tc>
        <w:tc>
          <w:tcPr>
            <w:tcW w:w="1809"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eastAsia="id-ID"/>
              </w:rPr>
            </w:pPr>
            <w:r w:rsidRPr="007732F0">
              <w:rPr>
                <w:color w:val="000000" w:themeColor="text1"/>
                <w:sz w:val="22"/>
                <w:szCs w:val="22"/>
                <w:lang w:eastAsia="id-ID"/>
              </w:rPr>
              <w:t>Rendah</w:t>
            </w:r>
          </w:p>
        </w:tc>
      </w:tr>
      <w:tr w:rsidR="007732F0" w:rsidRPr="007732F0" w:rsidTr="00325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rPr>
                <w:b w:val="0"/>
                <w:color w:val="000000" w:themeColor="text1"/>
                <w:sz w:val="22"/>
                <w:szCs w:val="22"/>
                <w:lang w:eastAsia="id-ID"/>
              </w:rPr>
            </w:pPr>
            <w:r w:rsidRPr="007732F0">
              <w:rPr>
                <w:b w:val="0"/>
                <w:color w:val="000000" w:themeColor="text1"/>
                <w:sz w:val="22"/>
                <w:szCs w:val="22"/>
                <w:lang w:eastAsia="id-ID"/>
              </w:rPr>
              <w:t>55,00 – 74,99</w:t>
            </w:r>
          </w:p>
        </w:tc>
        <w:tc>
          <w:tcPr>
            <w:tcW w:w="1809"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id-ID"/>
              </w:rPr>
            </w:pPr>
            <w:r w:rsidRPr="007732F0">
              <w:rPr>
                <w:color w:val="000000" w:themeColor="text1"/>
                <w:sz w:val="22"/>
                <w:szCs w:val="22"/>
                <w:lang w:eastAsia="id-ID"/>
              </w:rPr>
              <w:t>Sedang</w:t>
            </w:r>
          </w:p>
        </w:tc>
      </w:tr>
      <w:tr w:rsidR="007732F0" w:rsidRPr="007732F0" w:rsidTr="00325FAF">
        <w:tc>
          <w:tcPr>
            <w:cnfStyle w:val="001000000000" w:firstRow="0" w:lastRow="0" w:firstColumn="1" w:lastColumn="0" w:oddVBand="0" w:evenVBand="0" w:oddHBand="0" w:evenHBand="0" w:firstRowFirstColumn="0" w:firstRowLastColumn="0" w:lastRowFirstColumn="0" w:lastRowLastColumn="0"/>
            <w:tcW w:w="1735"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rPr>
                <w:b w:val="0"/>
                <w:color w:val="000000" w:themeColor="text1"/>
                <w:sz w:val="22"/>
                <w:szCs w:val="22"/>
                <w:lang w:eastAsia="id-ID"/>
              </w:rPr>
            </w:pPr>
            <w:r w:rsidRPr="007732F0">
              <w:rPr>
                <w:b w:val="0"/>
                <w:color w:val="000000" w:themeColor="text1"/>
                <w:sz w:val="22"/>
                <w:szCs w:val="22"/>
                <w:lang w:eastAsia="id-ID"/>
              </w:rPr>
              <w:t>75,00 – 89,99</w:t>
            </w:r>
          </w:p>
        </w:tc>
        <w:tc>
          <w:tcPr>
            <w:tcW w:w="1809"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eastAsia="id-ID"/>
              </w:rPr>
            </w:pPr>
            <w:r w:rsidRPr="007732F0">
              <w:rPr>
                <w:color w:val="000000" w:themeColor="text1"/>
                <w:sz w:val="22"/>
                <w:szCs w:val="22"/>
                <w:lang w:eastAsia="id-ID"/>
              </w:rPr>
              <w:t>Tinggi</w:t>
            </w:r>
          </w:p>
        </w:tc>
      </w:tr>
      <w:tr w:rsidR="007732F0" w:rsidRPr="007732F0" w:rsidTr="00325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rPr>
                <w:b w:val="0"/>
                <w:color w:val="000000" w:themeColor="text1"/>
                <w:sz w:val="22"/>
                <w:szCs w:val="22"/>
                <w:lang w:eastAsia="id-ID"/>
              </w:rPr>
            </w:pPr>
            <w:r w:rsidRPr="007732F0">
              <w:rPr>
                <w:b w:val="0"/>
                <w:color w:val="000000" w:themeColor="text1"/>
                <w:sz w:val="22"/>
                <w:szCs w:val="22"/>
                <w:lang w:eastAsia="id-ID"/>
              </w:rPr>
              <w:lastRenderedPageBreak/>
              <w:t>90,00 – 100,00</w:t>
            </w:r>
          </w:p>
        </w:tc>
        <w:tc>
          <w:tcPr>
            <w:tcW w:w="1809" w:type="dxa"/>
            <w:tcBorders>
              <w:top w:val="single" w:sz="4" w:space="0" w:color="000000" w:themeColor="text1"/>
              <w:bottom w:val="single" w:sz="4" w:space="0" w:color="000000" w:themeColor="text1"/>
            </w:tcBorders>
            <w:shd w:val="clear" w:color="auto" w:fill="FFFFFF" w:themeFill="background1"/>
          </w:tcPr>
          <w:p w:rsidR="00325FAF" w:rsidRPr="007732F0" w:rsidRDefault="00325FAF" w:rsidP="004145CC">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eastAsia="id-ID"/>
              </w:rPr>
            </w:pPr>
            <w:r w:rsidRPr="007732F0">
              <w:rPr>
                <w:color w:val="000000" w:themeColor="text1"/>
                <w:sz w:val="22"/>
                <w:szCs w:val="22"/>
                <w:lang w:eastAsia="id-ID"/>
              </w:rPr>
              <w:t>Sangat tinggi</w:t>
            </w:r>
          </w:p>
        </w:tc>
      </w:tr>
    </w:tbl>
    <w:p w:rsidR="00325FAF" w:rsidRPr="007732F0" w:rsidRDefault="00325FAF" w:rsidP="00325FAF">
      <w:pPr>
        <w:ind w:right="-214"/>
        <w:jc w:val="both"/>
        <w:rPr>
          <w:bCs/>
          <w:color w:val="000000" w:themeColor="text1"/>
          <w:sz w:val="22"/>
          <w:szCs w:val="22"/>
        </w:rPr>
      </w:pPr>
    </w:p>
    <w:p w:rsidR="005532A0" w:rsidRPr="007732F0" w:rsidRDefault="009649D0" w:rsidP="00784656">
      <w:pPr>
        <w:spacing w:line="360" w:lineRule="auto"/>
        <w:ind w:firstLine="567"/>
        <w:jc w:val="both"/>
        <w:rPr>
          <w:color w:val="000000" w:themeColor="text1"/>
          <w:lang w:val="id-ID"/>
        </w:rPr>
      </w:pPr>
      <w:r w:rsidRPr="007732F0">
        <w:rPr>
          <w:bCs/>
          <w:color w:val="000000" w:themeColor="text1"/>
          <w:lang w:val="id-ID"/>
        </w:rPr>
        <w:t xml:space="preserve">Pengujian hipotesis dilakukan dengan </w:t>
      </w:r>
      <w:r w:rsidR="00744050" w:rsidRPr="007732F0">
        <w:rPr>
          <w:bCs/>
          <w:color w:val="000000" w:themeColor="text1"/>
          <w:lang w:val="id-ID"/>
        </w:rPr>
        <w:t>uji</w:t>
      </w:r>
      <w:r w:rsidRPr="007732F0">
        <w:rPr>
          <w:bCs/>
          <w:color w:val="000000" w:themeColor="text1"/>
          <w:lang w:val="id-ID"/>
        </w:rPr>
        <w:t xml:space="preserve"> </w:t>
      </w:r>
      <w:r w:rsidRPr="007732F0">
        <w:rPr>
          <w:bCs/>
          <w:i/>
          <w:color w:val="000000" w:themeColor="text1"/>
        </w:rPr>
        <w:t>Paired Sample T Test</w:t>
      </w:r>
      <w:r w:rsidRPr="007732F0">
        <w:rPr>
          <w:bCs/>
          <w:i/>
          <w:color w:val="000000" w:themeColor="text1"/>
          <w:lang w:val="id-ID"/>
        </w:rPr>
        <w:t xml:space="preserve"> </w:t>
      </w:r>
      <w:r w:rsidRPr="007732F0">
        <w:rPr>
          <w:bCs/>
          <w:iCs/>
          <w:color w:val="000000" w:themeColor="text1"/>
          <w:lang w:val="id-ID"/>
        </w:rPr>
        <w:t xml:space="preserve">dan </w:t>
      </w:r>
      <w:r w:rsidRPr="007732F0">
        <w:rPr>
          <w:bCs/>
          <w:i/>
          <w:color w:val="000000" w:themeColor="text1"/>
        </w:rPr>
        <w:t>Independent Sample T Test</w:t>
      </w:r>
      <w:r w:rsidRPr="007732F0">
        <w:rPr>
          <w:bCs/>
          <w:i/>
          <w:color w:val="000000" w:themeColor="text1"/>
          <w:lang w:val="id-ID"/>
        </w:rPr>
        <w:t xml:space="preserve">. </w:t>
      </w:r>
      <w:r w:rsidRPr="007732F0">
        <w:rPr>
          <w:bCs/>
          <w:iCs/>
          <w:color w:val="000000" w:themeColor="text1"/>
          <w:lang w:val="id-ID"/>
        </w:rPr>
        <w:t xml:space="preserve">Uji </w:t>
      </w:r>
      <w:r w:rsidRPr="007732F0">
        <w:rPr>
          <w:bCs/>
          <w:i/>
          <w:color w:val="000000" w:themeColor="text1"/>
        </w:rPr>
        <w:t>Paired Sample T Test</w:t>
      </w:r>
      <w:r w:rsidRPr="007732F0">
        <w:rPr>
          <w:bCs/>
          <w:i/>
          <w:color w:val="000000" w:themeColor="text1"/>
          <w:lang w:val="id-ID"/>
        </w:rPr>
        <w:t xml:space="preserve"> </w:t>
      </w:r>
      <w:r w:rsidRPr="007732F0">
        <w:rPr>
          <w:color w:val="000000" w:themeColor="text1"/>
        </w:rPr>
        <w:t xml:space="preserve">dilakukan menggunakan data </w:t>
      </w:r>
      <w:r w:rsidRPr="007732F0">
        <w:rPr>
          <w:i/>
          <w:color w:val="000000" w:themeColor="text1"/>
        </w:rPr>
        <w:t>pretest</w:t>
      </w:r>
      <w:r w:rsidRPr="007732F0">
        <w:rPr>
          <w:color w:val="000000" w:themeColor="text1"/>
        </w:rPr>
        <w:t xml:space="preserve"> dan </w:t>
      </w:r>
      <w:r w:rsidRPr="007732F0">
        <w:rPr>
          <w:i/>
          <w:color w:val="000000" w:themeColor="text1"/>
        </w:rPr>
        <w:t>posttest</w:t>
      </w:r>
      <w:r w:rsidRPr="007732F0">
        <w:rPr>
          <w:i/>
          <w:color w:val="000000" w:themeColor="text1"/>
          <w:lang w:val="id-ID"/>
        </w:rPr>
        <w:t xml:space="preserve"> </w:t>
      </w:r>
      <w:r w:rsidRPr="007732F0">
        <w:rPr>
          <w:iCs/>
          <w:color w:val="000000" w:themeColor="text1"/>
          <w:lang w:val="id-ID"/>
        </w:rPr>
        <w:t xml:space="preserve">pada kelas yang menggunakan modul interaktif dengan tujuan untuk menguji </w:t>
      </w:r>
      <w:r w:rsidRPr="007732F0">
        <w:rPr>
          <w:color w:val="000000" w:themeColor="text1"/>
        </w:rPr>
        <w:t>adanya peningkatan keterampilan berpikir kritis siswa setelah diterapkan modul interaktif</w:t>
      </w:r>
      <w:r w:rsidRPr="007732F0">
        <w:rPr>
          <w:color w:val="000000" w:themeColor="text1"/>
          <w:lang w:val="id-ID"/>
        </w:rPr>
        <w:t>.</w:t>
      </w:r>
    </w:p>
    <w:p w:rsidR="009649D0" w:rsidRPr="007732F0" w:rsidRDefault="009649D0" w:rsidP="00784656">
      <w:pPr>
        <w:spacing w:line="360" w:lineRule="auto"/>
        <w:ind w:firstLine="567"/>
        <w:jc w:val="both"/>
        <w:rPr>
          <w:color w:val="000000" w:themeColor="text1"/>
          <w:shd w:val="clear" w:color="auto" w:fill="FFFFFF"/>
        </w:rPr>
      </w:pPr>
      <w:r w:rsidRPr="007732F0">
        <w:rPr>
          <w:color w:val="000000" w:themeColor="text1"/>
          <w:lang w:val="id-ID"/>
        </w:rPr>
        <w:t xml:space="preserve">Uji </w:t>
      </w:r>
      <w:r w:rsidRPr="007732F0">
        <w:rPr>
          <w:bCs/>
          <w:i/>
          <w:color w:val="000000" w:themeColor="text1"/>
        </w:rPr>
        <w:t>Independent Sample T Test</w:t>
      </w:r>
      <w:r w:rsidRPr="007732F0">
        <w:rPr>
          <w:bCs/>
          <w:iCs/>
          <w:color w:val="000000" w:themeColor="text1"/>
          <w:lang w:val="id-ID"/>
        </w:rPr>
        <w:t xml:space="preserve"> dilakukan terhadap dua pasang data, yaitu pada data </w:t>
      </w:r>
      <w:r w:rsidRPr="007732F0">
        <w:rPr>
          <w:bCs/>
          <w:i/>
          <w:color w:val="000000" w:themeColor="text1"/>
          <w:lang w:val="id-ID"/>
        </w:rPr>
        <w:t xml:space="preserve">pretest </w:t>
      </w:r>
      <w:r w:rsidR="00532FC0" w:rsidRPr="007732F0">
        <w:rPr>
          <w:bCs/>
          <w:iCs/>
          <w:color w:val="000000" w:themeColor="text1"/>
          <w:lang w:val="id-ID"/>
        </w:rPr>
        <w:t xml:space="preserve">dengan tujuan untuk menguji bahwa tidak terdapat perbedaan kemampuan awal antara siswa kelas eksperimen </w:t>
      </w:r>
      <w:r w:rsidR="00325FAF" w:rsidRPr="007732F0">
        <w:rPr>
          <w:bCs/>
          <w:iCs/>
          <w:color w:val="000000" w:themeColor="text1"/>
          <w:lang w:val="id-ID"/>
        </w:rPr>
        <w:t>dengan</w:t>
      </w:r>
      <w:r w:rsidR="00532FC0" w:rsidRPr="007732F0">
        <w:rPr>
          <w:bCs/>
          <w:iCs/>
          <w:color w:val="000000" w:themeColor="text1"/>
          <w:lang w:val="id-ID"/>
        </w:rPr>
        <w:t xml:space="preserve"> kelas kontrol</w:t>
      </w:r>
      <w:r w:rsidRPr="007732F0">
        <w:rPr>
          <w:bCs/>
          <w:iCs/>
          <w:color w:val="000000" w:themeColor="text1"/>
          <w:lang w:val="id-ID"/>
        </w:rPr>
        <w:t xml:space="preserve">, dan pada nilai </w:t>
      </w:r>
      <w:r w:rsidRPr="007732F0">
        <w:rPr>
          <w:bCs/>
          <w:i/>
          <w:color w:val="000000" w:themeColor="text1"/>
          <w:lang w:val="id-ID"/>
        </w:rPr>
        <w:t xml:space="preserve">N-gain </w:t>
      </w:r>
      <w:r w:rsidR="00532FC0" w:rsidRPr="007732F0">
        <w:rPr>
          <w:bCs/>
          <w:iCs/>
          <w:color w:val="000000" w:themeColor="text1"/>
          <w:lang w:val="id-ID"/>
        </w:rPr>
        <w:t xml:space="preserve">yang bertujuan untuk menguji </w:t>
      </w:r>
      <w:r w:rsidR="00532FC0" w:rsidRPr="007732F0">
        <w:rPr>
          <w:color w:val="000000" w:themeColor="text1"/>
        </w:rPr>
        <w:t xml:space="preserve">adanya perbedaan rata-rata peningkatan </w:t>
      </w:r>
      <w:r w:rsidR="00532FC0" w:rsidRPr="007732F0">
        <w:rPr>
          <w:color w:val="000000" w:themeColor="text1"/>
          <w:shd w:val="clear" w:color="auto" w:fill="FFFFFF"/>
        </w:rPr>
        <w:t>hasil belajar antara kelas yang menggunakan modul interaktif dan kelas yang menggunakan modul tercetak.</w:t>
      </w:r>
    </w:p>
    <w:p w:rsidR="00325FAF" w:rsidRPr="007732F0" w:rsidRDefault="00325FAF" w:rsidP="00325FAF">
      <w:pPr>
        <w:ind w:firstLine="567"/>
        <w:jc w:val="both"/>
        <w:rPr>
          <w:color w:val="000000" w:themeColor="text1"/>
          <w:shd w:val="clear" w:color="auto" w:fill="FFFFFF"/>
        </w:rPr>
      </w:pPr>
    </w:p>
    <w:p w:rsidR="00325FAF" w:rsidRPr="007732F0" w:rsidRDefault="00325FAF" w:rsidP="00EA4631">
      <w:pPr>
        <w:spacing w:line="360" w:lineRule="auto"/>
        <w:jc w:val="both"/>
        <w:rPr>
          <w:rFonts w:eastAsiaTheme="minorEastAsia"/>
          <w:b/>
          <w:color w:val="000000" w:themeColor="text1"/>
          <w:lang w:val="id-ID"/>
        </w:rPr>
      </w:pPr>
      <w:r w:rsidRPr="007732F0">
        <w:rPr>
          <w:rFonts w:eastAsiaTheme="minorEastAsia"/>
          <w:b/>
          <w:color w:val="000000" w:themeColor="text1"/>
          <w:lang w:val="id-ID"/>
        </w:rPr>
        <w:t>HASIL DAN PEMBAHASAN</w:t>
      </w:r>
    </w:p>
    <w:p w:rsidR="00F64786" w:rsidRPr="007732F0" w:rsidRDefault="00F64786" w:rsidP="00784656">
      <w:pPr>
        <w:pStyle w:val="ListParagraph"/>
        <w:spacing w:after="0" w:line="360" w:lineRule="auto"/>
        <w:ind w:left="0" w:firstLine="567"/>
        <w:jc w:val="both"/>
        <w:rPr>
          <w:rFonts w:ascii="Times New Roman" w:hAnsi="Times New Roman" w:cs="Times New Roman"/>
          <w:i/>
          <w:iCs/>
          <w:color w:val="000000" w:themeColor="text1"/>
          <w:sz w:val="24"/>
          <w:szCs w:val="24"/>
        </w:rPr>
      </w:pPr>
      <w:r w:rsidRPr="007732F0">
        <w:rPr>
          <w:rFonts w:ascii="Times New Roman" w:hAnsi="Times New Roman" w:cs="Times New Roman"/>
          <w:color w:val="000000" w:themeColor="text1"/>
          <w:sz w:val="24"/>
          <w:szCs w:val="24"/>
        </w:rPr>
        <w:t xml:space="preserve">Penelitian ini dilakukan selama 2 kali pertemuan dengan alokasi waktu dua jam pelajaran atau 2 x 45 menit setiap pertemuan, baik di kelas eksperimen maupun di kelas kontrol. </w:t>
      </w:r>
      <w:r w:rsidR="00364AD9" w:rsidRPr="007732F0">
        <w:rPr>
          <w:rFonts w:ascii="Times New Roman" w:hAnsi="Times New Roman" w:cs="Times New Roman"/>
          <w:color w:val="000000" w:themeColor="text1"/>
          <w:sz w:val="24"/>
          <w:szCs w:val="24"/>
        </w:rPr>
        <w:lastRenderedPageBreak/>
        <w:t>M</w:t>
      </w:r>
      <w:r w:rsidRPr="007732F0">
        <w:rPr>
          <w:rFonts w:ascii="Times New Roman" w:hAnsi="Times New Roman" w:cs="Times New Roman"/>
          <w:color w:val="000000" w:themeColor="text1"/>
          <w:sz w:val="24"/>
          <w:szCs w:val="24"/>
        </w:rPr>
        <w:t xml:space="preserve">odel </w:t>
      </w:r>
      <w:r w:rsidR="00364AD9" w:rsidRPr="007732F0">
        <w:rPr>
          <w:rFonts w:ascii="Times New Roman" w:hAnsi="Times New Roman" w:cs="Times New Roman"/>
          <w:color w:val="000000" w:themeColor="text1"/>
          <w:sz w:val="24"/>
          <w:szCs w:val="24"/>
        </w:rPr>
        <w:t xml:space="preserve">pembelajaran yang digunakan dalam penelitian adalah </w:t>
      </w:r>
      <w:r w:rsidR="00364AD9" w:rsidRPr="007732F0">
        <w:rPr>
          <w:rFonts w:ascii="Times New Roman" w:hAnsi="Times New Roman" w:cs="Times New Roman"/>
          <w:i/>
          <w:iCs/>
          <w:color w:val="000000" w:themeColor="text1"/>
          <w:sz w:val="24"/>
          <w:szCs w:val="24"/>
        </w:rPr>
        <w:t xml:space="preserve">Problem Based Learning. </w:t>
      </w:r>
    </w:p>
    <w:p w:rsidR="003E199E" w:rsidRPr="007732F0" w:rsidRDefault="00364AD9" w:rsidP="00784656">
      <w:pPr>
        <w:spacing w:line="360" w:lineRule="auto"/>
        <w:ind w:firstLine="567"/>
        <w:jc w:val="both"/>
        <w:rPr>
          <w:color w:val="000000" w:themeColor="text1"/>
        </w:rPr>
      </w:pPr>
      <w:r w:rsidRPr="007732F0">
        <w:rPr>
          <w:color w:val="000000" w:themeColor="text1"/>
          <w:lang w:val="id-ID"/>
        </w:rPr>
        <w:t xml:space="preserve">Hasil uji reliabilitas terhadap instrumen soal yang digunakan diperoleh nilai </w:t>
      </w:r>
      <w:r w:rsidRPr="007732F0">
        <w:rPr>
          <w:i/>
          <w:color w:val="000000" w:themeColor="text1"/>
          <w:lang w:val="id-ID"/>
        </w:rPr>
        <w:t xml:space="preserve">Cronbach’s Alpha </w:t>
      </w:r>
      <w:r w:rsidR="00600A75" w:rsidRPr="007732F0">
        <w:rPr>
          <w:iCs/>
          <w:color w:val="000000" w:themeColor="text1"/>
          <w:lang w:val="id-ID"/>
        </w:rPr>
        <w:t xml:space="preserve">sebesar 0,715, </w:t>
      </w:r>
      <w:r w:rsidRPr="007732F0">
        <w:rPr>
          <w:iCs/>
          <w:color w:val="000000" w:themeColor="text1"/>
          <w:lang w:val="id-ID"/>
        </w:rPr>
        <w:t xml:space="preserve">sesuai dengan tabel makna korelasi bahwa rentang nilai </w:t>
      </w:r>
      <w:r w:rsidRPr="007732F0">
        <w:rPr>
          <w:i/>
          <w:color w:val="000000" w:themeColor="text1"/>
          <w:lang w:val="id-ID"/>
        </w:rPr>
        <w:t xml:space="preserve">Cronbach’s Alpha </w:t>
      </w:r>
      <w:r w:rsidRPr="007732F0">
        <w:rPr>
          <w:color w:val="000000" w:themeColor="text1"/>
          <w:lang w:val="id-ID"/>
        </w:rPr>
        <w:t>0,60 sampai 0,80 termasuk kategori cukup</w:t>
      </w:r>
      <w:r w:rsidR="003E199E" w:rsidRPr="007732F0">
        <w:rPr>
          <w:color w:val="000000" w:themeColor="text1"/>
          <w:lang w:val="id-ID"/>
        </w:rPr>
        <w:t xml:space="preserve">, dengan demikian dapat dikatakan </w:t>
      </w:r>
      <w:r w:rsidR="003E199E" w:rsidRPr="007732F0">
        <w:rPr>
          <w:color w:val="000000" w:themeColor="text1"/>
        </w:rPr>
        <w:t>bahwa instrumen soal reliabel dan dapat digunakan dalam penelitian.</w:t>
      </w:r>
    </w:p>
    <w:p w:rsidR="003E199E" w:rsidRPr="007732F0" w:rsidRDefault="00080552" w:rsidP="00784656">
      <w:pPr>
        <w:spacing w:line="360" w:lineRule="auto"/>
        <w:ind w:firstLine="567"/>
        <w:jc w:val="both"/>
        <w:rPr>
          <w:color w:val="000000" w:themeColor="text1"/>
          <w:lang w:val="id-ID"/>
        </w:rPr>
      </w:pPr>
      <w:r w:rsidRPr="007732F0">
        <w:rPr>
          <w:rFonts w:asciiTheme="majorBidi" w:hAnsiTheme="majorBidi" w:cstheme="majorBidi"/>
          <w:iCs/>
          <w:color w:val="000000" w:themeColor="text1"/>
        </w:rPr>
        <w:t>Berdasarkan penelitian yang dilakukan diperoleh data ke</w:t>
      </w:r>
      <w:r w:rsidRPr="007732F0">
        <w:rPr>
          <w:rFonts w:asciiTheme="majorBidi" w:hAnsiTheme="majorBidi" w:cstheme="majorBidi"/>
          <w:iCs/>
          <w:color w:val="000000" w:themeColor="text1"/>
          <w:lang w:val="id-ID"/>
        </w:rPr>
        <w:t xml:space="preserve">mampuan </w:t>
      </w:r>
      <w:r w:rsidRPr="007732F0">
        <w:rPr>
          <w:rFonts w:asciiTheme="majorBidi" w:hAnsiTheme="majorBidi" w:cstheme="majorBidi"/>
          <w:iCs/>
          <w:color w:val="000000" w:themeColor="text1"/>
        </w:rPr>
        <w:t>berpikir kritis</w:t>
      </w:r>
      <w:r w:rsidRPr="007732F0">
        <w:rPr>
          <w:rFonts w:asciiTheme="majorBidi" w:hAnsiTheme="majorBidi" w:cstheme="majorBidi"/>
          <w:iCs/>
          <w:color w:val="000000" w:themeColor="text1"/>
          <w:lang w:val="id-ID"/>
        </w:rPr>
        <w:t xml:space="preserve"> seperti</w:t>
      </w:r>
      <w:r w:rsidRPr="007732F0">
        <w:rPr>
          <w:rFonts w:asciiTheme="majorBidi" w:hAnsiTheme="majorBidi" w:cstheme="majorBidi"/>
          <w:iCs/>
          <w:color w:val="000000" w:themeColor="text1"/>
        </w:rPr>
        <w:t xml:space="preserve"> pada</w:t>
      </w:r>
      <w:r w:rsidRPr="007732F0">
        <w:rPr>
          <w:color w:val="000000" w:themeColor="text1"/>
          <w:lang w:val="id-ID"/>
        </w:rPr>
        <w:t xml:space="preserve"> Tabel 4. </w:t>
      </w:r>
    </w:p>
    <w:p w:rsidR="003E199E" w:rsidRPr="007732F0" w:rsidRDefault="003E199E" w:rsidP="003E199E">
      <w:pPr>
        <w:ind w:firstLine="567"/>
        <w:jc w:val="both"/>
        <w:rPr>
          <w:color w:val="000000" w:themeColor="text1"/>
          <w:lang w:val="id-ID"/>
        </w:rPr>
      </w:pPr>
    </w:p>
    <w:p w:rsidR="003E199E" w:rsidRPr="007732F0" w:rsidRDefault="003E199E" w:rsidP="00FB1A9C">
      <w:pPr>
        <w:ind w:left="993" w:hanging="993"/>
        <w:jc w:val="both"/>
        <w:rPr>
          <w:i/>
          <w:iCs/>
          <w:color w:val="000000" w:themeColor="text1"/>
          <w:lang w:val="id-ID"/>
        </w:rPr>
      </w:pPr>
      <w:r w:rsidRPr="007732F0">
        <w:rPr>
          <w:color w:val="000000" w:themeColor="text1"/>
          <w:lang w:val="id-ID"/>
        </w:rPr>
        <w:t xml:space="preserve">Tabel </w:t>
      </w:r>
      <w:r w:rsidR="00080552" w:rsidRPr="007732F0">
        <w:rPr>
          <w:color w:val="000000" w:themeColor="text1"/>
          <w:lang w:val="id-ID"/>
        </w:rPr>
        <w:t xml:space="preserve">4. </w:t>
      </w:r>
      <w:r w:rsidR="00080552" w:rsidRPr="007732F0">
        <w:rPr>
          <w:rFonts w:asciiTheme="majorBidi" w:hAnsiTheme="majorBidi" w:cstheme="majorBidi"/>
          <w:iCs/>
          <w:color w:val="000000" w:themeColor="text1"/>
        </w:rPr>
        <w:t>Hasil Nilai Kemampuan Berpikir Kritis</w:t>
      </w:r>
    </w:p>
    <w:tbl>
      <w:tblPr>
        <w:tblStyle w:val="PlainTable21"/>
        <w:tblW w:w="3544" w:type="dxa"/>
        <w:tblLayout w:type="fixed"/>
        <w:tblLook w:val="04A0" w:firstRow="1" w:lastRow="0" w:firstColumn="1" w:lastColumn="0" w:noHBand="0" w:noVBand="1"/>
      </w:tblPr>
      <w:tblGrid>
        <w:gridCol w:w="1559"/>
        <w:gridCol w:w="992"/>
        <w:gridCol w:w="993"/>
      </w:tblGrid>
      <w:tr w:rsidR="007732F0" w:rsidRPr="007732F0" w:rsidTr="0078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000000" w:themeColor="text1"/>
              <w:bottom w:val="single" w:sz="4" w:space="0" w:color="000000" w:themeColor="text1"/>
            </w:tcBorders>
          </w:tcPr>
          <w:p w:rsidR="003E199E" w:rsidRPr="007732F0" w:rsidRDefault="00FB1A9C" w:rsidP="002A2956">
            <w:pPr>
              <w:ind w:left="29"/>
              <w:jc w:val="center"/>
              <w:rPr>
                <w:rFonts w:asciiTheme="majorBidi" w:hAnsiTheme="majorBidi" w:cstheme="majorBidi"/>
                <w:b w:val="0"/>
                <w:bCs w:val="0"/>
                <w:iCs/>
                <w:color w:val="000000" w:themeColor="text1"/>
                <w:sz w:val="22"/>
                <w:szCs w:val="22"/>
                <w:lang w:val="id-ID"/>
              </w:rPr>
            </w:pPr>
            <w:r w:rsidRPr="007732F0">
              <w:rPr>
                <w:rFonts w:asciiTheme="majorBidi" w:hAnsiTheme="majorBidi" w:cstheme="majorBidi"/>
                <w:iCs/>
                <w:color w:val="000000" w:themeColor="text1"/>
                <w:sz w:val="22"/>
                <w:szCs w:val="22"/>
                <w:lang w:val="id-ID"/>
              </w:rPr>
              <w:t xml:space="preserve">Kelas </w:t>
            </w:r>
          </w:p>
        </w:tc>
        <w:tc>
          <w:tcPr>
            <w:tcW w:w="992" w:type="dxa"/>
            <w:tcBorders>
              <w:top w:val="single" w:sz="4" w:space="0" w:color="000000" w:themeColor="text1"/>
              <w:bottom w:val="single" w:sz="4" w:space="0" w:color="000000" w:themeColor="text1"/>
            </w:tcBorders>
          </w:tcPr>
          <w:p w:rsidR="003E199E" w:rsidRPr="007732F0" w:rsidRDefault="003E199E" w:rsidP="002A2956">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7732F0">
              <w:rPr>
                <w:color w:val="000000" w:themeColor="text1"/>
                <w:sz w:val="22"/>
                <w:szCs w:val="22"/>
              </w:rPr>
              <w:t>Jenis Tes</w:t>
            </w:r>
          </w:p>
        </w:tc>
        <w:tc>
          <w:tcPr>
            <w:tcW w:w="993" w:type="dxa"/>
            <w:tcBorders>
              <w:top w:val="single" w:sz="4" w:space="0" w:color="000000" w:themeColor="text1"/>
              <w:bottom w:val="single" w:sz="4" w:space="0" w:color="000000" w:themeColor="text1"/>
            </w:tcBorders>
          </w:tcPr>
          <w:p w:rsidR="003E199E" w:rsidRPr="007732F0" w:rsidRDefault="003E199E" w:rsidP="002A2956">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7732F0">
              <w:rPr>
                <w:color w:val="000000" w:themeColor="text1"/>
                <w:sz w:val="22"/>
                <w:szCs w:val="22"/>
              </w:rPr>
              <w:t>Rata-rata</w:t>
            </w:r>
          </w:p>
        </w:tc>
      </w:tr>
      <w:tr w:rsidR="007732F0" w:rsidRPr="007732F0" w:rsidTr="0078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000000" w:themeColor="text1"/>
            </w:tcBorders>
          </w:tcPr>
          <w:p w:rsidR="003E199E" w:rsidRPr="007732F0" w:rsidRDefault="003E199E" w:rsidP="002A2956">
            <w:pPr>
              <w:rPr>
                <w:rFonts w:asciiTheme="majorBidi" w:hAnsiTheme="majorBidi" w:cstheme="majorBidi"/>
                <w:iCs/>
                <w:color w:val="000000" w:themeColor="text1"/>
                <w:sz w:val="22"/>
                <w:szCs w:val="22"/>
              </w:rPr>
            </w:pPr>
            <w:r w:rsidRPr="007732F0">
              <w:rPr>
                <w:rFonts w:asciiTheme="majorBidi" w:hAnsiTheme="majorBidi" w:cstheme="majorBidi"/>
                <w:iCs/>
                <w:color w:val="000000" w:themeColor="text1"/>
                <w:sz w:val="22"/>
                <w:szCs w:val="22"/>
              </w:rPr>
              <w:t xml:space="preserve">Eksperimen </w:t>
            </w:r>
          </w:p>
        </w:tc>
        <w:tc>
          <w:tcPr>
            <w:tcW w:w="992" w:type="dxa"/>
            <w:tcBorders>
              <w:top w:val="single" w:sz="4" w:space="0" w:color="000000" w:themeColor="text1"/>
              <w:bottom w:val="single" w:sz="4" w:space="0" w:color="000000" w:themeColor="text1"/>
            </w:tcBorders>
          </w:tcPr>
          <w:p w:rsidR="003E199E" w:rsidRPr="007732F0" w:rsidRDefault="003E199E" w:rsidP="002A29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0000" w:themeColor="text1"/>
                <w:sz w:val="22"/>
                <w:szCs w:val="22"/>
              </w:rPr>
            </w:pPr>
            <w:r w:rsidRPr="007732F0">
              <w:rPr>
                <w:rFonts w:asciiTheme="majorBidi" w:hAnsiTheme="majorBidi" w:cstheme="majorBidi"/>
                <w:i/>
                <w:color w:val="000000" w:themeColor="text1"/>
                <w:sz w:val="22"/>
                <w:szCs w:val="22"/>
              </w:rPr>
              <w:t>Pretest</w:t>
            </w:r>
          </w:p>
        </w:tc>
        <w:tc>
          <w:tcPr>
            <w:tcW w:w="993" w:type="dxa"/>
            <w:tcBorders>
              <w:top w:val="single" w:sz="4" w:space="0" w:color="000000" w:themeColor="text1"/>
              <w:bottom w:val="single" w:sz="4" w:space="0" w:color="000000" w:themeColor="text1"/>
            </w:tcBorders>
          </w:tcPr>
          <w:p w:rsidR="003E199E" w:rsidRPr="007732F0" w:rsidRDefault="003E199E" w:rsidP="002A29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33,7</w:t>
            </w:r>
          </w:p>
        </w:tc>
      </w:tr>
      <w:tr w:rsidR="007732F0" w:rsidRPr="007732F0" w:rsidTr="00784656">
        <w:tc>
          <w:tcPr>
            <w:cnfStyle w:val="001000000000" w:firstRow="0" w:lastRow="0" w:firstColumn="1" w:lastColumn="0" w:oddVBand="0" w:evenVBand="0" w:oddHBand="0" w:evenHBand="0" w:firstRowFirstColumn="0" w:firstRowLastColumn="0" w:lastRowFirstColumn="0" w:lastRowLastColumn="0"/>
            <w:tcW w:w="1559" w:type="dxa"/>
            <w:vMerge/>
            <w:tcBorders>
              <w:bottom w:val="single" w:sz="4" w:space="0" w:color="000000" w:themeColor="text1"/>
            </w:tcBorders>
          </w:tcPr>
          <w:p w:rsidR="003E199E" w:rsidRPr="007732F0" w:rsidRDefault="003E199E" w:rsidP="002A2956">
            <w:pPr>
              <w:rPr>
                <w:rFonts w:asciiTheme="majorBidi" w:hAnsiTheme="majorBidi" w:cstheme="majorBidi"/>
                <w:iCs/>
                <w:color w:val="000000" w:themeColor="text1"/>
                <w:sz w:val="22"/>
                <w:szCs w:val="22"/>
              </w:rPr>
            </w:pPr>
          </w:p>
        </w:tc>
        <w:tc>
          <w:tcPr>
            <w:tcW w:w="992" w:type="dxa"/>
            <w:tcBorders>
              <w:top w:val="single" w:sz="4" w:space="0" w:color="000000" w:themeColor="text1"/>
              <w:bottom w:val="single" w:sz="4" w:space="0" w:color="000000" w:themeColor="text1"/>
            </w:tcBorders>
          </w:tcPr>
          <w:p w:rsidR="003E199E" w:rsidRPr="007732F0" w:rsidRDefault="003E199E" w:rsidP="002A29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000000" w:themeColor="text1"/>
                <w:sz w:val="22"/>
                <w:szCs w:val="22"/>
              </w:rPr>
            </w:pPr>
            <w:r w:rsidRPr="007732F0">
              <w:rPr>
                <w:rFonts w:asciiTheme="majorBidi" w:hAnsiTheme="majorBidi" w:cstheme="majorBidi"/>
                <w:i/>
                <w:color w:val="000000" w:themeColor="text1"/>
                <w:sz w:val="22"/>
                <w:szCs w:val="22"/>
              </w:rPr>
              <w:t>Posttest</w:t>
            </w:r>
          </w:p>
        </w:tc>
        <w:tc>
          <w:tcPr>
            <w:tcW w:w="993" w:type="dxa"/>
            <w:tcBorders>
              <w:top w:val="single" w:sz="4" w:space="0" w:color="000000" w:themeColor="text1"/>
              <w:bottom w:val="single" w:sz="4" w:space="0" w:color="000000" w:themeColor="text1"/>
            </w:tcBorders>
          </w:tcPr>
          <w:p w:rsidR="003E199E" w:rsidRPr="007732F0" w:rsidRDefault="003E199E" w:rsidP="002A29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76,1</w:t>
            </w:r>
          </w:p>
        </w:tc>
      </w:tr>
      <w:tr w:rsidR="007732F0" w:rsidRPr="007732F0" w:rsidTr="0078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Borders>
              <w:top w:val="single" w:sz="4" w:space="0" w:color="000000" w:themeColor="text1"/>
            </w:tcBorders>
          </w:tcPr>
          <w:p w:rsidR="003E199E" w:rsidRPr="007732F0" w:rsidRDefault="003E199E" w:rsidP="002A2956">
            <w:pPr>
              <w:rPr>
                <w:rFonts w:asciiTheme="majorBidi" w:hAnsiTheme="majorBidi" w:cstheme="majorBidi"/>
                <w:iCs/>
                <w:color w:val="000000" w:themeColor="text1"/>
                <w:sz w:val="22"/>
                <w:szCs w:val="22"/>
              </w:rPr>
            </w:pPr>
            <w:r w:rsidRPr="007732F0">
              <w:rPr>
                <w:rFonts w:asciiTheme="majorBidi" w:hAnsiTheme="majorBidi" w:cstheme="majorBidi"/>
                <w:iCs/>
                <w:color w:val="000000" w:themeColor="text1"/>
                <w:sz w:val="22"/>
                <w:szCs w:val="22"/>
              </w:rPr>
              <w:t xml:space="preserve">Kontrol </w:t>
            </w:r>
          </w:p>
        </w:tc>
        <w:tc>
          <w:tcPr>
            <w:tcW w:w="992" w:type="dxa"/>
            <w:tcBorders>
              <w:top w:val="single" w:sz="4" w:space="0" w:color="000000" w:themeColor="text1"/>
              <w:bottom w:val="single" w:sz="4" w:space="0" w:color="000000" w:themeColor="text1"/>
            </w:tcBorders>
          </w:tcPr>
          <w:p w:rsidR="003E199E" w:rsidRPr="007732F0" w:rsidRDefault="003E199E" w:rsidP="002A29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color w:val="000000" w:themeColor="text1"/>
                <w:sz w:val="22"/>
                <w:szCs w:val="22"/>
              </w:rPr>
            </w:pPr>
            <w:r w:rsidRPr="007732F0">
              <w:rPr>
                <w:rFonts w:asciiTheme="majorBidi" w:hAnsiTheme="majorBidi" w:cstheme="majorBidi"/>
                <w:i/>
                <w:color w:val="000000" w:themeColor="text1"/>
                <w:sz w:val="22"/>
                <w:szCs w:val="22"/>
              </w:rPr>
              <w:t>Pretest</w:t>
            </w:r>
          </w:p>
        </w:tc>
        <w:tc>
          <w:tcPr>
            <w:tcW w:w="993" w:type="dxa"/>
            <w:tcBorders>
              <w:top w:val="single" w:sz="4" w:space="0" w:color="000000" w:themeColor="text1"/>
              <w:bottom w:val="single" w:sz="4" w:space="0" w:color="000000" w:themeColor="text1"/>
            </w:tcBorders>
          </w:tcPr>
          <w:p w:rsidR="003E199E" w:rsidRPr="007732F0" w:rsidRDefault="003E199E" w:rsidP="002A295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34</w:t>
            </w:r>
          </w:p>
        </w:tc>
      </w:tr>
      <w:tr w:rsidR="007732F0" w:rsidRPr="007732F0" w:rsidTr="00784656">
        <w:tc>
          <w:tcPr>
            <w:cnfStyle w:val="001000000000" w:firstRow="0" w:lastRow="0" w:firstColumn="1" w:lastColumn="0" w:oddVBand="0" w:evenVBand="0" w:oddHBand="0" w:evenHBand="0" w:firstRowFirstColumn="0" w:firstRowLastColumn="0" w:lastRowFirstColumn="0" w:lastRowLastColumn="0"/>
            <w:tcW w:w="1559" w:type="dxa"/>
            <w:vMerge/>
            <w:tcBorders>
              <w:bottom w:val="single" w:sz="4" w:space="0" w:color="000000" w:themeColor="text1"/>
            </w:tcBorders>
          </w:tcPr>
          <w:p w:rsidR="003E199E" w:rsidRPr="007732F0" w:rsidRDefault="003E199E" w:rsidP="002A2956">
            <w:pPr>
              <w:rPr>
                <w:rFonts w:asciiTheme="majorBidi" w:hAnsiTheme="majorBidi" w:cstheme="majorBidi"/>
                <w:iCs/>
                <w:color w:val="000000" w:themeColor="text1"/>
                <w:sz w:val="22"/>
                <w:szCs w:val="22"/>
              </w:rPr>
            </w:pPr>
          </w:p>
        </w:tc>
        <w:tc>
          <w:tcPr>
            <w:tcW w:w="992" w:type="dxa"/>
            <w:tcBorders>
              <w:top w:val="single" w:sz="4" w:space="0" w:color="000000" w:themeColor="text1"/>
              <w:bottom w:val="single" w:sz="4" w:space="0" w:color="000000" w:themeColor="text1"/>
            </w:tcBorders>
          </w:tcPr>
          <w:p w:rsidR="003E199E" w:rsidRPr="007732F0" w:rsidRDefault="003E199E" w:rsidP="002A29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color w:val="000000" w:themeColor="text1"/>
                <w:sz w:val="22"/>
                <w:szCs w:val="22"/>
              </w:rPr>
            </w:pPr>
            <w:r w:rsidRPr="007732F0">
              <w:rPr>
                <w:rFonts w:asciiTheme="majorBidi" w:hAnsiTheme="majorBidi" w:cstheme="majorBidi"/>
                <w:i/>
                <w:color w:val="000000" w:themeColor="text1"/>
                <w:sz w:val="22"/>
                <w:szCs w:val="22"/>
              </w:rPr>
              <w:t>Posttest</w:t>
            </w:r>
          </w:p>
        </w:tc>
        <w:tc>
          <w:tcPr>
            <w:tcW w:w="993" w:type="dxa"/>
            <w:tcBorders>
              <w:top w:val="single" w:sz="4" w:space="0" w:color="000000" w:themeColor="text1"/>
              <w:bottom w:val="single" w:sz="4" w:space="0" w:color="000000" w:themeColor="text1"/>
            </w:tcBorders>
          </w:tcPr>
          <w:p w:rsidR="003E199E" w:rsidRPr="007732F0" w:rsidRDefault="003E199E" w:rsidP="002A295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53</w:t>
            </w:r>
          </w:p>
        </w:tc>
      </w:tr>
    </w:tbl>
    <w:p w:rsidR="003E199E" w:rsidRPr="007732F0" w:rsidRDefault="003E199E" w:rsidP="003E199E">
      <w:pPr>
        <w:jc w:val="both"/>
        <w:rPr>
          <w:color w:val="000000" w:themeColor="text1"/>
          <w:lang w:val="id-ID"/>
        </w:rPr>
      </w:pPr>
    </w:p>
    <w:p w:rsidR="00364AD9" w:rsidRPr="007732F0" w:rsidRDefault="00875708" w:rsidP="00784656">
      <w:pPr>
        <w:spacing w:line="360" w:lineRule="auto"/>
        <w:ind w:firstLine="567"/>
        <w:jc w:val="both"/>
        <w:rPr>
          <w:rFonts w:asciiTheme="majorBidi" w:hAnsiTheme="majorBidi" w:cstheme="majorBidi"/>
          <w:iCs/>
          <w:color w:val="000000" w:themeColor="text1"/>
          <w:lang w:val="id-ID"/>
        </w:rPr>
      </w:pPr>
      <w:r w:rsidRPr="007732F0">
        <w:rPr>
          <w:rFonts w:asciiTheme="majorBidi" w:hAnsiTheme="majorBidi" w:cstheme="majorBidi"/>
          <w:iCs/>
          <w:color w:val="000000" w:themeColor="text1"/>
          <w:lang w:val="id-ID"/>
        </w:rPr>
        <w:t xml:space="preserve">Berdasarkan tabel 4 dapat dilihat bahwa rata-rata nilai </w:t>
      </w:r>
      <w:r w:rsidRPr="007732F0">
        <w:rPr>
          <w:rFonts w:asciiTheme="majorBidi" w:hAnsiTheme="majorBidi" w:cstheme="majorBidi"/>
          <w:i/>
          <w:color w:val="000000" w:themeColor="text1"/>
          <w:lang w:val="id-ID"/>
        </w:rPr>
        <w:t>posttest</w:t>
      </w:r>
      <w:r w:rsidRPr="007732F0">
        <w:rPr>
          <w:rFonts w:asciiTheme="majorBidi" w:hAnsiTheme="majorBidi" w:cstheme="majorBidi"/>
          <w:iCs/>
          <w:color w:val="000000" w:themeColor="text1"/>
          <w:lang w:val="id-ID"/>
        </w:rPr>
        <w:t xml:space="preserve"> kelas eksperimen lebih b</w:t>
      </w:r>
      <w:r w:rsidR="00600A75" w:rsidRPr="007732F0">
        <w:rPr>
          <w:rFonts w:asciiTheme="majorBidi" w:hAnsiTheme="majorBidi" w:cstheme="majorBidi"/>
          <w:iCs/>
          <w:color w:val="000000" w:themeColor="text1"/>
          <w:lang w:val="id-ID"/>
        </w:rPr>
        <w:t>esar dibandingkan kelas k</w:t>
      </w:r>
      <w:r w:rsidR="00080552" w:rsidRPr="007732F0">
        <w:rPr>
          <w:rFonts w:asciiTheme="majorBidi" w:hAnsiTheme="majorBidi" w:cstheme="majorBidi"/>
          <w:iCs/>
          <w:color w:val="000000" w:themeColor="text1"/>
          <w:lang w:val="id-ID"/>
        </w:rPr>
        <w:t>ontrol, hal ini menunjukkan bahwa kemampuan berpikir kritis pada siswa yang menggunakan modul interaktif lebih tinggi dibandingkan kelas yang menggunakan modul tercetak.</w:t>
      </w:r>
    </w:p>
    <w:p w:rsidR="00382FD4" w:rsidRPr="007732F0" w:rsidRDefault="00382FD4" w:rsidP="00784656">
      <w:pPr>
        <w:spacing w:line="360" w:lineRule="auto"/>
        <w:ind w:firstLine="567"/>
        <w:jc w:val="both"/>
        <w:rPr>
          <w:color w:val="000000" w:themeColor="text1"/>
          <w:lang w:val="id-ID"/>
        </w:rPr>
      </w:pPr>
      <w:r w:rsidRPr="007732F0">
        <w:rPr>
          <w:rFonts w:eastAsiaTheme="minorEastAsia"/>
          <w:color w:val="000000" w:themeColor="text1"/>
          <w:lang w:val="id-ID"/>
        </w:rPr>
        <w:lastRenderedPageBreak/>
        <w:t xml:space="preserve">Nilai </w:t>
      </w:r>
      <w:r w:rsidRPr="007732F0">
        <w:rPr>
          <w:i/>
          <w:color w:val="000000" w:themeColor="text1"/>
        </w:rPr>
        <w:t>N-gain</w:t>
      </w:r>
      <w:r w:rsidRPr="007732F0">
        <w:rPr>
          <w:color w:val="000000" w:themeColor="text1"/>
        </w:rPr>
        <w:t xml:space="preserve"> </w:t>
      </w:r>
      <w:r w:rsidRPr="007732F0">
        <w:rPr>
          <w:color w:val="000000" w:themeColor="text1"/>
          <w:lang w:val="id-ID"/>
        </w:rPr>
        <w:t xml:space="preserve">yang diperoleh </w:t>
      </w:r>
      <w:r w:rsidRPr="007732F0">
        <w:rPr>
          <w:color w:val="000000" w:themeColor="text1"/>
        </w:rPr>
        <w:t xml:space="preserve">disajikan </w:t>
      </w:r>
      <w:r w:rsidRPr="007732F0">
        <w:rPr>
          <w:color w:val="000000" w:themeColor="text1"/>
          <w:lang w:val="id-ID"/>
        </w:rPr>
        <w:t xml:space="preserve">seperti </w:t>
      </w:r>
      <w:r w:rsidRPr="007732F0">
        <w:rPr>
          <w:color w:val="000000" w:themeColor="text1"/>
        </w:rPr>
        <w:t xml:space="preserve">pada Tabel </w:t>
      </w:r>
      <w:r w:rsidR="00704232" w:rsidRPr="007732F0">
        <w:rPr>
          <w:color w:val="000000" w:themeColor="text1"/>
          <w:lang w:val="id-ID"/>
        </w:rPr>
        <w:t>5</w:t>
      </w:r>
      <w:r w:rsidRPr="007732F0">
        <w:rPr>
          <w:color w:val="000000" w:themeColor="text1"/>
          <w:lang w:val="id-ID"/>
        </w:rPr>
        <w:t>.</w:t>
      </w:r>
    </w:p>
    <w:p w:rsidR="00382FD4" w:rsidRPr="007732F0" w:rsidRDefault="00382FD4" w:rsidP="00704232">
      <w:pPr>
        <w:jc w:val="both"/>
        <w:rPr>
          <w:color w:val="000000" w:themeColor="text1"/>
          <w:lang w:val="id-ID"/>
        </w:rPr>
      </w:pPr>
    </w:p>
    <w:p w:rsidR="00382FD4" w:rsidRPr="007732F0" w:rsidRDefault="00704232" w:rsidP="00382FD4">
      <w:pPr>
        <w:jc w:val="both"/>
        <w:rPr>
          <w:i/>
          <w:iCs/>
          <w:color w:val="000000" w:themeColor="text1"/>
          <w:lang w:val="id-ID"/>
        </w:rPr>
      </w:pPr>
      <w:r w:rsidRPr="007732F0">
        <w:rPr>
          <w:color w:val="000000" w:themeColor="text1"/>
          <w:lang w:val="id-ID"/>
        </w:rPr>
        <w:t>Tabel 5</w:t>
      </w:r>
      <w:r w:rsidR="00382FD4" w:rsidRPr="007732F0">
        <w:rPr>
          <w:color w:val="000000" w:themeColor="text1"/>
          <w:lang w:val="id-ID"/>
        </w:rPr>
        <w:t xml:space="preserve">. Nilai </w:t>
      </w:r>
      <w:r w:rsidR="00382FD4" w:rsidRPr="007732F0">
        <w:rPr>
          <w:i/>
          <w:iCs/>
          <w:color w:val="000000" w:themeColor="text1"/>
          <w:lang w:val="id-ID"/>
        </w:rPr>
        <w:t>N-Gain</w:t>
      </w:r>
    </w:p>
    <w:tbl>
      <w:tblPr>
        <w:tblStyle w:val="PlainTable21"/>
        <w:tblW w:w="3686" w:type="dxa"/>
        <w:tblBorders>
          <w:bottom w:val="none" w:sz="0" w:space="0" w:color="auto"/>
          <w:insideH w:val="single" w:sz="4" w:space="0" w:color="7F7F7F" w:themeColor="text1" w:themeTint="80"/>
        </w:tblBorders>
        <w:tblLook w:val="04A0" w:firstRow="1" w:lastRow="0" w:firstColumn="1" w:lastColumn="0" w:noHBand="0" w:noVBand="1"/>
      </w:tblPr>
      <w:tblGrid>
        <w:gridCol w:w="1523"/>
        <w:gridCol w:w="2163"/>
      </w:tblGrid>
      <w:tr w:rsidR="007732F0" w:rsidRPr="007732F0" w:rsidTr="00A41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000000" w:themeColor="text1"/>
              <w:bottom w:val="single" w:sz="4" w:space="0" w:color="000000" w:themeColor="text1"/>
            </w:tcBorders>
          </w:tcPr>
          <w:p w:rsidR="00382FD4" w:rsidRPr="007732F0" w:rsidRDefault="00382FD4" w:rsidP="00A41609">
            <w:pPr>
              <w:autoSpaceDE w:val="0"/>
              <w:autoSpaceDN w:val="0"/>
              <w:adjustRightInd w:val="0"/>
              <w:jc w:val="center"/>
              <w:rPr>
                <w:color w:val="000000" w:themeColor="text1"/>
              </w:rPr>
            </w:pPr>
            <w:r w:rsidRPr="007732F0">
              <w:rPr>
                <w:color w:val="000000" w:themeColor="text1"/>
              </w:rPr>
              <w:t>Kelas</w:t>
            </w:r>
          </w:p>
        </w:tc>
        <w:tc>
          <w:tcPr>
            <w:tcW w:w="2163" w:type="dxa"/>
            <w:tcBorders>
              <w:top w:val="single" w:sz="4" w:space="0" w:color="000000" w:themeColor="text1"/>
              <w:bottom w:val="single" w:sz="4" w:space="0" w:color="000000" w:themeColor="text1"/>
            </w:tcBorders>
          </w:tcPr>
          <w:p w:rsidR="00382FD4" w:rsidRPr="007732F0" w:rsidRDefault="00382FD4" w:rsidP="00A4160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7732F0">
              <w:rPr>
                <w:i/>
                <w:color w:val="000000" w:themeColor="text1"/>
              </w:rPr>
              <w:t>N-gain</w:t>
            </w:r>
            <w:r w:rsidRPr="007732F0">
              <w:rPr>
                <w:color w:val="000000" w:themeColor="text1"/>
              </w:rPr>
              <w:t xml:space="preserve"> rata-rata</w:t>
            </w:r>
          </w:p>
        </w:tc>
      </w:tr>
      <w:tr w:rsidR="007732F0" w:rsidRPr="007732F0" w:rsidTr="00A4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000000" w:themeColor="text1"/>
              <w:bottom w:val="single" w:sz="4" w:space="0" w:color="000000" w:themeColor="text1"/>
            </w:tcBorders>
          </w:tcPr>
          <w:p w:rsidR="00382FD4" w:rsidRPr="007732F0" w:rsidRDefault="00382FD4" w:rsidP="00A41609">
            <w:pPr>
              <w:autoSpaceDE w:val="0"/>
              <w:autoSpaceDN w:val="0"/>
              <w:adjustRightInd w:val="0"/>
              <w:jc w:val="center"/>
              <w:rPr>
                <w:b w:val="0"/>
                <w:color w:val="000000" w:themeColor="text1"/>
              </w:rPr>
            </w:pPr>
            <w:r w:rsidRPr="007732F0">
              <w:rPr>
                <w:b w:val="0"/>
                <w:color w:val="000000" w:themeColor="text1"/>
              </w:rPr>
              <w:t>eksperimen</w:t>
            </w:r>
          </w:p>
        </w:tc>
        <w:tc>
          <w:tcPr>
            <w:tcW w:w="2163" w:type="dxa"/>
            <w:tcBorders>
              <w:top w:val="single" w:sz="4" w:space="0" w:color="000000" w:themeColor="text1"/>
              <w:bottom w:val="single" w:sz="4" w:space="0" w:color="000000" w:themeColor="text1"/>
            </w:tcBorders>
          </w:tcPr>
          <w:p w:rsidR="00382FD4" w:rsidRPr="007732F0" w:rsidRDefault="00382FD4" w:rsidP="00A4160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732F0">
              <w:rPr>
                <w:color w:val="000000" w:themeColor="text1"/>
              </w:rPr>
              <w:t>0,65</w:t>
            </w:r>
          </w:p>
        </w:tc>
      </w:tr>
      <w:tr w:rsidR="007732F0" w:rsidRPr="007732F0" w:rsidTr="00A41609">
        <w:tc>
          <w:tcPr>
            <w:cnfStyle w:val="001000000000" w:firstRow="0" w:lastRow="0" w:firstColumn="1" w:lastColumn="0" w:oddVBand="0" w:evenVBand="0" w:oddHBand="0" w:evenHBand="0" w:firstRowFirstColumn="0" w:firstRowLastColumn="0" w:lastRowFirstColumn="0" w:lastRowLastColumn="0"/>
            <w:tcW w:w="1523" w:type="dxa"/>
            <w:tcBorders>
              <w:top w:val="single" w:sz="4" w:space="0" w:color="000000" w:themeColor="text1"/>
              <w:bottom w:val="single" w:sz="4" w:space="0" w:color="000000" w:themeColor="text1"/>
            </w:tcBorders>
          </w:tcPr>
          <w:p w:rsidR="00382FD4" w:rsidRPr="007732F0" w:rsidRDefault="00382FD4" w:rsidP="00A41609">
            <w:pPr>
              <w:autoSpaceDE w:val="0"/>
              <w:autoSpaceDN w:val="0"/>
              <w:adjustRightInd w:val="0"/>
              <w:jc w:val="center"/>
              <w:rPr>
                <w:b w:val="0"/>
                <w:color w:val="000000" w:themeColor="text1"/>
              </w:rPr>
            </w:pPr>
            <w:r w:rsidRPr="007732F0">
              <w:rPr>
                <w:b w:val="0"/>
                <w:color w:val="000000" w:themeColor="text1"/>
              </w:rPr>
              <w:t>Kontrol</w:t>
            </w:r>
          </w:p>
        </w:tc>
        <w:tc>
          <w:tcPr>
            <w:tcW w:w="2163" w:type="dxa"/>
            <w:tcBorders>
              <w:top w:val="single" w:sz="4" w:space="0" w:color="000000" w:themeColor="text1"/>
              <w:bottom w:val="single" w:sz="4" w:space="0" w:color="000000" w:themeColor="text1"/>
            </w:tcBorders>
          </w:tcPr>
          <w:p w:rsidR="00382FD4" w:rsidRPr="007732F0" w:rsidRDefault="00382FD4" w:rsidP="00A4160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732F0">
              <w:rPr>
                <w:color w:val="000000" w:themeColor="text1"/>
              </w:rPr>
              <w:t>0,29</w:t>
            </w:r>
          </w:p>
        </w:tc>
      </w:tr>
    </w:tbl>
    <w:p w:rsidR="00704232" w:rsidRPr="007732F0" w:rsidRDefault="00704232" w:rsidP="00704232">
      <w:pPr>
        <w:ind w:firstLine="567"/>
        <w:jc w:val="both"/>
        <w:rPr>
          <w:color w:val="000000" w:themeColor="text1"/>
          <w:shd w:val="clear" w:color="auto" w:fill="FFFFFF"/>
          <w:lang w:val="id-ID"/>
        </w:rPr>
      </w:pPr>
    </w:p>
    <w:p w:rsidR="00382FD4" w:rsidRPr="007732F0" w:rsidRDefault="00704232" w:rsidP="00784656">
      <w:pPr>
        <w:spacing w:line="360" w:lineRule="auto"/>
        <w:ind w:firstLine="567"/>
        <w:jc w:val="both"/>
        <w:rPr>
          <w:color w:val="000000" w:themeColor="text1"/>
          <w:shd w:val="clear" w:color="auto" w:fill="FFFFFF"/>
          <w:lang w:val="id-ID"/>
        </w:rPr>
      </w:pPr>
      <w:r w:rsidRPr="007732F0">
        <w:rPr>
          <w:color w:val="000000" w:themeColor="text1"/>
          <w:shd w:val="clear" w:color="auto" w:fill="FFFFFF"/>
          <w:lang w:val="id-ID"/>
        </w:rPr>
        <w:t>Tabel 5</w:t>
      </w:r>
      <w:r w:rsidR="00382FD4" w:rsidRPr="007732F0">
        <w:rPr>
          <w:color w:val="000000" w:themeColor="text1"/>
          <w:shd w:val="clear" w:color="auto" w:fill="FFFFFF"/>
          <w:lang w:val="id-ID"/>
        </w:rPr>
        <w:t xml:space="preserve"> menunjukkan bahwa nilai </w:t>
      </w:r>
      <w:r w:rsidR="00382FD4" w:rsidRPr="007732F0">
        <w:rPr>
          <w:i/>
          <w:iCs/>
          <w:color w:val="000000" w:themeColor="text1"/>
          <w:shd w:val="clear" w:color="auto" w:fill="FFFFFF"/>
          <w:lang w:val="id-ID"/>
        </w:rPr>
        <w:t xml:space="preserve">N-gain </w:t>
      </w:r>
      <w:r w:rsidR="00382FD4" w:rsidRPr="007732F0">
        <w:rPr>
          <w:color w:val="000000" w:themeColor="text1"/>
          <w:shd w:val="clear" w:color="auto" w:fill="FFFFFF"/>
          <w:lang w:val="id-ID"/>
        </w:rPr>
        <w:t xml:space="preserve"> pada kelas eksperimen yaitu kelas yang menggunakan modul interaktif berada dalam kategori sedang. Nilai </w:t>
      </w:r>
      <w:r w:rsidR="00382FD4" w:rsidRPr="007732F0">
        <w:rPr>
          <w:i/>
          <w:iCs/>
          <w:color w:val="000000" w:themeColor="text1"/>
          <w:shd w:val="clear" w:color="auto" w:fill="FFFFFF"/>
          <w:lang w:val="id-ID"/>
        </w:rPr>
        <w:t xml:space="preserve">N-gain </w:t>
      </w:r>
      <w:r w:rsidR="00382FD4" w:rsidRPr="007732F0">
        <w:rPr>
          <w:color w:val="000000" w:themeColor="text1"/>
          <w:shd w:val="clear" w:color="auto" w:fill="FFFFFF"/>
          <w:lang w:val="id-ID"/>
        </w:rPr>
        <w:t>pada kelas kontrol yaitu kelas yang menggunakan modul tercetak berada dalam kategori rendah.</w:t>
      </w:r>
    </w:p>
    <w:p w:rsidR="00FB1A9C" w:rsidRPr="007732F0" w:rsidRDefault="00080552" w:rsidP="00784656">
      <w:pPr>
        <w:spacing w:line="360" w:lineRule="auto"/>
        <w:ind w:firstLine="567"/>
        <w:jc w:val="both"/>
        <w:rPr>
          <w:color w:val="000000" w:themeColor="text1"/>
          <w:lang w:val="id-ID"/>
        </w:rPr>
      </w:pPr>
      <w:r w:rsidRPr="007732F0">
        <w:rPr>
          <w:rFonts w:asciiTheme="majorBidi" w:hAnsiTheme="majorBidi" w:cstheme="majorBidi"/>
          <w:iCs/>
          <w:color w:val="000000" w:themeColor="text1"/>
        </w:rPr>
        <w:t>Data keterampilan proses sains siswa diperoleh dari kelas eksperimen dengan melakukan percobaan efek fotolistrik menggunakan simulasi percoban efek fotolistrik yang terdapat dalam modul interaktif</w:t>
      </w:r>
      <w:r w:rsidRPr="007732F0">
        <w:rPr>
          <w:rFonts w:asciiTheme="majorBidi" w:hAnsiTheme="majorBidi" w:cstheme="majorBidi"/>
          <w:iCs/>
          <w:color w:val="000000" w:themeColor="text1"/>
          <w:lang w:val="id-ID"/>
        </w:rPr>
        <w:t>. Pada percobaan siswa dipandu Lembar Kerja Peserta Didik (LKPD) dan siswa diminta untuk menjawab pertanyaan-pertanyaan yang tertera dalam LKPD s</w:t>
      </w:r>
      <w:r w:rsidRPr="007732F0">
        <w:rPr>
          <w:rFonts w:asciiTheme="majorBidi" w:hAnsiTheme="majorBidi" w:cstheme="majorBidi"/>
          <w:iCs/>
          <w:color w:val="000000" w:themeColor="text1"/>
        </w:rPr>
        <w:t>ehingga diperoleh hasil keterampilan proses sains siwa</w:t>
      </w:r>
      <w:r w:rsidR="00D448CF" w:rsidRPr="007732F0">
        <w:rPr>
          <w:rFonts w:asciiTheme="majorBidi" w:hAnsiTheme="majorBidi" w:cstheme="majorBidi"/>
          <w:iCs/>
          <w:color w:val="000000" w:themeColor="text1"/>
          <w:lang w:val="id-ID"/>
        </w:rPr>
        <w:t xml:space="preserve"> pada masing-masing indikator</w:t>
      </w:r>
      <w:r w:rsidRPr="007732F0">
        <w:rPr>
          <w:rFonts w:asciiTheme="majorBidi" w:hAnsiTheme="majorBidi" w:cstheme="majorBidi"/>
          <w:iCs/>
          <w:color w:val="000000" w:themeColor="text1"/>
        </w:rPr>
        <w:t xml:space="preserve"> seperti pada Tabel </w:t>
      </w:r>
      <w:r w:rsidR="00704232" w:rsidRPr="007732F0">
        <w:rPr>
          <w:rFonts w:asciiTheme="majorBidi" w:hAnsiTheme="majorBidi" w:cstheme="majorBidi"/>
          <w:iCs/>
          <w:color w:val="000000" w:themeColor="text1"/>
          <w:lang w:val="id-ID"/>
        </w:rPr>
        <w:t>6</w:t>
      </w:r>
      <w:r w:rsidRPr="007732F0">
        <w:rPr>
          <w:rFonts w:asciiTheme="majorBidi" w:hAnsiTheme="majorBidi" w:cstheme="majorBidi"/>
          <w:iCs/>
          <w:color w:val="000000" w:themeColor="text1"/>
        </w:rPr>
        <w:t>.</w:t>
      </w:r>
    </w:p>
    <w:p w:rsidR="00121006" w:rsidRPr="007732F0" w:rsidRDefault="00704232" w:rsidP="00121006">
      <w:pPr>
        <w:pStyle w:val="ListParagraph"/>
        <w:spacing w:after="0" w:line="240" w:lineRule="auto"/>
        <w:ind w:left="993" w:hanging="993"/>
        <w:jc w:val="both"/>
        <w:rPr>
          <w:rFonts w:ascii="Times New Roman" w:hAnsi="Times New Roman" w:cs="Times New Roman"/>
          <w:color w:val="000000" w:themeColor="text1"/>
          <w:sz w:val="24"/>
          <w:szCs w:val="24"/>
        </w:rPr>
      </w:pPr>
      <w:r w:rsidRPr="007732F0">
        <w:rPr>
          <w:rFonts w:ascii="Times New Roman" w:hAnsi="Times New Roman" w:cs="Times New Roman"/>
          <w:color w:val="000000" w:themeColor="text1"/>
          <w:sz w:val="24"/>
          <w:szCs w:val="24"/>
        </w:rPr>
        <w:t>Tabel 6</w:t>
      </w:r>
      <w:r w:rsidR="00121006" w:rsidRPr="007732F0">
        <w:rPr>
          <w:rFonts w:ascii="Times New Roman" w:hAnsi="Times New Roman" w:cs="Times New Roman"/>
          <w:color w:val="000000" w:themeColor="text1"/>
          <w:sz w:val="24"/>
          <w:szCs w:val="24"/>
        </w:rPr>
        <w:t>. Hasil Keterampilan Proses Sains</w:t>
      </w:r>
    </w:p>
    <w:tbl>
      <w:tblPr>
        <w:tblStyle w:val="PlainTable21"/>
        <w:tblW w:w="3544" w:type="dxa"/>
        <w:tblLook w:val="04A0" w:firstRow="1" w:lastRow="0" w:firstColumn="1" w:lastColumn="0" w:noHBand="0" w:noVBand="1"/>
      </w:tblPr>
      <w:tblGrid>
        <w:gridCol w:w="562"/>
        <w:gridCol w:w="1706"/>
        <w:gridCol w:w="1276"/>
      </w:tblGrid>
      <w:tr w:rsidR="007732F0" w:rsidRPr="007732F0" w:rsidTr="001E50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bottom w:val="single" w:sz="4" w:space="0" w:color="000000" w:themeColor="text1"/>
            </w:tcBorders>
          </w:tcPr>
          <w:p w:rsidR="00121006" w:rsidRPr="007732F0" w:rsidRDefault="00121006" w:rsidP="002A2956">
            <w:pPr>
              <w:jc w:val="center"/>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No</w:t>
            </w:r>
          </w:p>
        </w:tc>
        <w:tc>
          <w:tcPr>
            <w:tcW w:w="1706" w:type="dxa"/>
            <w:tcBorders>
              <w:top w:val="single" w:sz="4" w:space="0" w:color="000000" w:themeColor="text1"/>
              <w:bottom w:val="single" w:sz="4" w:space="0" w:color="000000" w:themeColor="text1"/>
            </w:tcBorders>
          </w:tcPr>
          <w:p w:rsidR="00121006" w:rsidRPr="007732F0" w:rsidRDefault="00121006" w:rsidP="002A295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Indikator</w:t>
            </w:r>
          </w:p>
        </w:tc>
        <w:tc>
          <w:tcPr>
            <w:tcW w:w="1276" w:type="dxa"/>
            <w:tcBorders>
              <w:top w:val="single" w:sz="4" w:space="0" w:color="000000" w:themeColor="text1"/>
              <w:bottom w:val="single" w:sz="4" w:space="0" w:color="000000" w:themeColor="text1"/>
            </w:tcBorders>
          </w:tcPr>
          <w:p w:rsidR="00121006" w:rsidRPr="007732F0" w:rsidRDefault="00121006" w:rsidP="002A295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Nilai</w:t>
            </w:r>
          </w:p>
        </w:tc>
      </w:tr>
      <w:tr w:rsidR="007732F0" w:rsidRPr="007732F0" w:rsidTr="0012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bottom w:val="single" w:sz="4" w:space="0" w:color="000000" w:themeColor="text1"/>
            </w:tcBorders>
          </w:tcPr>
          <w:p w:rsidR="00121006" w:rsidRPr="007732F0" w:rsidRDefault="00121006" w:rsidP="002A2956">
            <w:pPr>
              <w:jc w:val="cente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1</w:t>
            </w:r>
          </w:p>
        </w:tc>
        <w:tc>
          <w:tcPr>
            <w:tcW w:w="1706" w:type="dxa"/>
            <w:tcBorders>
              <w:top w:val="single" w:sz="4" w:space="0" w:color="000000" w:themeColor="text1"/>
              <w:bottom w:val="single" w:sz="4" w:space="0" w:color="000000" w:themeColor="text1"/>
            </w:tcBorders>
          </w:tcPr>
          <w:p w:rsidR="00121006" w:rsidRPr="007732F0" w:rsidRDefault="00704232" w:rsidP="002A29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lang w:val="id-ID"/>
              </w:rPr>
              <w:t>M</w:t>
            </w:r>
            <w:r w:rsidR="00121006" w:rsidRPr="007732F0">
              <w:rPr>
                <w:rFonts w:asciiTheme="majorBidi" w:hAnsiTheme="majorBidi" w:cstheme="majorBidi"/>
                <w:color w:val="000000" w:themeColor="text1"/>
                <w:sz w:val="22"/>
                <w:szCs w:val="22"/>
              </w:rPr>
              <w:t>engamati</w:t>
            </w:r>
          </w:p>
        </w:tc>
        <w:tc>
          <w:tcPr>
            <w:tcW w:w="1276" w:type="dxa"/>
            <w:tcBorders>
              <w:top w:val="single" w:sz="4" w:space="0" w:color="000000" w:themeColor="text1"/>
              <w:bottom w:val="single" w:sz="4" w:space="0" w:color="000000" w:themeColor="text1"/>
            </w:tcBorders>
            <w:vAlign w:val="center"/>
          </w:tcPr>
          <w:p w:rsidR="00121006" w:rsidRPr="007732F0" w:rsidRDefault="00121006" w:rsidP="0012100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80,0</w:t>
            </w:r>
          </w:p>
        </w:tc>
      </w:tr>
      <w:tr w:rsidR="007732F0" w:rsidRPr="007732F0" w:rsidTr="00121006">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tcBorders>
          </w:tcPr>
          <w:p w:rsidR="00121006" w:rsidRPr="007732F0" w:rsidRDefault="00121006" w:rsidP="002A2956">
            <w:pPr>
              <w:jc w:val="cente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2</w:t>
            </w:r>
          </w:p>
        </w:tc>
        <w:tc>
          <w:tcPr>
            <w:tcW w:w="1706" w:type="dxa"/>
            <w:tcBorders>
              <w:top w:val="single" w:sz="4" w:space="0" w:color="000000" w:themeColor="text1"/>
            </w:tcBorders>
          </w:tcPr>
          <w:p w:rsidR="00121006" w:rsidRPr="007732F0" w:rsidRDefault="00704232" w:rsidP="002A29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lang w:val="id-ID"/>
              </w:rPr>
              <w:t>M</w:t>
            </w:r>
            <w:r w:rsidR="00121006" w:rsidRPr="007732F0">
              <w:rPr>
                <w:rFonts w:asciiTheme="majorBidi" w:hAnsiTheme="majorBidi" w:cstheme="majorBidi"/>
                <w:color w:val="000000" w:themeColor="text1"/>
                <w:sz w:val="22"/>
                <w:szCs w:val="22"/>
              </w:rPr>
              <w:t>erumuskan hipotesis</w:t>
            </w:r>
          </w:p>
        </w:tc>
        <w:tc>
          <w:tcPr>
            <w:tcW w:w="1276" w:type="dxa"/>
            <w:tcBorders>
              <w:top w:val="single" w:sz="4" w:space="0" w:color="000000" w:themeColor="text1"/>
            </w:tcBorders>
            <w:vAlign w:val="center"/>
          </w:tcPr>
          <w:p w:rsidR="00121006" w:rsidRPr="007732F0" w:rsidRDefault="00121006" w:rsidP="0012100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83,3</w:t>
            </w:r>
          </w:p>
        </w:tc>
      </w:tr>
      <w:tr w:rsidR="007732F0" w:rsidRPr="007732F0" w:rsidTr="0012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bottom w:val="single" w:sz="4" w:space="0" w:color="000000" w:themeColor="text1"/>
            </w:tcBorders>
          </w:tcPr>
          <w:p w:rsidR="00121006" w:rsidRPr="007732F0" w:rsidRDefault="00121006" w:rsidP="002A2956">
            <w:pPr>
              <w:jc w:val="cente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lastRenderedPageBreak/>
              <w:t>3</w:t>
            </w:r>
          </w:p>
        </w:tc>
        <w:tc>
          <w:tcPr>
            <w:tcW w:w="1706" w:type="dxa"/>
            <w:tcBorders>
              <w:top w:val="single" w:sz="4" w:space="0" w:color="000000" w:themeColor="text1"/>
              <w:bottom w:val="single" w:sz="4" w:space="0" w:color="000000" w:themeColor="text1"/>
            </w:tcBorders>
          </w:tcPr>
          <w:p w:rsidR="00121006" w:rsidRPr="007732F0" w:rsidRDefault="00704232" w:rsidP="002A29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lang w:val="id-ID"/>
              </w:rPr>
              <w:t>M</w:t>
            </w:r>
            <w:r w:rsidR="00121006" w:rsidRPr="007732F0">
              <w:rPr>
                <w:rFonts w:asciiTheme="majorBidi" w:hAnsiTheme="majorBidi" w:cstheme="majorBidi"/>
                <w:color w:val="000000" w:themeColor="text1"/>
                <w:sz w:val="22"/>
                <w:szCs w:val="22"/>
              </w:rPr>
              <w:t>erencanakan percobaan</w:t>
            </w:r>
          </w:p>
        </w:tc>
        <w:tc>
          <w:tcPr>
            <w:tcW w:w="1276" w:type="dxa"/>
            <w:tcBorders>
              <w:top w:val="single" w:sz="4" w:space="0" w:color="000000" w:themeColor="text1"/>
              <w:bottom w:val="single" w:sz="4" w:space="0" w:color="000000" w:themeColor="text1"/>
            </w:tcBorders>
            <w:vAlign w:val="center"/>
          </w:tcPr>
          <w:p w:rsidR="00121006" w:rsidRPr="007732F0" w:rsidRDefault="00121006" w:rsidP="0012100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88,0</w:t>
            </w:r>
          </w:p>
        </w:tc>
      </w:tr>
      <w:tr w:rsidR="007732F0" w:rsidRPr="007732F0" w:rsidTr="00121006">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bottom w:val="single" w:sz="4" w:space="0" w:color="000000" w:themeColor="text1"/>
            </w:tcBorders>
          </w:tcPr>
          <w:p w:rsidR="00121006" w:rsidRPr="007732F0" w:rsidRDefault="00121006" w:rsidP="002A2956">
            <w:pPr>
              <w:jc w:val="cente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4</w:t>
            </w:r>
          </w:p>
        </w:tc>
        <w:tc>
          <w:tcPr>
            <w:tcW w:w="1706" w:type="dxa"/>
            <w:tcBorders>
              <w:top w:val="single" w:sz="4" w:space="0" w:color="000000" w:themeColor="text1"/>
              <w:bottom w:val="single" w:sz="4" w:space="0" w:color="000000" w:themeColor="text1"/>
            </w:tcBorders>
          </w:tcPr>
          <w:p w:rsidR="00121006" w:rsidRPr="007732F0" w:rsidRDefault="00704232" w:rsidP="002A295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lang w:val="id-ID"/>
              </w:rPr>
              <w:t>B</w:t>
            </w:r>
            <w:r w:rsidR="00121006" w:rsidRPr="007732F0">
              <w:rPr>
                <w:rFonts w:asciiTheme="majorBidi" w:hAnsiTheme="majorBidi" w:cstheme="majorBidi"/>
                <w:color w:val="000000" w:themeColor="text1"/>
                <w:sz w:val="22"/>
                <w:szCs w:val="22"/>
              </w:rPr>
              <w:t xml:space="preserve">erkomunikasi </w:t>
            </w:r>
          </w:p>
        </w:tc>
        <w:tc>
          <w:tcPr>
            <w:tcW w:w="1276" w:type="dxa"/>
            <w:tcBorders>
              <w:top w:val="single" w:sz="4" w:space="0" w:color="000000" w:themeColor="text1"/>
              <w:bottom w:val="single" w:sz="4" w:space="0" w:color="000000" w:themeColor="text1"/>
            </w:tcBorders>
            <w:vAlign w:val="center"/>
          </w:tcPr>
          <w:p w:rsidR="00121006" w:rsidRPr="007732F0" w:rsidRDefault="00121006" w:rsidP="0012100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76,7</w:t>
            </w:r>
          </w:p>
        </w:tc>
      </w:tr>
      <w:tr w:rsidR="007732F0" w:rsidRPr="007732F0" w:rsidTr="00121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0000" w:themeColor="text1"/>
              <w:bottom w:val="single" w:sz="4" w:space="0" w:color="000000" w:themeColor="text1"/>
            </w:tcBorders>
          </w:tcPr>
          <w:p w:rsidR="00121006" w:rsidRPr="007732F0" w:rsidRDefault="00121006" w:rsidP="002A2956">
            <w:pPr>
              <w:jc w:val="cente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5</w:t>
            </w:r>
          </w:p>
        </w:tc>
        <w:tc>
          <w:tcPr>
            <w:tcW w:w="1706" w:type="dxa"/>
            <w:tcBorders>
              <w:top w:val="single" w:sz="4" w:space="0" w:color="000000" w:themeColor="text1"/>
              <w:bottom w:val="single" w:sz="4" w:space="0" w:color="000000" w:themeColor="text1"/>
            </w:tcBorders>
          </w:tcPr>
          <w:p w:rsidR="00121006" w:rsidRPr="007732F0" w:rsidRDefault="00704232" w:rsidP="002A2956">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lang w:val="id-ID"/>
              </w:rPr>
              <w:t>M</w:t>
            </w:r>
            <w:r w:rsidR="00121006" w:rsidRPr="007732F0">
              <w:rPr>
                <w:rFonts w:asciiTheme="majorBidi" w:hAnsiTheme="majorBidi" w:cstheme="majorBidi"/>
                <w:color w:val="000000" w:themeColor="text1"/>
                <w:sz w:val="22"/>
                <w:szCs w:val="22"/>
              </w:rPr>
              <w:t>enafsirkan</w:t>
            </w:r>
          </w:p>
        </w:tc>
        <w:tc>
          <w:tcPr>
            <w:tcW w:w="1276" w:type="dxa"/>
            <w:tcBorders>
              <w:top w:val="single" w:sz="4" w:space="0" w:color="000000" w:themeColor="text1"/>
              <w:bottom w:val="single" w:sz="4" w:space="0" w:color="000000" w:themeColor="text1"/>
            </w:tcBorders>
            <w:vAlign w:val="center"/>
          </w:tcPr>
          <w:p w:rsidR="00121006" w:rsidRPr="007732F0" w:rsidRDefault="00121006" w:rsidP="0012100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85,0</w:t>
            </w:r>
          </w:p>
        </w:tc>
      </w:tr>
      <w:tr w:rsidR="007732F0" w:rsidRPr="007732F0" w:rsidTr="00121006">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000000" w:themeColor="text1"/>
              <w:bottom w:val="single" w:sz="4" w:space="0" w:color="000000" w:themeColor="text1"/>
            </w:tcBorders>
          </w:tcPr>
          <w:p w:rsidR="00121006" w:rsidRPr="007732F0" w:rsidRDefault="00121006" w:rsidP="00704232">
            <w:pP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 xml:space="preserve">Rata-rata nilai akhir </w:t>
            </w:r>
          </w:p>
        </w:tc>
        <w:tc>
          <w:tcPr>
            <w:tcW w:w="1276" w:type="dxa"/>
            <w:tcBorders>
              <w:top w:val="single" w:sz="4" w:space="0" w:color="000000" w:themeColor="text1"/>
              <w:bottom w:val="single" w:sz="4" w:space="0" w:color="000000" w:themeColor="text1"/>
            </w:tcBorders>
            <w:vAlign w:val="center"/>
          </w:tcPr>
          <w:p w:rsidR="00121006" w:rsidRPr="007732F0" w:rsidRDefault="00121006" w:rsidP="0012100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82,6</w:t>
            </w:r>
          </w:p>
        </w:tc>
      </w:tr>
    </w:tbl>
    <w:p w:rsidR="00704232" w:rsidRPr="007732F0" w:rsidRDefault="00704232" w:rsidP="00704232">
      <w:pPr>
        <w:ind w:firstLine="567"/>
        <w:jc w:val="both"/>
        <w:rPr>
          <w:rFonts w:asciiTheme="majorBidi" w:hAnsiTheme="majorBidi" w:cstheme="majorBidi"/>
          <w:iCs/>
          <w:color w:val="000000" w:themeColor="text1"/>
        </w:rPr>
      </w:pPr>
    </w:p>
    <w:p w:rsidR="00532FC0" w:rsidRPr="007732F0" w:rsidRDefault="00121006" w:rsidP="00784656">
      <w:pPr>
        <w:spacing w:line="360" w:lineRule="auto"/>
        <w:ind w:firstLine="567"/>
        <w:jc w:val="both"/>
        <w:rPr>
          <w:color w:val="000000" w:themeColor="text1"/>
          <w:lang w:val="id-ID" w:eastAsia="id-ID"/>
        </w:rPr>
      </w:pPr>
      <w:r w:rsidRPr="007732F0">
        <w:rPr>
          <w:rFonts w:asciiTheme="majorBidi" w:hAnsiTheme="majorBidi" w:cstheme="majorBidi"/>
          <w:iCs/>
          <w:color w:val="000000" w:themeColor="text1"/>
        </w:rPr>
        <w:t xml:space="preserve">Berdasarkan </w:t>
      </w:r>
      <w:r w:rsidRPr="007732F0">
        <w:rPr>
          <w:rFonts w:asciiTheme="majorBidi" w:hAnsiTheme="majorBidi" w:cstheme="majorBidi"/>
          <w:iCs/>
          <w:color w:val="000000" w:themeColor="text1"/>
          <w:lang w:val="id-ID"/>
        </w:rPr>
        <w:t>T</w:t>
      </w:r>
      <w:r w:rsidRPr="007732F0">
        <w:rPr>
          <w:rFonts w:asciiTheme="majorBidi" w:hAnsiTheme="majorBidi" w:cstheme="majorBidi"/>
          <w:iCs/>
          <w:color w:val="000000" w:themeColor="text1"/>
        </w:rPr>
        <w:t>abel</w:t>
      </w:r>
      <w:r w:rsidR="00704232" w:rsidRPr="007732F0">
        <w:rPr>
          <w:rFonts w:asciiTheme="majorBidi" w:hAnsiTheme="majorBidi" w:cstheme="majorBidi"/>
          <w:iCs/>
          <w:color w:val="000000" w:themeColor="text1"/>
          <w:lang w:val="id-ID"/>
        </w:rPr>
        <w:t xml:space="preserve"> 6</w:t>
      </w:r>
      <w:r w:rsidRPr="007732F0">
        <w:rPr>
          <w:rFonts w:asciiTheme="majorBidi" w:hAnsiTheme="majorBidi" w:cstheme="majorBidi"/>
          <w:iCs/>
          <w:color w:val="000000" w:themeColor="text1"/>
          <w:lang w:val="id-ID"/>
        </w:rPr>
        <w:t xml:space="preserve">. </w:t>
      </w:r>
      <w:proofErr w:type="gramStart"/>
      <w:r w:rsidRPr="007732F0">
        <w:rPr>
          <w:rFonts w:asciiTheme="majorBidi" w:hAnsiTheme="majorBidi" w:cstheme="majorBidi"/>
          <w:iCs/>
          <w:color w:val="000000" w:themeColor="text1"/>
        </w:rPr>
        <w:t>dapat</w:t>
      </w:r>
      <w:proofErr w:type="gramEnd"/>
      <w:r w:rsidRPr="007732F0">
        <w:rPr>
          <w:rFonts w:asciiTheme="majorBidi" w:hAnsiTheme="majorBidi" w:cstheme="majorBidi"/>
          <w:iCs/>
          <w:color w:val="000000" w:themeColor="text1"/>
        </w:rPr>
        <w:t xml:space="preserve"> dikatakan bahwa keterampilan proses sains siswa di kelas eksperimen termasuk dalam kategori tinggi yaitu</w:t>
      </w:r>
      <w:r w:rsidRPr="007732F0">
        <w:rPr>
          <w:rFonts w:asciiTheme="majorBidi" w:hAnsiTheme="majorBidi" w:cstheme="majorBidi"/>
          <w:iCs/>
          <w:color w:val="000000" w:themeColor="text1"/>
          <w:lang w:val="id-ID"/>
        </w:rPr>
        <w:t xml:space="preserve"> berada pada rentang nilai </w:t>
      </w:r>
      <w:r w:rsidRPr="007732F0">
        <w:rPr>
          <w:color w:val="000000" w:themeColor="text1"/>
          <w:lang w:eastAsia="id-ID"/>
        </w:rPr>
        <w:t>75,00 – 89,99</w:t>
      </w:r>
      <w:r w:rsidRPr="007732F0">
        <w:rPr>
          <w:color w:val="000000" w:themeColor="text1"/>
          <w:lang w:val="id-ID" w:eastAsia="id-ID"/>
        </w:rPr>
        <w:t xml:space="preserve">. </w:t>
      </w:r>
    </w:p>
    <w:p w:rsidR="00FD7CC8" w:rsidRPr="007732F0" w:rsidRDefault="00382FD4" w:rsidP="00372D5E">
      <w:pPr>
        <w:spacing w:line="360" w:lineRule="auto"/>
        <w:ind w:firstLine="567"/>
        <w:jc w:val="both"/>
        <w:rPr>
          <w:color w:val="000000" w:themeColor="text1"/>
          <w:lang w:val="id-ID" w:eastAsia="id-ID"/>
        </w:rPr>
      </w:pPr>
      <w:r w:rsidRPr="007732F0">
        <w:rPr>
          <w:color w:val="000000" w:themeColor="text1"/>
          <w:lang w:val="id-ID" w:eastAsia="id-ID"/>
        </w:rPr>
        <w:t>Data respon siswa diperoleh seperti pada Tabe</w:t>
      </w:r>
      <w:r w:rsidR="00704232" w:rsidRPr="007732F0">
        <w:rPr>
          <w:color w:val="000000" w:themeColor="text1"/>
          <w:lang w:val="id-ID" w:eastAsia="id-ID"/>
        </w:rPr>
        <w:t>l 7.</w:t>
      </w:r>
    </w:p>
    <w:p w:rsidR="00382FD4" w:rsidRPr="007732F0" w:rsidRDefault="00704232" w:rsidP="00382FD4">
      <w:pPr>
        <w:jc w:val="both"/>
        <w:rPr>
          <w:color w:val="000000" w:themeColor="text1"/>
          <w:lang w:val="id-ID" w:eastAsia="id-ID"/>
        </w:rPr>
      </w:pPr>
      <w:r w:rsidRPr="007732F0">
        <w:rPr>
          <w:color w:val="000000" w:themeColor="text1"/>
          <w:lang w:val="id-ID" w:eastAsia="id-ID"/>
        </w:rPr>
        <w:t>Tabel 7</w:t>
      </w:r>
      <w:r w:rsidR="00382FD4" w:rsidRPr="007732F0">
        <w:rPr>
          <w:color w:val="000000" w:themeColor="text1"/>
          <w:lang w:val="id-ID" w:eastAsia="id-ID"/>
        </w:rPr>
        <w:t>. Data respon siswa</w:t>
      </w:r>
    </w:p>
    <w:tbl>
      <w:tblPr>
        <w:tblStyle w:val="PlainTable21"/>
        <w:tblW w:w="0" w:type="auto"/>
        <w:tblLook w:val="04A0" w:firstRow="1" w:lastRow="0" w:firstColumn="1" w:lastColumn="0" w:noHBand="0" w:noVBand="1"/>
      </w:tblPr>
      <w:tblGrid>
        <w:gridCol w:w="2382"/>
        <w:gridCol w:w="1232"/>
      </w:tblGrid>
      <w:tr w:rsidR="007732F0" w:rsidRPr="007732F0" w:rsidTr="00704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rsidR="00382FD4" w:rsidRPr="007732F0" w:rsidRDefault="00382FD4" w:rsidP="00A41609">
            <w:pPr>
              <w:jc w:val="center"/>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Pernyataan</w:t>
            </w:r>
          </w:p>
        </w:tc>
        <w:tc>
          <w:tcPr>
            <w:tcW w:w="1276" w:type="dxa"/>
            <w:tcBorders>
              <w:top w:val="single" w:sz="4" w:space="0" w:color="auto"/>
              <w:bottom w:val="single" w:sz="4" w:space="0" w:color="auto"/>
            </w:tcBorders>
          </w:tcPr>
          <w:p w:rsidR="00382FD4" w:rsidRPr="007732F0" w:rsidRDefault="00382FD4" w:rsidP="00A4160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sz w:val="22"/>
                <w:szCs w:val="22"/>
              </w:rPr>
            </w:pPr>
            <w:r w:rsidRPr="007732F0">
              <w:rPr>
                <w:rFonts w:asciiTheme="majorBidi" w:hAnsiTheme="majorBidi" w:cstheme="majorBidi"/>
                <w:b w:val="0"/>
                <w:bCs w:val="0"/>
                <w:color w:val="000000" w:themeColor="text1"/>
                <w:sz w:val="22"/>
                <w:szCs w:val="22"/>
              </w:rPr>
              <w:t>Persentase</w:t>
            </w:r>
          </w:p>
        </w:tc>
      </w:tr>
      <w:tr w:rsidR="007732F0" w:rsidRPr="007732F0" w:rsidTr="0070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rsidR="00382FD4" w:rsidRPr="007732F0" w:rsidRDefault="00382FD4" w:rsidP="00A41609">
            <w:pPr>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Kemenarikan</w:t>
            </w:r>
          </w:p>
        </w:tc>
        <w:tc>
          <w:tcPr>
            <w:tcW w:w="1276" w:type="dxa"/>
            <w:tcBorders>
              <w:top w:val="single" w:sz="4" w:space="0" w:color="auto"/>
              <w:bottom w:val="single" w:sz="4" w:space="0" w:color="auto"/>
            </w:tcBorders>
          </w:tcPr>
          <w:p w:rsidR="00382FD4" w:rsidRPr="007732F0" w:rsidRDefault="00382FD4" w:rsidP="00A4160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98,5%</w:t>
            </w:r>
          </w:p>
        </w:tc>
      </w:tr>
      <w:tr w:rsidR="007732F0" w:rsidRPr="007732F0" w:rsidTr="00704232">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rsidR="00382FD4" w:rsidRPr="007732F0" w:rsidRDefault="00382FD4" w:rsidP="00382FD4">
            <w:pPr>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 xml:space="preserve">Kemudahan </w:t>
            </w:r>
          </w:p>
        </w:tc>
        <w:tc>
          <w:tcPr>
            <w:tcW w:w="1276" w:type="dxa"/>
            <w:tcBorders>
              <w:top w:val="single" w:sz="4" w:space="0" w:color="auto"/>
              <w:bottom w:val="single" w:sz="4" w:space="0" w:color="auto"/>
            </w:tcBorders>
          </w:tcPr>
          <w:p w:rsidR="00382FD4" w:rsidRPr="007732F0" w:rsidRDefault="00382FD4" w:rsidP="00A4160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96,5%</w:t>
            </w:r>
          </w:p>
        </w:tc>
      </w:tr>
      <w:tr w:rsidR="007732F0" w:rsidRPr="007732F0" w:rsidTr="0070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bottom w:val="single" w:sz="4" w:space="0" w:color="auto"/>
            </w:tcBorders>
          </w:tcPr>
          <w:p w:rsidR="00382FD4" w:rsidRPr="007732F0" w:rsidRDefault="00382FD4" w:rsidP="00A41609">
            <w:pPr>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 xml:space="preserve">Manfaat </w:t>
            </w:r>
          </w:p>
        </w:tc>
        <w:tc>
          <w:tcPr>
            <w:tcW w:w="1276" w:type="dxa"/>
            <w:tcBorders>
              <w:top w:val="single" w:sz="4" w:space="0" w:color="auto"/>
              <w:bottom w:val="single" w:sz="4" w:space="0" w:color="auto"/>
            </w:tcBorders>
          </w:tcPr>
          <w:p w:rsidR="00382FD4" w:rsidRPr="007732F0" w:rsidRDefault="00382FD4" w:rsidP="00A4160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2"/>
                <w:szCs w:val="22"/>
              </w:rPr>
            </w:pPr>
            <w:r w:rsidRPr="007732F0">
              <w:rPr>
                <w:rFonts w:asciiTheme="majorBidi" w:hAnsiTheme="majorBidi" w:cstheme="majorBidi"/>
                <w:color w:val="000000" w:themeColor="text1"/>
                <w:sz w:val="22"/>
                <w:szCs w:val="22"/>
              </w:rPr>
              <w:t>96,7%</w:t>
            </w:r>
          </w:p>
        </w:tc>
      </w:tr>
    </w:tbl>
    <w:p w:rsidR="00704232" w:rsidRPr="007732F0" w:rsidRDefault="00704232" w:rsidP="00704232">
      <w:pPr>
        <w:ind w:firstLine="567"/>
        <w:jc w:val="both"/>
        <w:rPr>
          <w:color w:val="000000" w:themeColor="text1"/>
          <w:lang w:val="id-ID" w:eastAsia="id-ID"/>
        </w:rPr>
      </w:pPr>
    </w:p>
    <w:p w:rsidR="00382FD4" w:rsidRPr="007732F0" w:rsidRDefault="00704232" w:rsidP="00784656">
      <w:pPr>
        <w:spacing w:line="360" w:lineRule="auto"/>
        <w:ind w:firstLine="567"/>
        <w:jc w:val="both"/>
        <w:rPr>
          <w:color w:val="000000" w:themeColor="text1"/>
          <w:lang w:val="id-ID" w:eastAsia="id-ID"/>
        </w:rPr>
      </w:pPr>
      <w:r w:rsidRPr="007732F0">
        <w:rPr>
          <w:color w:val="000000" w:themeColor="text1"/>
          <w:lang w:val="id-ID" w:eastAsia="id-ID"/>
        </w:rPr>
        <w:t>Tabel 7 menunjukkan bahwa siswa memberikan respon positif terhadap penggunaan modul interaktif</w:t>
      </w:r>
    </w:p>
    <w:p w:rsidR="00A37019" w:rsidRPr="007732F0" w:rsidRDefault="00121006" w:rsidP="00784656">
      <w:pPr>
        <w:spacing w:line="360" w:lineRule="auto"/>
        <w:ind w:firstLine="567"/>
        <w:jc w:val="both"/>
        <w:rPr>
          <w:color w:val="000000" w:themeColor="text1"/>
          <w:lang w:val="id-ID"/>
        </w:rPr>
      </w:pPr>
      <w:r w:rsidRPr="007732F0">
        <w:rPr>
          <w:color w:val="000000" w:themeColor="text1"/>
        </w:rPr>
        <w:t xml:space="preserve">Uji normalitas </w:t>
      </w:r>
      <w:r w:rsidRPr="007732F0">
        <w:rPr>
          <w:color w:val="000000" w:themeColor="text1"/>
          <w:lang w:val="id-ID"/>
        </w:rPr>
        <w:t xml:space="preserve">yang </w:t>
      </w:r>
      <w:r w:rsidRPr="007732F0">
        <w:rPr>
          <w:color w:val="000000" w:themeColor="text1"/>
        </w:rPr>
        <w:t xml:space="preserve">dilakukan </w:t>
      </w:r>
      <w:r w:rsidRPr="007732F0">
        <w:rPr>
          <w:color w:val="000000" w:themeColor="text1"/>
          <w:lang w:val="id-ID"/>
        </w:rPr>
        <w:t xml:space="preserve">terhadap </w:t>
      </w:r>
      <w:r w:rsidRPr="007732F0">
        <w:rPr>
          <w:color w:val="000000" w:themeColor="text1"/>
        </w:rPr>
        <w:t xml:space="preserve">data </w:t>
      </w:r>
      <w:r w:rsidRPr="007732F0">
        <w:rPr>
          <w:i/>
          <w:color w:val="000000" w:themeColor="text1"/>
        </w:rPr>
        <w:t xml:space="preserve">pretest </w:t>
      </w:r>
      <w:proofErr w:type="gramStart"/>
      <w:r w:rsidRPr="007732F0">
        <w:rPr>
          <w:color w:val="000000" w:themeColor="text1"/>
        </w:rPr>
        <w:t xml:space="preserve">dan </w:t>
      </w:r>
      <w:r w:rsidRPr="007732F0">
        <w:rPr>
          <w:i/>
          <w:color w:val="000000" w:themeColor="text1"/>
        </w:rPr>
        <w:t xml:space="preserve"> posttest</w:t>
      </w:r>
      <w:proofErr w:type="gramEnd"/>
      <w:r w:rsidRPr="007732F0">
        <w:rPr>
          <w:color w:val="000000" w:themeColor="text1"/>
        </w:rPr>
        <w:t xml:space="preserve"> kelas eksperimen </w:t>
      </w:r>
      <w:r w:rsidRPr="007732F0">
        <w:rPr>
          <w:color w:val="000000" w:themeColor="text1"/>
          <w:lang w:val="id-ID"/>
        </w:rPr>
        <w:t>dipero</w:t>
      </w:r>
      <w:r w:rsidR="00382FD4" w:rsidRPr="007732F0">
        <w:rPr>
          <w:color w:val="000000" w:themeColor="text1"/>
          <w:lang w:val="id-ID"/>
        </w:rPr>
        <w:t xml:space="preserve">leh </w:t>
      </w:r>
      <w:r w:rsidR="00A37019" w:rsidRPr="007732F0">
        <w:rPr>
          <w:color w:val="000000" w:themeColor="text1"/>
        </w:rPr>
        <w:t xml:space="preserve">nilai </w:t>
      </w:r>
      <w:r w:rsidR="00A37019" w:rsidRPr="007732F0">
        <w:rPr>
          <w:i/>
          <w:color w:val="000000" w:themeColor="text1"/>
        </w:rPr>
        <w:t xml:space="preserve">Asymp. Sig </w:t>
      </w:r>
      <w:r w:rsidR="00A37019" w:rsidRPr="007732F0">
        <w:rPr>
          <w:color w:val="000000" w:themeColor="text1"/>
        </w:rPr>
        <w:t xml:space="preserve">pada nilai </w:t>
      </w:r>
      <w:r w:rsidR="00A37019" w:rsidRPr="007732F0">
        <w:rPr>
          <w:i/>
          <w:color w:val="000000" w:themeColor="text1"/>
        </w:rPr>
        <w:t>pretest</w:t>
      </w:r>
      <w:r w:rsidR="00A37019" w:rsidRPr="007732F0">
        <w:rPr>
          <w:color w:val="000000" w:themeColor="text1"/>
        </w:rPr>
        <w:t xml:space="preserve"> </w:t>
      </w:r>
      <w:r w:rsidR="00A37019" w:rsidRPr="007732F0">
        <w:rPr>
          <w:color w:val="000000" w:themeColor="text1"/>
          <w:lang w:val="id-ID"/>
        </w:rPr>
        <w:t xml:space="preserve">dan </w:t>
      </w:r>
      <w:r w:rsidR="00A37019" w:rsidRPr="007732F0">
        <w:rPr>
          <w:i/>
          <w:iCs/>
          <w:color w:val="000000" w:themeColor="text1"/>
          <w:lang w:val="id-ID"/>
        </w:rPr>
        <w:t xml:space="preserve">postest </w:t>
      </w:r>
      <w:r w:rsidR="00A37019" w:rsidRPr="007732F0">
        <w:rPr>
          <w:color w:val="000000" w:themeColor="text1"/>
        </w:rPr>
        <w:t>adalah 0</w:t>
      </w:r>
      <w:proofErr w:type="gramStart"/>
      <w:r w:rsidR="00A37019" w:rsidRPr="007732F0">
        <w:rPr>
          <w:color w:val="000000" w:themeColor="text1"/>
        </w:rPr>
        <w:t>,2</w:t>
      </w:r>
      <w:proofErr w:type="gramEnd"/>
      <w:r w:rsidR="00A37019" w:rsidRPr="007732F0">
        <w:rPr>
          <w:color w:val="000000" w:themeColor="text1"/>
          <w:lang w:val="id-ID"/>
        </w:rPr>
        <w:t xml:space="preserve">. </w:t>
      </w:r>
      <w:r w:rsidR="00A37019" w:rsidRPr="007732F0">
        <w:rPr>
          <w:color w:val="000000" w:themeColor="text1"/>
        </w:rPr>
        <w:t xml:space="preserve">Dengan demikian maka kedua data dikatakan terdistribusi normal karena memenuhi kriteria uji normalitas yaitu </w:t>
      </w:r>
      <w:r w:rsidR="00A37019" w:rsidRPr="007732F0">
        <w:rPr>
          <w:color w:val="000000" w:themeColor="text1"/>
          <w:lang w:val="id-ID"/>
        </w:rPr>
        <w:t>nilai</w:t>
      </w:r>
      <w:r w:rsidR="00A37019" w:rsidRPr="007732F0">
        <w:rPr>
          <w:color w:val="000000" w:themeColor="text1"/>
        </w:rPr>
        <w:t xml:space="preserve"> sig &gt; 0</w:t>
      </w:r>
      <w:proofErr w:type="gramStart"/>
      <w:r w:rsidR="00A37019" w:rsidRPr="007732F0">
        <w:rPr>
          <w:color w:val="000000" w:themeColor="text1"/>
        </w:rPr>
        <w:t>,05</w:t>
      </w:r>
      <w:proofErr w:type="gramEnd"/>
      <w:r w:rsidR="00A37019" w:rsidRPr="007732F0">
        <w:rPr>
          <w:color w:val="000000" w:themeColor="text1"/>
          <w:lang w:val="id-ID"/>
        </w:rPr>
        <w:t>.</w:t>
      </w:r>
    </w:p>
    <w:p w:rsidR="00A37019" w:rsidRPr="007732F0" w:rsidRDefault="00382FD4" w:rsidP="00784656">
      <w:pPr>
        <w:spacing w:line="360" w:lineRule="auto"/>
        <w:ind w:firstLine="567"/>
        <w:jc w:val="both"/>
        <w:rPr>
          <w:color w:val="000000" w:themeColor="text1"/>
          <w:lang w:val="id-ID"/>
        </w:rPr>
      </w:pPr>
      <w:r w:rsidRPr="007732F0">
        <w:rPr>
          <w:color w:val="000000" w:themeColor="text1"/>
          <w:lang w:val="id-ID"/>
        </w:rPr>
        <w:t>U</w:t>
      </w:r>
      <w:r w:rsidR="00A37019" w:rsidRPr="007732F0">
        <w:rPr>
          <w:color w:val="000000" w:themeColor="text1"/>
          <w:lang w:val="id-ID"/>
        </w:rPr>
        <w:t xml:space="preserve">ji normalitas pada nilai </w:t>
      </w:r>
      <w:r w:rsidR="00A37019" w:rsidRPr="007732F0">
        <w:rPr>
          <w:i/>
          <w:iCs/>
          <w:color w:val="000000" w:themeColor="text1"/>
          <w:lang w:val="id-ID"/>
        </w:rPr>
        <w:t>N-gain</w:t>
      </w:r>
      <w:r w:rsidRPr="007732F0">
        <w:rPr>
          <w:color w:val="000000" w:themeColor="text1"/>
          <w:lang w:val="id-ID"/>
        </w:rPr>
        <w:t xml:space="preserve"> diperoleh </w:t>
      </w:r>
      <w:r w:rsidR="00A37019" w:rsidRPr="007732F0">
        <w:rPr>
          <w:color w:val="000000" w:themeColor="text1"/>
        </w:rPr>
        <w:t xml:space="preserve">nilai </w:t>
      </w:r>
      <w:r w:rsidR="00A37019" w:rsidRPr="007732F0">
        <w:rPr>
          <w:i/>
          <w:color w:val="000000" w:themeColor="text1"/>
        </w:rPr>
        <w:t xml:space="preserve">Asymp. Sig </w:t>
      </w:r>
      <w:r w:rsidR="00A37019" w:rsidRPr="007732F0">
        <w:rPr>
          <w:color w:val="000000" w:themeColor="text1"/>
        </w:rPr>
        <w:t>pada nilai</w:t>
      </w:r>
      <w:r w:rsidR="00A37019" w:rsidRPr="007732F0">
        <w:rPr>
          <w:color w:val="000000" w:themeColor="text1"/>
          <w:lang w:val="id-ID"/>
        </w:rPr>
        <w:t xml:space="preserve"> </w:t>
      </w:r>
      <w:r w:rsidR="00A37019" w:rsidRPr="007732F0">
        <w:rPr>
          <w:i/>
          <w:iCs/>
          <w:color w:val="000000" w:themeColor="text1"/>
          <w:lang w:val="id-ID"/>
        </w:rPr>
        <w:t xml:space="preserve">N-gain </w:t>
      </w:r>
      <w:r w:rsidR="00A37019" w:rsidRPr="007732F0">
        <w:rPr>
          <w:color w:val="000000" w:themeColor="text1"/>
          <w:lang w:val="id-ID"/>
        </w:rPr>
        <w:t xml:space="preserve">kelas eksperimen adalah 0,154 dan pada kelas kontrol 0,200. </w:t>
      </w:r>
      <w:r w:rsidR="00A37019" w:rsidRPr="007732F0">
        <w:rPr>
          <w:color w:val="000000" w:themeColor="text1"/>
        </w:rPr>
        <w:t xml:space="preserve">Dengan </w:t>
      </w:r>
      <w:r w:rsidR="00A37019" w:rsidRPr="007732F0">
        <w:rPr>
          <w:color w:val="000000" w:themeColor="text1"/>
        </w:rPr>
        <w:lastRenderedPageBreak/>
        <w:t xml:space="preserve">demikian maka kedua data dikatakan terdistribusi normal karena memenuhi kriteria uji normalitas yaitu </w:t>
      </w:r>
      <w:r w:rsidR="00A37019" w:rsidRPr="007732F0">
        <w:rPr>
          <w:color w:val="000000" w:themeColor="text1"/>
          <w:lang w:val="id-ID"/>
        </w:rPr>
        <w:t>nilai</w:t>
      </w:r>
      <w:r w:rsidR="00A37019" w:rsidRPr="007732F0">
        <w:rPr>
          <w:color w:val="000000" w:themeColor="text1"/>
        </w:rPr>
        <w:t xml:space="preserve"> sig &gt; 0</w:t>
      </w:r>
      <w:proofErr w:type="gramStart"/>
      <w:r w:rsidR="00A37019" w:rsidRPr="007732F0">
        <w:rPr>
          <w:color w:val="000000" w:themeColor="text1"/>
        </w:rPr>
        <w:t>,05</w:t>
      </w:r>
      <w:proofErr w:type="gramEnd"/>
      <w:r w:rsidR="00A37019" w:rsidRPr="007732F0">
        <w:rPr>
          <w:color w:val="000000" w:themeColor="text1"/>
          <w:lang w:val="id-ID"/>
        </w:rPr>
        <w:t>.</w:t>
      </w:r>
    </w:p>
    <w:p w:rsidR="002577E5" w:rsidRPr="007732F0" w:rsidRDefault="002577E5" w:rsidP="00784656">
      <w:pPr>
        <w:spacing w:line="360" w:lineRule="auto"/>
        <w:ind w:firstLine="567"/>
        <w:jc w:val="both"/>
        <w:rPr>
          <w:color w:val="000000" w:themeColor="text1"/>
          <w:lang w:val="id-ID"/>
        </w:rPr>
      </w:pPr>
      <w:r w:rsidRPr="007732F0">
        <w:rPr>
          <w:color w:val="000000" w:themeColor="text1"/>
          <w:lang w:val="id-ID"/>
        </w:rPr>
        <w:t>Hasil uji homog</w:t>
      </w:r>
      <w:r w:rsidR="00645170" w:rsidRPr="007732F0">
        <w:rPr>
          <w:color w:val="000000" w:themeColor="text1"/>
          <w:lang w:val="id-ID"/>
        </w:rPr>
        <w:t xml:space="preserve">enitas </w:t>
      </w:r>
      <w:r w:rsidR="00382FD4" w:rsidRPr="007732F0">
        <w:rPr>
          <w:color w:val="000000" w:themeColor="text1"/>
          <w:lang w:val="id-ID"/>
        </w:rPr>
        <w:t xml:space="preserve">diperoleh nilai Sig. 0,079 sehingga dapat dikatakan bahwa kedua kelas homogen atau memiliki varian yang sama karena </w:t>
      </w:r>
      <w:r w:rsidRPr="007732F0">
        <w:rPr>
          <w:color w:val="000000" w:themeColor="text1"/>
          <w:lang w:val="id-ID"/>
        </w:rPr>
        <w:t xml:space="preserve">nilai Sig yang </w:t>
      </w:r>
      <w:r w:rsidR="00382FD4" w:rsidRPr="007732F0">
        <w:rPr>
          <w:color w:val="000000" w:themeColor="text1"/>
          <w:lang w:val="id-ID"/>
        </w:rPr>
        <w:t>diperoleh lebih besar dari 0,05.</w:t>
      </w:r>
    </w:p>
    <w:p w:rsidR="007C342F" w:rsidRPr="007732F0" w:rsidRDefault="002577E5" w:rsidP="00784656">
      <w:pPr>
        <w:pStyle w:val="ListParagraph"/>
        <w:autoSpaceDE w:val="0"/>
        <w:autoSpaceDN w:val="0"/>
        <w:adjustRightInd w:val="0"/>
        <w:spacing w:after="0" w:line="360" w:lineRule="auto"/>
        <w:ind w:left="0" w:firstLine="567"/>
        <w:jc w:val="both"/>
        <w:rPr>
          <w:rFonts w:asciiTheme="majorBidi" w:hAnsiTheme="majorBidi" w:cstheme="majorBidi"/>
          <w:color w:val="000000" w:themeColor="text1"/>
          <w:sz w:val="24"/>
          <w:szCs w:val="24"/>
        </w:rPr>
      </w:pPr>
      <w:r w:rsidRPr="007732F0">
        <w:rPr>
          <w:rFonts w:asciiTheme="majorBidi" w:hAnsiTheme="majorBidi" w:cstheme="majorBidi"/>
          <w:color w:val="000000" w:themeColor="text1"/>
          <w:sz w:val="24"/>
          <w:szCs w:val="24"/>
        </w:rPr>
        <w:t xml:space="preserve">Berdasarkan uji </w:t>
      </w:r>
      <w:r w:rsidRPr="007732F0">
        <w:rPr>
          <w:rFonts w:asciiTheme="majorBidi" w:hAnsiTheme="majorBidi" w:cstheme="majorBidi"/>
          <w:i/>
          <w:iCs/>
          <w:color w:val="000000" w:themeColor="text1"/>
          <w:sz w:val="24"/>
          <w:szCs w:val="24"/>
        </w:rPr>
        <w:t xml:space="preserve">independent sample t test </w:t>
      </w:r>
      <w:r w:rsidRPr="007732F0">
        <w:rPr>
          <w:rFonts w:asciiTheme="majorBidi" w:hAnsiTheme="majorBidi" w:cstheme="majorBidi"/>
          <w:color w:val="000000" w:themeColor="text1"/>
          <w:sz w:val="24"/>
          <w:szCs w:val="24"/>
        </w:rPr>
        <w:t xml:space="preserve">yang dilakukan </w:t>
      </w:r>
      <w:r w:rsidR="00E85568" w:rsidRPr="007732F0">
        <w:rPr>
          <w:rFonts w:asciiTheme="majorBidi" w:hAnsiTheme="majorBidi" w:cstheme="majorBidi"/>
          <w:color w:val="000000" w:themeColor="text1"/>
          <w:sz w:val="24"/>
          <w:szCs w:val="24"/>
        </w:rPr>
        <w:t xml:space="preserve">terhadap nilai </w:t>
      </w:r>
      <w:r w:rsidR="00E85568" w:rsidRPr="007732F0">
        <w:rPr>
          <w:rFonts w:asciiTheme="majorBidi" w:hAnsiTheme="majorBidi" w:cstheme="majorBidi"/>
          <w:i/>
          <w:iCs/>
          <w:color w:val="000000" w:themeColor="text1"/>
          <w:sz w:val="24"/>
          <w:szCs w:val="24"/>
        </w:rPr>
        <w:t xml:space="preserve">pretest </w:t>
      </w:r>
      <w:r w:rsidR="00E85568" w:rsidRPr="007732F0">
        <w:rPr>
          <w:rFonts w:asciiTheme="majorBidi" w:hAnsiTheme="majorBidi" w:cstheme="majorBidi"/>
          <w:color w:val="000000" w:themeColor="text1"/>
          <w:sz w:val="24"/>
          <w:szCs w:val="24"/>
        </w:rPr>
        <w:t xml:space="preserve">kelas eksperimen dan kelas kontrol </w:t>
      </w:r>
      <w:r w:rsidRPr="007732F0">
        <w:rPr>
          <w:rFonts w:asciiTheme="majorBidi" w:hAnsiTheme="majorBidi" w:cstheme="majorBidi"/>
          <w:color w:val="000000" w:themeColor="text1"/>
          <w:sz w:val="24"/>
          <w:szCs w:val="24"/>
        </w:rPr>
        <w:t xml:space="preserve">diperoleh </w:t>
      </w:r>
      <w:r w:rsidR="00E85568" w:rsidRPr="007732F0">
        <w:rPr>
          <w:rFonts w:asciiTheme="majorBidi" w:hAnsiTheme="majorBidi" w:cstheme="majorBidi"/>
          <w:color w:val="000000" w:themeColor="text1"/>
          <w:sz w:val="24"/>
          <w:szCs w:val="24"/>
        </w:rPr>
        <w:t>ha</w:t>
      </w:r>
      <w:r w:rsidR="00704232" w:rsidRPr="007732F0">
        <w:rPr>
          <w:rFonts w:asciiTheme="majorBidi" w:hAnsiTheme="majorBidi" w:cstheme="majorBidi"/>
          <w:color w:val="000000" w:themeColor="text1"/>
          <w:sz w:val="24"/>
          <w:szCs w:val="24"/>
        </w:rPr>
        <w:t xml:space="preserve">sil seperti pada Tabel </w:t>
      </w:r>
      <w:r w:rsidR="00E85568" w:rsidRPr="007732F0">
        <w:rPr>
          <w:rFonts w:asciiTheme="majorBidi" w:hAnsiTheme="majorBidi" w:cstheme="majorBidi"/>
          <w:color w:val="000000" w:themeColor="text1"/>
          <w:sz w:val="24"/>
          <w:szCs w:val="24"/>
        </w:rPr>
        <w:t xml:space="preserve">8. </w:t>
      </w:r>
    </w:p>
    <w:p w:rsidR="00E85568" w:rsidRPr="007732F0" w:rsidRDefault="00E85568" w:rsidP="00645CCF">
      <w:pPr>
        <w:pStyle w:val="ListParagraph"/>
        <w:autoSpaceDE w:val="0"/>
        <w:autoSpaceDN w:val="0"/>
        <w:adjustRightInd w:val="0"/>
        <w:spacing w:after="0" w:line="240" w:lineRule="auto"/>
        <w:ind w:left="993" w:hanging="993"/>
        <w:jc w:val="both"/>
        <w:rPr>
          <w:rFonts w:ascii="Times New Roman" w:hAnsi="Times New Roman" w:cs="Times New Roman"/>
          <w:i/>
          <w:iCs/>
          <w:color w:val="000000" w:themeColor="text1"/>
          <w:sz w:val="24"/>
        </w:rPr>
      </w:pPr>
      <w:r w:rsidRPr="007732F0">
        <w:rPr>
          <w:rFonts w:asciiTheme="majorBidi" w:hAnsiTheme="majorBidi" w:cstheme="majorBidi"/>
          <w:color w:val="000000" w:themeColor="text1"/>
          <w:sz w:val="24"/>
          <w:szCs w:val="24"/>
        </w:rPr>
        <w:t xml:space="preserve">Tabel 8. </w:t>
      </w:r>
      <w:r w:rsidRPr="007732F0">
        <w:rPr>
          <w:rFonts w:ascii="Times New Roman" w:hAnsi="Times New Roman" w:cs="Times New Roman"/>
          <w:color w:val="000000" w:themeColor="text1"/>
          <w:sz w:val="24"/>
        </w:rPr>
        <w:t xml:space="preserve">Uji </w:t>
      </w:r>
      <w:r w:rsidRPr="007732F0">
        <w:rPr>
          <w:rFonts w:ascii="Times New Roman" w:hAnsi="Times New Roman" w:cs="Times New Roman"/>
          <w:i/>
          <w:iCs/>
          <w:color w:val="000000" w:themeColor="text1"/>
          <w:sz w:val="24"/>
        </w:rPr>
        <w:t xml:space="preserve">Independent Sample T Test </w:t>
      </w:r>
      <w:r w:rsidRPr="007732F0">
        <w:rPr>
          <w:rFonts w:ascii="Times New Roman" w:hAnsi="Times New Roman" w:cs="Times New Roman"/>
          <w:color w:val="000000" w:themeColor="text1"/>
          <w:sz w:val="24"/>
        </w:rPr>
        <w:t xml:space="preserve">Nilai </w:t>
      </w:r>
      <w:r w:rsidRPr="007732F0">
        <w:rPr>
          <w:rFonts w:ascii="Times New Roman" w:hAnsi="Times New Roman" w:cs="Times New Roman"/>
          <w:i/>
          <w:iCs/>
          <w:color w:val="000000" w:themeColor="text1"/>
          <w:sz w:val="24"/>
        </w:rPr>
        <w:t xml:space="preserve">Pretest </w:t>
      </w:r>
    </w:p>
    <w:tbl>
      <w:tblPr>
        <w:tblStyle w:val="PlainTable21"/>
        <w:tblW w:w="3544" w:type="dxa"/>
        <w:tblLayout w:type="fixed"/>
        <w:tblLook w:val="04A0" w:firstRow="1" w:lastRow="0" w:firstColumn="1" w:lastColumn="0" w:noHBand="0" w:noVBand="1"/>
      </w:tblPr>
      <w:tblGrid>
        <w:gridCol w:w="992"/>
        <w:gridCol w:w="1418"/>
        <w:gridCol w:w="1134"/>
      </w:tblGrid>
      <w:tr w:rsidR="007732F0" w:rsidRPr="007732F0" w:rsidTr="00722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0" w:type="dxa"/>
            <w:gridSpan w:val="2"/>
            <w:tcBorders>
              <w:top w:val="single" w:sz="4" w:space="0" w:color="000000" w:themeColor="text1"/>
              <w:bottom w:val="single" w:sz="4" w:space="0" w:color="000000" w:themeColor="text1"/>
            </w:tcBorders>
          </w:tcPr>
          <w:p w:rsidR="00E85568" w:rsidRPr="007732F0" w:rsidRDefault="00E85568" w:rsidP="00A21EB6">
            <w:pPr>
              <w:pStyle w:val="ListParagraph"/>
              <w:autoSpaceDE w:val="0"/>
              <w:autoSpaceDN w:val="0"/>
              <w:adjustRightInd w:val="0"/>
              <w:spacing w:after="0" w:line="240" w:lineRule="auto"/>
              <w:ind w:left="0"/>
              <w:rPr>
                <w:rFonts w:ascii="Times New Roman" w:hAnsi="Times New Roman" w:cs="Times New Roman"/>
                <w:color w:val="000000" w:themeColor="text1"/>
              </w:rPr>
            </w:pPr>
          </w:p>
        </w:tc>
        <w:tc>
          <w:tcPr>
            <w:tcW w:w="1134" w:type="dxa"/>
            <w:tcBorders>
              <w:top w:val="single" w:sz="4" w:space="0" w:color="000000" w:themeColor="text1"/>
              <w:bottom w:val="single" w:sz="4" w:space="0" w:color="000000" w:themeColor="text1"/>
            </w:tcBorders>
          </w:tcPr>
          <w:p w:rsidR="00A21EB6" w:rsidRPr="007732F0" w:rsidRDefault="00E85568" w:rsidP="00A21E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 xml:space="preserve">Sig. </w:t>
            </w:r>
          </w:p>
          <w:p w:rsidR="00E85568" w:rsidRPr="007732F0" w:rsidRDefault="00E85568" w:rsidP="00A21E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(2-tailed)</w:t>
            </w:r>
          </w:p>
        </w:tc>
      </w:tr>
      <w:tr w:rsidR="007732F0" w:rsidRPr="007732F0" w:rsidTr="00722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vMerge w:val="restart"/>
            <w:tcBorders>
              <w:top w:val="single" w:sz="4" w:space="0" w:color="000000" w:themeColor="text1"/>
            </w:tcBorders>
            <w:vAlign w:val="center"/>
          </w:tcPr>
          <w:p w:rsidR="00E85568" w:rsidRPr="007732F0" w:rsidRDefault="00E85568" w:rsidP="00A21EB6">
            <w:pPr>
              <w:pStyle w:val="ListParagraph"/>
              <w:autoSpaceDE w:val="0"/>
              <w:autoSpaceDN w:val="0"/>
              <w:adjustRightInd w:val="0"/>
              <w:spacing w:after="0" w:line="240" w:lineRule="auto"/>
              <w:ind w:left="0"/>
              <w:jc w:val="center"/>
              <w:rPr>
                <w:rFonts w:ascii="Times New Roman" w:hAnsi="Times New Roman" w:cs="Times New Roman"/>
                <w:i/>
                <w:color w:val="000000" w:themeColor="text1"/>
              </w:rPr>
            </w:pPr>
            <w:r w:rsidRPr="007732F0">
              <w:rPr>
                <w:rFonts w:ascii="Times New Roman" w:hAnsi="Times New Roman" w:cs="Times New Roman"/>
                <w:i/>
                <w:color w:val="000000" w:themeColor="text1"/>
              </w:rPr>
              <w:t>pretest</w:t>
            </w:r>
          </w:p>
        </w:tc>
        <w:tc>
          <w:tcPr>
            <w:tcW w:w="1418" w:type="dxa"/>
            <w:tcBorders>
              <w:top w:val="single" w:sz="4" w:space="0" w:color="000000" w:themeColor="text1"/>
              <w:bottom w:val="single" w:sz="4" w:space="0" w:color="000000" w:themeColor="text1"/>
            </w:tcBorders>
          </w:tcPr>
          <w:p w:rsidR="00E85568" w:rsidRPr="007732F0" w:rsidRDefault="00E85568" w:rsidP="00A21EB6">
            <w:pPr>
              <w:pStyle w:val="ListParagraph"/>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Equal variances assumed</w:t>
            </w:r>
          </w:p>
        </w:tc>
        <w:tc>
          <w:tcPr>
            <w:tcW w:w="1134" w:type="dxa"/>
            <w:tcBorders>
              <w:top w:val="single" w:sz="4" w:space="0" w:color="000000" w:themeColor="text1"/>
              <w:bottom w:val="single" w:sz="4" w:space="0" w:color="000000" w:themeColor="text1"/>
            </w:tcBorders>
          </w:tcPr>
          <w:p w:rsidR="00E85568" w:rsidRPr="007732F0" w:rsidRDefault="00E85568" w:rsidP="00A21EB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0,908</w:t>
            </w:r>
          </w:p>
        </w:tc>
      </w:tr>
      <w:tr w:rsidR="007732F0" w:rsidRPr="007732F0" w:rsidTr="00722777">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000000" w:themeColor="text1"/>
            </w:tcBorders>
          </w:tcPr>
          <w:p w:rsidR="00E85568" w:rsidRPr="007732F0" w:rsidRDefault="00E85568" w:rsidP="00A21EB6">
            <w:pPr>
              <w:pStyle w:val="ListParagraph"/>
              <w:autoSpaceDE w:val="0"/>
              <w:autoSpaceDN w:val="0"/>
              <w:adjustRightInd w:val="0"/>
              <w:spacing w:after="0" w:line="240" w:lineRule="auto"/>
              <w:ind w:left="0"/>
              <w:rPr>
                <w:rFonts w:ascii="Times New Roman" w:hAnsi="Times New Roman" w:cs="Times New Roman"/>
                <w:color w:val="000000" w:themeColor="text1"/>
              </w:rPr>
            </w:pPr>
          </w:p>
        </w:tc>
        <w:tc>
          <w:tcPr>
            <w:tcW w:w="1418" w:type="dxa"/>
            <w:tcBorders>
              <w:top w:val="single" w:sz="4" w:space="0" w:color="000000" w:themeColor="text1"/>
              <w:bottom w:val="single" w:sz="4" w:space="0" w:color="000000" w:themeColor="text1"/>
            </w:tcBorders>
          </w:tcPr>
          <w:p w:rsidR="00E85568" w:rsidRPr="007732F0" w:rsidRDefault="00E85568" w:rsidP="00A21EB6">
            <w:pPr>
              <w:pStyle w:val="ListParagraph"/>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Equal variances not assumed</w:t>
            </w:r>
          </w:p>
        </w:tc>
        <w:tc>
          <w:tcPr>
            <w:tcW w:w="1134" w:type="dxa"/>
            <w:tcBorders>
              <w:top w:val="single" w:sz="4" w:space="0" w:color="000000" w:themeColor="text1"/>
              <w:bottom w:val="single" w:sz="4" w:space="0" w:color="000000" w:themeColor="text1"/>
            </w:tcBorders>
          </w:tcPr>
          <w:p w:rsidR="00E85568" w:rsidRPr="007732F0" w:rsidRDefault="00E85568" w:rsidP="00A21EB6">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0,908</w:t>
            </w:r>
          </w:p>
        </w:tc>
      </w:tr>
    </w:tbl>
    <w:p w:rsidR="002577E5" w:rsidRPr="007732F0" w:rsidRDefault="00A21EB6" w:rsidP="00784656">
      <w:pPr>
        <w:pStyle w:val="ListParagraph"/>
        <w:autoSpaceDE w:val="0"/>
        <w:autoSpaceDN w:val="0"/>
        <w:adjustRightInd w:val="0"/>
        <w:spacing w:after="0" w:line="360" w:lineRule="auto"/>
        <w:ind w:left="0" w:firstLine="567"/>
        <w:jc w:val="both"/>
        <w:rPr>
          <w:rFonts w:asciiTheme="majorBidi" w:hAnsiTheme="majorBidi" w:cstheme="majorBidi"/>
          <w:color w:val="000000" w:themeColor="text1"/>
          <w:sz w:val="24"/>
          <w:szCs w:val="24"/>
        </w:rPr>
      </w:pPr>
      <w:r w:rsidRPr="007732F0">
        <w:rPr>
          <w:rFonts w:asciiTheme="majorBidi" w:hAnsiTheme="majorBidi" w:cstheme="majorBidi"/>
          <w:color w:val="000000" w:themeColor="text1"/>
          <w:sz w:val="24"/>
          <w:szCs w:val="24"/>
        </w:rPr>
        <w:t xml:space="preserve">Tabel 8 menunjukkan bahwa </w:t>
      </w:r>
      <w:r w:rsidR="002577E5" w:rsidRPr="007732F0">
        <w:rPr>
          <w:rFonts w:asciiTheme="majorBidi" w:hAnsiTheme="majorBidi" w:cstheme="majorBidi"/>
          <w:color w:val="000000" w:themeColor="text1"/>
          <w:sz w:val="24"/>
          <w:szCs w:val="24"/>
        </w:rPr>
        <w:t xml:space="preserve">nilai Sig. (2-tailed) </w:t>
      </w:r>
      <w:r w:rsidRPr="007732F0">
        <w:rPr>
          <w:rFonts w:asciiTheme="majorBidi" w:hAnsiTheme="majorBidi" w:cstheme="majorBidi"/>
          <w:color w:val="000000" w:themeColor="text1"/>
          <w:sz w:val="24"/>
          <w:szCs w:val="24"/>
        </w:rPr>
        <w:t xml:space="preserve">yang diperoleh </w:t>
      </w:r>
      <w:r w:rsidR="002577E5" w:rsidRPr="007732F0">
        <w:rPr>
          <w:rFonts w:asciiTheme="majorBidi" w:hAnsiTheme="majorBidi" w:cstheme="majorBidi"/>
          <w:color w:val="000000" w:themeColor="text1"/>
          <w:sz w:val="24"/>
          <w:szCs w:val="24"/>
        </w:rPr>
        <w:t xml:space="preserve">sebesar 0,908 yang </w:t>
      </w:r>
      <w:r w:rsidRPr="007732F0">
        <w:rPr>
          <w:rFonts w:asciiTheme="majorBidi" w:hAnsiTheme="majorBidi" w:cstheme="majorBidi"/>
          <w:color w:val="000000" w:themeColor="text1"/>
          <w:sz w:val="24"/>
          <w:szCs w:val="24"/>
        </w:rPr>
        <w:t>berarti</w:t>
      </w:r>
      <w:r w:rsidR="002577E5" w:rsidRPr="007732F0">
        <w:rPr>
          <w:rFonts w:asciiTheme="majorBidi" w:hAnsiTheme="majorBidi" w:cstheme="majorBidi"/>
          <w:color w:val="000000" w:themeColor="text1"/>
          <w:sz w:val="24"/>
          <w:szCs w:val="24"/>
        </w:rPr>
        <w:t xml:space="preserve"> bahwa H</w:t>
      </w:r>
      <w:r w:rsidR="002577E5" w:rsidRPr="007732F0">
        <w:rPr>
          <w:rFonts w:asciiTheme="majorBidi" w:hAnsiTheme="majorBidi" w:cstheme="majorBidi"/>
          <w:color w:val="000000" w:themeColor="text1"/>
          <w:sz w:val="24"/>
          <w:szCs w:val="24"/>
          <w:vertAlign w:val="subscript"/>
        </w:rPr>
        <w:t>1</w:t>
      </w:r>
      <w:r w:rsidR="002577E5" w:rsidRPr="007732F0">
        <w:rPr>
          <w:rFonts w:asciiTheme="majorBidi" w:hAnsiTheme="majorBidi" w:cstheme="majorBidi"/>
          <w:color w:val="000000" w:themeColor="text1"/>
          <w:sz w:val="24"/>
          <w:szCs w:val="24"/>
        </w:rPr>
        <w:t xml:space="preserve"> ditolak dan H</w:t>
      </w:r>
      <w:r w:rsidR="002577E5" w:rsidRPr="007732F0">
        <w:rPr>
          <w:rFonts w:asciiTheme="majorBidi" w:hAnsiTheme="majorBidi" w:cstheme="majorBidi"/>
          <w:color w:val="000000" w:themeColor="text1"/>
          <w:sz w:val="24"/>
          <w:szCs w:val="24"/>
          <w:vertAlign w:val="subscript"/>
        </w:rPr>
        <w:t>0</w:t>
      </w:r>
      <w:r w:rsidR="002577E5" w:rsidRPr="007732F0">
        <w:rPr>
          <w:rFonts w:asciiTheme="majorBidi" w:hAnsiTheme="majorBidi" w:cstheme="majorBidi"/>
          <w:color w:val="000000" w:themeColor="text1"/>
          <w:sz w:val="24"/>
          <w:szCs w:val="24"/>
        </w:rPr>
        <w:t xml:space="preserve"> diter</w:t>
      </w:r>
      <w:r w:rsidR="00600A75" w:rsidRPr="007732F0">
        <w:rPr>
          <w:rFonts w:asciiTheme="majorBidi" w:hAnsiTheme="majorBidi" w:cstheme="majorBidi"/>
          <w:color w:val="000000" w:themeColor="text1"/>
          <w:sz w:val="24"/>
          <w:szCs w:val="24"/>
        </w:rPr>
        <w:t>ima karena nilai Sig.(2-tailed)</w:t>
      </w:r>
      <w:r w:rsidR="002577E5" w:rsidRPr="007732F0">
        <w:rPr>
          <w:rFonts w:asciiTheme="majorBidi" w:hAnsiTheme="majorBidi" w:cstheme="majorBidi"/>
          <w:color w:val="000000" w:themeColor="text1"/>
          <w:sz w:val="24"/>
          <w:szCs w:val="24"/>
        </w:rPr>
        <w:t>&gt; 0,05, dengan demikian dapat disimpulkan bahwa tidak terdapat perbedaan yang signifikan antara kemampuan awal kelas eksperimen dan kelas kontrol.</w:t>
      </w:r>
    </w:p>
    <w:p w:rsidR="00A21EB6" w:rsidRPr="007732F0" w:rsidRDefault="00A21EB6" w:rsidP="00784656">
      <w:pPr>
        <w:pStyle w:val="ListParagraph"/>
        <w:autoSpaceDE w:val="0"/>
        <w:autoSpaceDN w:val="0"/>
        <w:adjustRightInd w:val="0"/>
        <w:spacing w:after="0" w:line="360" w:lineRule="auto"/>
        <w:ind w:left="0" w:firstLine="567"/>
        <w:jc w:val="both"/>
        <w:rPr>
          <w:rFonts w:ascii="Times New Roman" w:hAnsi="Times New Roman" w:cs="Times New Roman"/>
          <w:iCs/>
          <w:color w:val="000000" w:themeColor="text1"/>
          <w:sz w:val="24"/>
          <w:szCs w:val="24"/>
        </w:rPr>
      </w:pPr>
      <w:r w:rsidRPr="007732F0">
        <w:rPr>
          <w:rFonts w:ascii="Times New Roman" w:hAnsi="Times New Roman" w:cs="Times New Roman"/>
          <w:color w:val="000000" w:themeColor="text1"/>
          <w:sz w:val="24"/>
          <w:szCs w:val="24"/>
        </w:rPr>
        <w:lastRenderedPageBreak/>
        <w:t xml:space="preserve">Berdasarkan </w:t>
      </w:r>
      <w:r w:rsidR="00645170" w:rsidRPr="007732F0">
        <w:rPr>
          <w:rFonts w:ascii="Times New Roman" w:hAnsi="Times New Roman" w:cs="Times New Roman"/>
          <w:color w:val="000000" w:themeColor="text1"/>
          <w:sz w:val="24"/>
          <w:szCs w:val="24"/>
        </w:rPr>
        <w:t xml:space="preserve">Uji </w:t>
      </w:r>
      <w:r w:rsidR="00645170" w:rsidRPr="007732F0">
        <w:rPr>
          <w:rFonts w:ascii="Times New Roman" w:hAnsi="Times New Roman" w:cs="Times New Roman"/>
          <w:i/>
          <w:color w:val="000000" w:themeColor="text1"/>
          <w:sz w:val="24"/>
          <w:szCs w:val="24"/>
        </w:rPr>
        <w:t>paired sample t-test</w:t>
      </w:r>
      <w:r w:rsidRPr="007732F0">
        <w:rPr>
          <w:rFonts w:ascii="Times New Roman" w:hAnsi="Times New Roman" w:cs="Times New Roman"/>
          <w:i/>
          <w:color w:val="000000" w:themeColor="text1"/>
          <w:sz w:val="24"/>
          <w:szCs w:val="24"/>
        </w:rPr>
        <w:t xml:space="preserve"> </w:t>
      </w:r>
      <w:r w:rsidRPr="007732F0">
        <w:rPr>
          <w:rFonts w:ascii="Times New Roman" w:hAnsi="Times New Roman" w:cs="Times New Roman"/>
          <w:iCs/>
          <w:color w:val="000000" w:themeColor="text1"/>
          <w:sz w:val="24"/>
          <w:szCs w:val="24"/>
        </w:rPr>
        <w:t>yang telah dilakukan</w:t>
      </w:r>
      <w:r w:rsidR="00645170" w:rsidRPr="007732F0">
        <w:rPr>
          <w:rFonts w:ascii="Times New Roman" w:hAnsi="Times New Roman" w:cs="Times New Roman"/>
          <w:i/>
          <w:color w:val="000000" w:themeColor="text1"/>
          <w:sz w:val="24"/>
          <w:szCs w:val="24"/>
        </w:rPr>
        <w:t xml:space="preserve"> </w:t>
      </w:r>
      <w:r w:rsidR="00645170" w:rsidRPr="007732F0">
        <w:rPr>
          <w:rFonts w:ascii="Times New Roman" w:hAnsi="Times New Roman" w:cs="Times New Roman"/>
          <w:iCs/>
          <w:color w:val="000000" w:themeColor="text1"/>
          <w:sz w:val="24"/>
          <w:szCs w:val="24"/>
        </w:rPr>
        <w:t xml:space="preserve">diperoleh </w:t>
      </w:r>
      <w:r w:rsidRPr="007732F0">
        <w:rPr>
          <w:rFonts w:ascii="Times New Roman" w:hAnsi="Times New Roman" w:cs="Times New Roman"/>
          <w:iCs/>
          <w:color w:val="000000" w:themeColor="text1"/>
          <w:sz w:val="24"/>
          <w:szCs w:val="24"/>
        </w:rPr>
        <w:t xml:space="preserve">hasil seperti pada Tebel 9. </w:t>
      </w:r>
    </w:p>
    <w:p w:rsidR="00A21EB6" w:rsidRPr="007732F0" w:rsidRDefault="00A21EB6" w:rsidP="00645170">
      <w:pPr>
        <w:pStyle w:val="ListParagraph"/>
        <w:autoSpaceDE w:val="0"/>
        <w:autoSpaceDN w:val="0"/>
        <w:adjustRightInd w:val="0"/>
        <w:spacing w:after="0" w:line="240" w:lineRule="auto"/>
        <w:ind w:left="0" w:firstLine="567"/>
        <w:jc w:val="both"/>
        <w:rPr>
          <w:rFonts w:ascii="Times New Roman" w:hAnsi="Times New Roman" w:cs="Times New Roman"/>
          <w:iCs/>
          <w:color w:val="000000" w:themeColor="text1"/>
          <w:sz w:val="24"/>
          <w:szCs w:val="24"/>
        </w:rPr>
      </w:pPr>
    </w:p>
    <w:p w:rsidR="00A21EB6" w:rsidRPr="007732F0" w:rsidRDefault="00A21EB6" w:rsidP="00645CCF">
      <w:pPr>
        <w:pStyle w:val="ListParagraph"/>
        <w:autoSpaceDE w:val="0"/>
        <w:autoSpaceDN w:val="0"/>
        <w:adjustRightInd w:val="0"/>
        <w:spacing w:after="0" w:line="240" w:lineRule="auto"/>
        <w:ind w:left="851" w:hanging="851"/>
        <w:jc w:val="both"/>
        <w:rPr>
          <w:rFonts w:ascii="Times New Roman" w:hAnsi="Times New Roman" w:cs="Times New Roman"/>
          <w:i/>
          <w:iCs/>
          <w:color w:val="000000" w:themeColor="text1"/>
          <w:sz w:val="24"/>
          <w:szCs w:val="24"/>
        </w:rPr>
      </w:pPr>
      <w:r w:rsidRPr="007732F0">
        <w:rPr>
          <w:rFonts w:ascii="Times New Roman" w:hAnsi="Times New Roman" w:cs="Times New Roman"/>
          <w:iCs/>
          <w:color w:val="000000" w:themeColor="text1"/>
          <w:sz w:val="24"/>
          <w:szCs w:val="24"/>
        </w:rPr>
        <w:t xml:space="preserve">Tabel 9. </w:t>
      </w:r>
      <w:r w:rsidRPr="007732F0">
        <w:rPr>
          <w:rFonts w:ascii="Times New Roman" w:hAnsi="Times New Roman" w:cs="Times New Roman"/>
          <w:color w:val="000000" w:themeColor="text1"/>
          <w:sz w:val="24"/>
          <w:szCs w:val="24"/>
        </w:rPr>
        <w:t xml:space="preserve">Uji </w:t>
      </w:r>
      <w:r w:rsidRPr="007732F0">
        <w:rPr>
          <w:rFonts w:ascii="Times New Roman" w:hAnsi="Times New Roman" w:cs="Times New Roman"/>
          <w:i/>
          <w:iCs/>
          <w:color w:val="000000" w:themeColor="text1"/>
          <w:sz w:val="24"/>
          <w:szCs w:val="24"/>
        </w:rPr>
        <w:t>Paired Sample T Test</w:t>
      </w:r>
    </w:p>
    <w:tbl>
      <w:tblPr>
        <w:tblStyle w:val="PlainTable21"/>
        <w:tblW w:w="3544" w:type="dxa"/>
        <w:tblLook w:val="04A0" w:firstRow="1" w:lastRow="0" w:firstColumn="1" w:lastColumn="0" w:noHBand="0" w:noVBand="1"/>
      </w:tblPr>
      <w:tblGrid>
        <w:gridCol w:w="1701"/>
        <w:gridCol w:w="1843"/>
      </w:tblGrid>
      <w:tr w:rsidR="007732F0" w:rsidRPr="007732F0" w:rsidTr="00A21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0000" w:themeColor="text1"/>
              <w:bottom w:val="single" w:sz="4" w:space="0" w:color="000000" w:themeColor="text1"/>
            </w:tcBorders>
          </w:tcPr>
          <w:p w:rsidR="00FB1A9C" w:rsidRPr="007732F0" w:rsidRDefault="00A21EB6" w:rsidP="00FB1A9C">
            <w:pPr>
              <w:pStyle w:val="ListParagraph"/>
              <w:autoSpaceDE w:val="0"/>
              <w:autoSpaceDN w:val="0"/>
              <w:adjustRightInd w:val="0"/>
              <w:spacing w:after="0" w:line="240" w:lineRule="auto"/>
              <w:ind w:left="0"/>
              <w:jc w:val="center"/>
              <w:rPr>
                <w:rFonts w:ascii="Times New Roman" w:hAnsi="Times New Roman" w:cs="Times New Roman"/>
                <w:color w:val="000000" w:themeColor="text1"/>
              </w:rPr>
            </w:pPr>
            <w:r w:rsidRPr="007732F0">
              <w:rPr>
                <w:rFonts w:ascii="Times New Roman" w:hAnsi="Times New Roman" w:cs="Times New Roman"/>
                <w:color w:val="000000" w:themeColor="text1"/>
              </w:rPr>
              <w:t>Pasangan</w:t>
            </w:r>
          </w:p>
        </w:tc>
        <w:tc>
          <w:tcPr>
            <w:tcW w:w="1843"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Sig. (2-tailed)</w:t>
            </w:r>
          </w:p>
        </w:tc>
      </w:tr>
      <w:tr w:rsidR="007732F0" w:rsidRPr="007732F0" w:rsidTr="00A21EB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jc w:val="center"/>
              <w:rPr>
                <w:rFonts w:ascii="Times New Roman" w:hAnsi="Times New Roman" w:cs="Times New Roman"/>
                <w:color w:val="000000" w:themeColor="text1"/>
              </w:rPr>
            </w:pPr>
            <w:r w:rsidRPr="007732F0">
              <w:rPr>
                <w:rFonts w:ascii="Times New Roman" w:hAnsi="Times New Roman" w:cs="Times New Roman"/>
                <w:b w:val="0"/>
                <w:color w:val="000000" w:themeColor="text1"/>
              </w:rPr>
              <w:t>Pretest</w:t>
            </w:r>
            <w:r w:rsidRPr="007732F0">
              <w:rPr>
                <w:rFonts w:ascii="Times New Roman" w:hAnsi="Times New Roman" w:cs="Times New Roman"/>
                <w:color w:val="000000" w:themeColor="text1"/>
              </w:rPr>
              <w:t>-</w:t>
            </w:r>
            <w:r w:rsidRPr="007732F0">
              <w:rPr>
                <w:rFonts w:ascii="Times New Roman" w:hAnsi="Times New Roman" w:cs="Times New Roman"/>
                <w:b w:val="0"/>
                <w:color w:val="000000" w:themeColor="text1"/>
              </w:rPr>
              <w:t>posttest</w:t>
            </w:r>
          </w:p>
        </w:tc>
        <w:tc>
          <w:tcPr>
            <w:tcW w:w="1843"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0,000</w:t>
            </w:r>
          </w:p>
        </w:tc>
      </w:tr>
    </w:tbl>
    <w:p w:rsidR="00A21EB6" w:rsidRPr="007732F0" w:rsidRDefault="00A21EB6" w:rsidP="00A21EB6">
      <w:pPr>
        <w:pStyle w:val="ListParagraph"/>
        <w:autoSpaceDE w:val="0"/>
        <w:autoSpaceDN w:val="0"/>
        <w:adjustRightInd w:val="0"/>
        <w:spacing w:after="0" w:line="240" w:lineRule="auto"/>
        <w:ind w:left="851" w:hanging="851"/>
        <w:jc w:val="both"/>
        <w:rPr>
          <w:rFonts w:ascii="Times New Roman" w:hAnsi="Times New Roman" w:cs="Times New Roman"/>
          <w:iCs/>
          <w:color w:val="000000" w:themeColor="text1"/>
          <w:sz w:val="24"/>
          <w:szCs w:val="24"/>
        </w:rPr>
      </w:pPr>
    </w:p>
    <w:p w:rsidR="00645170" w:rsidRPr="007732F0" w:rsidRDefault="00A21EB6" w:rsidP="00784656">
      <w:pPr>
        <w:pStyle w:val="ListParagraph"/>
        <w:autoSpaceDE w:val="0"/>
        <w:autoSpaceDN w:val="0"/>
        <w:adjustRightInd w:val="0"/>
        <w:spacing w:after="0" w:line="360" w:lineRule="auto"/>
        <w:ind w:left="0" w:firstLine="567"/>
        <w:jc w:val="both"/>
        <w:rPr>
          <w:rFonts w:asciiTheme="majorBidi" w:hAnsiTheme="majorBidi" w:cstheme="majorBidi"/>
          <w:iCs/>
          <w:color w:val="000000" w:themeColor="text1"/>
          <w:sz w:val="24"/>
          <w:szCs w:val="24"/>
        </w:rPr>
      </w:pPr>
      <w:r w:rsidRPr="007732F0">
        <w:rPr>
          <w:rFonts w:ascii="Times New Roman" w:hAnsi="Times New Roman" w:cs="Times New Roman"/>
          <w:iCs/>
          <w:color w:val="000000" w:themeColor="text1"/>
          <w:sz w:val="24"/>
          <w:szCs w:val="24"/>
        </w:rPr>
        <w:t>Tabel 9 menunjukkan bahwa n</w:t>
      </w:r>
      <w:r w:rsidR="00645170" w:rsidRPr="007732F0">
        <w:rPr>
          <w:rFonts w:ascii="Times New Roman" w:hAnsi="Times New Roman" w:cs="Times New Roman"/>
          <w:iCs/>
          <w:color w:val="000000" w:themeColor="text1"/>
          <w:sz w:val="24"/>
          <w:szCs w:val="24"/>
        </w:rPr>
        <w:t xml:space="preserve">ilai </w:t>
      </w:r>
      <w:r w:rsidR="00645170" w:rsidRPr="007732F0">
        <w:rPr>
          <w:rFonts w:ascii="Times New Roman" w:hAnsi="Times New Roman" w:cs="Times New Roman"/>
          <w:color w:val="000000" w:themeColor="text1"/>
          <w:sz w:val="24"/>
          <w:szCs w:val="24"/>
        </w:rPr>
        <w:t>Sig. (2-</w:t>
      </w:r>
      <w:r w:rsidR="00645170" w:rsidRPr="007732F0">
        <w:rPr>
          <w:rFonts w:ascii="Times New Roman" w:hAnsi="Times New Roman" w:cs="Times New Roman"/>
          <w:i/>
          <w:color w:val="000000" w:themeColor="text1"/>
          <w:sz w:val="24"/>
          <w:szCs w:val="24"/>
        </w:rPr>
        <w:t>tailed</w:t>
      </w:r>
      <w:r w:rsidR="00645170" w:rsidRPr="007732F0">
        <w:rPr>
          <w:rFonts w:ascii="Times New Roman" w:hAnsi="Times New Roman" w:cs="Times New Roman"/>
          <w:color w:val="000000" w:themeColor="text1"/>
          <w:sz w:val="24"/>
          <w:szCs w:val="24"/>
        </w:rPr>
        <w:t>)</w:t>
      </w:r>
      <w:r w:rsidRPr="007732F0">
        <w:rPr>
          <w:rFonts w:ascii="Times New Roman" w:hAnsi="Times New Roman" w:cs="Times New Roman"/>
          <w:color w:val="000000" w:themeColor="text1"/>
          <w:sz w:val="24"/>
          <w:szCs w:val="24"/>
        </w:rPr>
        <w:t xml:space="preserve"> yang diperoleh </w:t>
      </w:r>
      <w:r w:rsidR="00645170" w:rsidRPr="007732F0">
        <w:rPr>
          <w:rFonts w:ascii="Times New Roman" w:hAnsi="Times New Roman" w:cs="Times New Roman"/>
          <w:color w:val="000000" w:themeColor="text1"/>
          <w:sz w:val="24"/>
          <w:szCs w:val="24"/>
        </w:rPr>
        <w:t xml:space="preserve"> </w:t>
      </w:r>
      <w:r w:rsidRPr="007732F0">
        <w:rPr>
          <w:rFonts w:ascii="Times New Roman" w:hAnsi="Times New Roman" w:cs="Times New Roman"/>
          <w:color w:val="000000" w:themeColor="text1"/>
          <w:sz w:val="24"/>
          <w:szCs w:val="24"/>
        </w:rPr>
        <w:t>≤</w:t>
      </w:r>
      <w:r w:rsidR="00645170" w:rsidRPr="007732F0">
        <w:rPr>
          <w:rFonts w:ascii="Times New Roman" w:hAnsi="Times New Roman" w:cs="Times New Roman"/>
          <w:color w:val="000000" w:themeColor="text1"/>
          <w:sz w:val="24"/>
          <w:szCs w:val="24"/>
        </w:rPr>
        <w:t>0,05 sehingga dapat disimpulkan bahwa H</w:t>
      </w:r>
      <w:r w:rsidR="00645170" w:rsidRPr="007732F0">
        <w:rPr>
          <w:rFonts w:ascii="Times New Roman" w:hAnsi="Times New Roman" w:cs="Times New Roman"/>
          <w:color w:val="000000" w:themeColor="text1"/>
          <w:sz w:val="24"/>
          <w:szCs w:val="24"/>
          <w:vertAlign w:val="subscript"/>
        </w:rPr>
        <w:t>0</w:t>
      </w:r>
      <w:r w:rsidR="00645170" w:rsidRPr="007732F0">
        <w:rPr>
          <w:rFonts w:ascii="Times New Roman" w:hAnsi="Times New Roman" w:cs="Times New Roman"/>
          <w:color w:val="000000" w:themeColor="text1"/>
          <w:sz w:val="24"/>
          <w:szCs w:val="24"/>
        </w:rPr>
        <w:t xml:space="preserve"> ditolak dan H</w:t>
      </w:r>
      <w:r w:rsidR="00645170" w:rsidRPr="007732F0">
        <w:rPr>
          <w:rFonts w:ascii="Times New Roman" w:hAnsi="Times New Roman" w:cs="Times New Roman"/>
          <w:color w:val="000000" w:themeColor="text1"/>
          <w:sz w:val="24"/>
          <w:szCs w:val="24"/>
          <w:vertAlign w:val="subscript"/>
        </w:rPr>
        <w:t>1</w:t>
      </w:r>
      <w:r w:rsidR="00645170" w:rsidRPr="007732F0">
        <w:rPr>
          <w:rFonts w:ascii="Times New Roman" w:hAnsi="Times New Roman" w:cs="Times New Roman"/>
          <w:color w:val="000000" w:themeColor="text1"/>
          <w:sz w:val="24"/>
          <w:szCs w:val="24"/>
        </w:rPr>
        <w:t xml:space="preserve"> diterima, artinya antara hasil </w:t>
      </w:r>
      <w:r w:rsidR="00645170" w:rsidRPr="007732F0">
        <w:rPr>
          <w:rFonts w:ascii="Times New Roman" w:hAnsi="Times New Roman" w:cs="Times New Roman"/>
          <w:i/>
          <w:iCs/>
          <w:color w:val="000000" w:themeColor="text1"/>
          <w:sz w:val="24"/>
          <w:szCs w:val="24"/>
        </w:rPr>
        <w:t xml:space="preserve">pretest </w:t>
      </w:r>
      <w:r w:rsidR="00645170" w:rsidRPr="007732F0">
        <w:rPr>
          <w:rFonts w:ascii="Times New Roman" w:hAnsi="Times New Roman" w:cs="Times New Roman"/>
          <w:color w:val="000000" w:themeColor="text1"/>
          <w:sz w:val="24"/>
          <w:szCs w:val="24"/>
        </w:rPr>
        <w:t xml:space="preserve">dan </w:t>
      </w:r>
      <w:r w:rsidR="00645170" w:rsidRPr="007732F0">
        <w:rPr>
          <w:rFonts w:ascii="Times New Roman" w:hAnsi="Times New Roman" w:cs="Times New Roman"/>
          <w:i/>
          <w:iCs/>
          <w:color w:val="000000" w:themeColor="text1"/>
          <w:sz w:val="24"/>
          <w:szCs w:val="24"/>
        </w:rPr>
        <w:t xml:space="preserve">posttest </w:t>
      </w:r>
      <w:r w:rsidR="00645170" w:rsidRPr="007732F0">
        <w:rPr>
          <w:rFonts w:ascii="Times New Roman" w:hAnsi="Times New Roman" w:cs="Times New Roman"/>
          <w:color w:val="000000" w:themeColor="text1"/>
          <w:sz w:val="24"/>
          <w:szCs w:val="24"/>
        </w:rPr>
        <w:t>terdapat perbedaan yang signifikan dengan taraf kepercayaan 95%</w:t>
      </w:r>
    </w:p>
    <w:p w:rsidR="00A21EB6" w:rsidRPr="007732F0" w:rsidRDefault="00645170" w:rsidP="0078465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shd w:val="clear" w:color="auto" w:fill="FFFFFF"/>
        </w:rPr>
        <w:t xml:space="preserve">Uji </w:t>
      </w:r>
      <w:r w:rsidRPr="007732F0">
        <w:rPr>
          <w:rFonts w:ascii="Times New Roman" w:hAnsi="Times New Roman" w:cs="Times New Roman"/>
          <w:i/>
          <w:iCs/>
          <w:color w:val="000000" w:themeColor="text1"/>
          <w:sz w:val="24"/>
          <w:szCs w:val="24"/>
          <w:shd w:val="clear" w:color="auto" w:fill="FFFFFF"/>
        </w:rPr>
        <w:t xml:space="preserve">independent sample t-test </w:t>
      </w:r>
      <w:r w:rsidRPr="007732F0">
        <w:rPr>
          <w:rFonts w:ascii="Times New Roman" w:hAnsi="Times New Roman" w:cs="Times New Roman"/>
          <w:color w:val="000000" w:themeColor="text1"/>
          <w:sz w:val="24"/>
          <w:szCs w:val="24"/>
          <w:shd w:val="clear" w:color="auto" w:fill="FFFFFF"/>
        </w:rPr>
        <w:t xml:space="preserve">yang dilakukan terhadap nilai </w:t>
      </w:r>
      <w:r w:rsidRPr="007732F0">
        <w:rPr>
          <w:rFonts w:ascii="Times New Roman" w:hAnsi="Times New Roman" w:cs="Times New Roman"/>
          <w:i/>
          <w:iCs/>
          <w:color w:val="000000" w:themeColor="text1"/>
          <w:sz w:val="24"/>
          <w:szCs w:val="24"/>
          <w:shd w:val="clear" w:color="auto" w:fill="FFFFFF"/>
        </w:rPr>
        <w:t xml:space="preserve">N-gain </w:t>
      </w:r>
      <w:r w:rsidRPr="007732F0">
        <w:rPr>
          <w:rFonts w:ascii="Times New Roman" w:hAnsi="Times New Roman" w:cs="Times New Roman"/>
          <w:color w:val="000000" w:themeColor="text1"/>
          <w:sz w:val="24"/>
          <w:szCs w:val="24"/>
          <w:shd w:val="clear" w:color="auto" w:fill="FFFFFF"/>
        </w:rPr>
        <w:t>kelas eksperimen da</w:t>
      </w:r>
      <w:r w:rsidR="00A21EB6" w:rsidRPr="007732F0">
        <w:rPr>
          <w:rFonts w:ascii="Times New Roman" w:hAnsi="Times New Roman" w:cs="Times New Roman"/>
          <w:color w:val="000000" w:themeColor="text1"/>
          <w:sz w:val="24"/>
          <w:szCs w:val="24"/>
          <w:shd w:val="clear" w:color="auto" w:fill="FFFFFF"/>
        </w:rPr>
        <w:t>n kelas kontrol diperoleh hasil seperti pada Tabel 10.</w:t>
      </w:r>
    </w:p>
    <w:p w:rsidR="007C342F" w:rsidRPr="007732F0" w:rsidRDefault="007C342F" w:rsidP="00A21EB6">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shd w:val="clear" w:color="auto" w:fill="FFFFFF"/>
        </w:rPr>
      </w:pPr>
    </w:p>
    <w:p w:rsidR="00A21EB6" w:rsidRPr="007732F0" w:rsidRDefault="00A21EB6" w:rsidP="00645CCF">
      <w:pPr>
        <w:pStyle w:val="ListParagraph"/>
        <w:autoSpaceDE w:val="0"/>
        <w:autoSpaceDN w:val="0"/>
        <w:adjustRightInd w:val="0"/>
        <w:spacing w:after="0" w:line="240" w:lineRule="auto"/>
        <w:ind w:left="993" w:hanging="993"/>
        <w:jc w:val="both"/>
        <w:rPr>
          <w:rFonts w:ascii="Times New Roman" w:hAnsi="Times New Roman" w:cs="Times New Roman"/>
          <w:color w:val="000000" w:themeColor="text1"/>
          <w:sz w:val="24"/>
          <w:szCs w:val="24"/>
          <w:shd w:val="clear" w:color="auto" w:fill="FFFFFF"/>
        </w:rPr>
      </w:pPr>
      <w:r w:rsidRPr="007732F0">
        <w:rPr>
          <w:rFonts w:ascii="Times New Roman" w:hAnsi="Times New Roman" w:cs="Times New Roman"/>
          <w:color w:val="000000" w:themeColor="text1"/>
          <w:sz w:val="24"/>
          <w:szCs w:val="24"/>
          <w:shd w:val="clear" w:color="auto" w:fill="FFFFFF"/>
        </w:rPr>
        <w:t xml:space="preserve">Tabel 10.  Uji </w:t>
      </w:r>
      <w:r w:rsidRPr="007732F0">
        <w:rPr>
          <w:rFonts w:ascii="Times New Roman" w:hAnsi="Times New Roman" w:cs="Times New Roman"/>
          <w:i/>
          <w:iCs/>
          <w:color w:val="000000" w:themeColor="text1"/>
          <w:sz w:val="24"/>
          <w:szCs w:val="24"/>
          <w:shd w:val="clear" w:color="auto" w:fill="FFFFFF"/>
        </w:rPr>
        <w:t>Independent Sample T Test</w:t>
      </w:r>
      <w:r w:rsidRPr="007732F0">
        <w:rPr>
          <w:color w:val="000000" w:themeColor="text1"/>
        </w:rPr>
        <w:t xml:space="preserve"> nilai </w:t>
      </w:r>
      <w:r w:rsidRPr="007732F0">
        <w:rPr>
          <w:rFonts w:ascii="Times New Roman" w:hAnsi="Times New Roman" w:cs="Times New Roman"/>
          <w:i/>
          <w:iCs/>
          <w:color w:val="000000" w:themeColor="text1"/>
          <w:sz w:val="24"/>
          <w:szCs w:val="24"/>
          <w:shd w:val="clear" w:color="auto" w:fill="FFFFFF"/>
        </w:rPr>
        <w:t xml:space="preserve"> N-gain</w:t>
      </w:r>
    </w:p>
    <w:tbl>
      <w:tblPr>
        <w:tblStyle w:val="PlainTable21"/>
        <w:tblW w:w="3544" w:type="dxa"/>
        <w:tblLayout w:type="fixed"/>
        <w:tblLook w:val="04A0" w:firstRow="1" w:lastRow="0" w:firstColumn="1" w:lastColumn="0" w:noHBand="0" w:noVBand="1"/>
      </w:tblPr>
      <w:tblGrid>
        <w:gridCol w:w="851"/>
        <w:gridCol w:w="1526"/>
        <w:gridCol w:w="1167"/>
      </w:tblGrid>
      <w:tr w:rsidR="007732F0" w:rsidRPr="007732F0" w:rsidTr="00722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7" w:type="dxa"/>
            <w:gridSpan w:val="2"/>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rPr>
                <w:rFonts w:ascii="Times New Roman" w:hAnsi="Times New Roman" w:cs="Times New Roman"/>
                <w:color w:val="000000" w:themeColor="text1"/>
              </w:rPr>
            </w:pPr>
          </w:p>
        </w:tc>
        <w:tc>
          <w:tcPr>
            <w:tcW w:w="1167"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 xml:space="preserve">Sig. </w:t>
            </w:r>
          </w:p>
          <w:p w:rsidR="00A21EB6" w:rsidRPr="007732F0" w:rsidRDefault="00A21EB6" w:rsidP="00A21EB6">
            <w:pPr>
              <w:pStyle w:val="ListParagraph"/>
              <w:autoSpaceDE w:val="0"/>
              <w:autoSpaceDN w:val="0"/>
              <w:adjustRightInd w:val="0"/>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(2-tailed)</w:t>
            </w:r>
          </w:p>
        </w:tc>
      </w:tr>
      <w:tr w:rsidR="007732F0" w:rsidRPr="007732F0" w:rsidTr="00722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000000" w:themeColor="text1"/>
            </w:tcBorders>
            <w:vAlign w:val="center"/>
          </w:tcPr>
          <w:p w:rsidR="00A21EB6" w:rsidRPr="007732F0" w:rsidRDefault="00A21EB6" w:rsidP="00A41609">
            <w:pPr>
              <w:pStyle w:val="ListParagraph"/>
              <w:autoSpaceDE w:val="0"/>
              <w:autoSpaceDN w:val="0"/>
              <w:adjustRightInd w:val="0"/>
              <w:ind w:left="0"/>
              <w:jc w:val="center"/>
              <w:rPr>
                <w:rFonts w:ascii="Times New Roman" w:hAnsi="Times New Roman" w:cs="Times New Roman"/>
                <w:i/>
                <w:color w:val="000000" w:themeColor="text1"/>
              </w:rPr>
            </w:pPr>
            <w:r w:rsidRPr="007732F0">
              <w:rPr>
                <w:rFonts w:ascii="Times New Roman" w:hAnsi="Times New Roman" w:cs="Times New Roman"/>
                <w:i/>
                <w:color w:val="000000" w:themeColor="text1"/>
              </w:rPr>
              <w:t>N-gain</w:t>
            </w:r>
          </w:p>
        </w:tc>
        <w:tc>
          <w:tcPr>
            <w:tcW w:w="1526"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Equal variances assumed</w:t>
            </w:r>
          </w:p>
        </w:tc>
        <w:tc>
          <w:tcPr>
            <w:tcW w:w="1167"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0,000</w:t>
            </w:r>
          </w:p>
        </w:tc>
      </w:tr>
      <w:tr w:rsidR="007732F0" w:rsidRPr="007732F0" w:rsidTr="00722777">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000000" w:themeColor="text1"/>
            </w:tcBorders>
          </w:tcPr>
          <w:p w:rsidR="00A21EB6" w:rsidRPr="007732F0" w:rsidRDefault="00A21EB6" w:rsidP="00A41609">
            <w:pPr>
              <w:pStyle w:val="ListParagraph"/>
              <w:autoSpaceDE w:val="0"/>
              <w:autoSpaceDN w:val="0"/>
              <w:adjustRightInd w:val="0"/>
              <w:ind w:left="0"/>
              <w:rPr>
                <w:rFonts w:ascii="Times New Roman" w:hAnsi="Times New Roman" w:cs="Times New Roman"/>
                <w:color w:val="000000" w:themeColor="text1"/>
              </w:rPr>
            </w:pPr>
          </w:p>
        </w:tc>
        <w:tc>
          <w:tcPr>
            <w:tcW w:w="1526"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Equal variances not assumed</w:t>
            </w:r>
          </w:p>
        </w:tc>
        <w:tc>
          <w:tcPr>
            <w:tcW w:w="1167" w:type="dxa"/>
            <w:tcBorders>
              <w:top w:val="single" w:sz="4" w:space="0" w:color="000000" w:themeColor="text1"/>
              <w:bottom w:val="single" w:sz="4" w:space="0" w:color="000000" w:themeColor="text1"/>
            </w:tcBorders>
          </w:tcPr>
          <w:p w:rsidR="00A21EB6" w:rsidRPr="007732F0" w:rsidRDefault="00A21EB6" w:rsidP="00A21EB6">
            <w:pPr>
              <w:pStyle w:val="ListParagraph"/>
              <w:autoSpaceDE w:val="0"/>
              <w:autoSpaceDN w:val="0"/>
              <w:adjustRightInd w:val="0"/>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732F0">
              <w:rPr>
                <w:rFonts w:ascii="Times New Roman" w:hAnsi="Times New Roman" w:cs="Times New Roman"/>
                <w:color w:val="000000" w:themeColor="text1"/>
              </w:rPr>
              <w:t>0,000</w:t>
            </w:r>
          </w:p>
        </w:tc>
      </w:tr>
    </w:tbl>
    <w:p w:rsidR="00A21EB6" w:rsidRPr="007732F0" w:rsidRDefault="00A21EB6" w:rsidP="00A21EB6">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shd w:val="clear" w:color="auto" w:fill="FFFFFF"/>
        </w:rPr>
      </w:pPr>
    </w:p>
    <w:p w:rsidR="00645170" w:rsidRPr="007732F0" w:rsidRDefault="00A21EB6" w:rsidP="0078465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7732F0">
        <w:rPr>
          <w:rFonts w:ascii="Times New Roman" w:hAnsi="Times New Roman" w:cs="Times New Roman"/>
          <w:color w:val="000000" w:themeColor="text1"/>
          <w:sz w:val="24"/>
          <w:szCs w:val="24"/>
          <w:shd w:val="clear" w:color="auto" w:fill="FFFFFF"/>
        </w:rPr>
        <w:t xml:space="preserve">Berdasarkan Tabel 10, nilai </w:t>
      </w:r>
      <w:r w:rsidR="00645170" w:rsidRPr="007732F0">
        <w:rPr>
          <w:rFonts w:ascii="Times New Roman" w:hAnsi="Times New Roman" w:cs="Times New Roman"/>
          <w:color w:val="000000" w:themeColor="text1"/>
          <w:sz w:val="24"/>
          <w:szCs w:val="24"/>
        </w:rPr>
        <w:t>Sig. (2-tailed) sebesar 0,000 menunjukkan bahwa H</w:t>
      </w:r>
      <w:r w:rsidR="00645170" w:rsidRPr="007732F0">
        <w:rPr>
          <w:rFonts w:ascii="Times New Roman" w:hAnsi="Times New Roman" w:cs="Times New Roman"/>
          <w:color w:val="000000" w:themeColor="text1"/>
          <w:sz w:val="24"/>
          <w:szCs w:val="24"/>
          <w:vertAlign w:val="subscript"/>
        </w:rPr>
        <w:t>0</w:t>
      </w:r>
      <w:r w:rsidR="00645170" w:rsidRPr="007732F0">
        <w:rPr>
          <w:rFonts w:ascii="Times New Roman" w:hAnsi="Times New Roman" w:cs="Times New Roman"/>
          <w:color w:val="000000" w:themeColor="text1"/>
          <w:sz w:val="24"/>
          <w:szCs w:val="24"/>
        </w:rPr>
        <w:t xml:space="preserve"> ditolak dan H</w:t>
      </w:r>
      <w:r w:rsidR="00645170" w:rsidRPr="007732F0">
        <w:rPr>
          <w:rFonts w:ascii="Times New Roman" w:hAnsi="Times New Roman" w:cs="Times New Roman"/>
          <w:color w:val="000000" w:themeColor="text1"/>
          <w:sz w:val="24"/>
          <w:szCs w:val="24"/>
          <w:vertAlign w:val="subscript"/>
        </w:rPr>
        <w:t>1</w:t>
      </w:r>
      <w:r w:rsidR="00645170" w:rsidRPr="007732F0">
        <w:rPr>
          <w:rFonts w:ascii="Times New Roman" w:hAnsi="Times New Roman" w:cs="Times New Roman"/>
          <w:color w:val="000000" w:themeColor="text1"/>
          <w:sz w:val="24"/>
          <w:szCs w:val="24"/>
        </w:rPr>
        <w:t xml:space="preserve"> diter</w:t>
      </w:r>
      <w:r w:rsidRPr="007732F0">
        <w:rPr>
          <w:rFonts w:ascii="Times New Roman" w:hAnsi="Times New Roman" w:cs="Times New Roman"/>
          <w:color w:val="000000" w:themeColor="text1"/>
          <w:sz w:val="24"/>
          <w:szCs w:val="24"/>
        </w:rPr>
        <w:t xml:space="preserve">ima karena nilai Sig.(2-tailed) </w:t>
      </w:r>
      <w:r w:rsidR="00645170" w:rsidRPr="007732F0">
        <w:rPr>
          <w:rFonts w:ascii="Times New Roman" w:hAnsi="Times New Roman" w:cs="Times New Roman"/>
          <w:color w:val="000000" w:themeColor="text1"/>
          <w:sz w:val="24"/>
          <w:szCs w:val="24"/>
        </w:rPr>
        <w:t>&lt;</w:t>
      </w:r>
      <w:r w:rsidRPr="007732F0">
        <w:rPr>
          <w:rFonts w:ascii="Times New Roman" w:hAnsi="Times New Roman" w:cs="Times New Roman"/>
          <w:color w:val="000000" w:themeColor="text1"/>
          <w:sz w:val="24"/>
          <w:szCs w:val="24"/>
        </w:rPr>
        <w:t xml:space="preserve"> </w:t>
      </w:r>
      <w:r w:rsidR="00645170" w:rsidRPr="007732F0">
        <w:rPr>
          <w:rFonts w:ascii="Times New Roman" w:hAnsi="Times New Roman" w:cs="Times New Roman"/>
          <w:color w:val="000000" w:themeColor="text1"/>
          <w:sz w:val="24"/>
          <w:szCs w:val="24"/>
        </w:rPr>
        <w:t xml:space="preserve">0,05, dengan demikian dapat disimpulkan bahwa terdapat perbedaan </w:t>
      </w:r>
      <w:r w:rsidR="00645170" w:rsidRPr="007732F0">
        <w:rPr>
          <w:rFonts w:ascii="Times New Roman" w:hAnsi="Times New Roman" w:cs="Times New Roman"/>
          <w:color w:val="000000" w:themeColor="text1"/>
          <w:sz w:val="24"/>
          <w:szCs w:val="24"/>
        </w:rPr>
        <w:lastRenderedPageBreak/>
        <w:t>peningkatan kemampuan berpikir kritis yang signifikan antara siswa yang menggunakan modul interaktif dengan siswa yang menggunakan modul tercetak.</w:t>
      </w:r>
    </w:p>
    <w:p w:rsidR="002577E5" w:rsidRPr="007732F0" w:rsidRDefault="00372F6F" w:rsidP="0078465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7732F0">
        <w:rPr>
          <w:rFonts w:ascii="Times New Roman" w:hAnsi="Times New Roman" w:cs="Times New Roman"/>
          <w:color w:val="000000" w:themeColor="text1"/>
          <w:sz w:val="24"/>
          <w:szCs w:val="24"/>
        </w:rPr>
        <w:t xml:space="preserve">Peningkatan kemampuan berpikir kritis siswa dilihat dari hasil </w:t>
      </w:r>
      <w:r w:rsidRPr="007732F0">
        <w:rPr>
          <w:rFonts w:ascii="Times New Roman" w:hAnsi="Times New Roman" w:cs="Times New Roman"/>
          <w:i/>
          <w:iCs/>
          <w:color w:val="000000" w:themeColor="text1"/>
          <w:sz w:val="24"/>
          <w:szCs w:val="24"/>
        </w:rPr>
        <w:t>pretest</w:t>
      </w:r>
      <w:r w:rsidRPr="007732F0">
        <w:rPr>
          <w:rFonts w:ascii="Times New Roman" w:hAnsi="Times New Roman" w:cs="Times New Roman"/>
          <w:color w:val="000000" w:themeColor="text1"/>
          <w:sz w:val="24"/>
          <w:szCs w:val="24"/>
        </w:rPr>
        <w:t xml:space="preserve"> </w:t>
      </w:r>
      <w:r w:rsidR="00600A75" w:rsidRPr="007732F0">
        <w:rPr>
          <w:rFonts w:ascii="Times New Roman" w:hAnsi="Times New Roman" w:cs="Times New Roman"/>
          <w:color w:val="000000" w:themeColor="text1"/>
          <w:sz w:val="24"/>
          <w:szCs w:val="24"/>
        </w:rPr>
        <w:t>dan</w:t>
      </w:r>
      <w:r w:rsidRPr="007732F0">
        <w:rPr>
          <w:rFonts w:ascii="Times New Roman" w:hAnsi="Times New Roman" w:cs="Times New Roman"/>
          <w:color w:val="000000" w:themeColor="text1"/>
          <w:sz w:val="24"/>
          <w:szCs w:val="24"/>
        </w:rPr>
        <w:t xml:space="preserve"> </w:t>
      </w:r>
      <w:r w:rsidRPr="007732F0">
        <w:rPr>
          <w:rFonts w:ascii="Times New Roman" w:hAnsi="Times New Roman" w:cs="Times New Roman"/>
          <w:i/>
          <w:iCs/>
          <w:color w:val="000000" w:themeColor="text1"/>
          <w:sz w:val="24"/>
          <w:szCs w:val="24"/>
        </w:rPr>
        <w:t>posttest</w:t>
      </w:r>
      <w:r w:rsidRPr="007732F0">
        <w:rPr>
          <w:rFonts w:ascii="Times New Roman" w:hAnsi="Times New Roman" w:cs="Times New Roman"/>
          <w:color w:val="000000" w:themeColor="text1"/>
          <w:sz w:val="24"/>
          <w:szCs w:val="24"/>
        </w:rPr>
        <w:t xml:space="preserve"> pada kelas yang menggunakan modul interaktif dan </w:t>
      </w:r>
      <w:r w:rsidR="00715E98" w:rsidRPr="007732F0">
        <w:rPr>
          <w:rFonts w:ascii="Times New Roman" w:hAnsi="Times New Roman" w:cs="Times New Roman"/>
          <w:color w:val="000000" w:themeColor="text1"/>
          <w:sz w:val="24"/>
          <w:szCs w:val="24"/>
        </w:rPr>
        <w:t xml:space="preserve">hasil </w:t>
      </w:r>
      <w:r w:rsidRPr="007732F0">
        <w:rPr>
          <w:rFonts w:ascii="Times New Roman" w:hAnsi="Times New Roman" w:cs="Times New Roman"/>
          <w:i/>
          <w:iCs/>
          <w:color w:val="000000" w:themeColor="text1"/>
          <w:sz w:val="24"/>
          <w:szCs w:val="24"/>
        </w:rPr>
        <w:t>uji paired sample t test</w:t>
      </w:r>
      <w:r w:rsidRPr="007732F0">
        <w:rPr>
          <w:rFonts w:ascii="Times New Roman" w:hAnsi="Times New Roman" w:cs="Times New Roman"/>
          <w:color w:val="000000" w:themeColor="text1"/>
          <w:sz w:val="24"/>
          <w:szCs w:val="24"/>
        </w:rPr>
        <w:t xml:space="preserve">. Hasil </w:t>
      </w:r>
      <w:r w:rsidRPr="007732F0">
        <w:rPr>
          <w:rFonts w:ascii="Times New Roman" w:hAnsi="Times New Roman" w:cs="Times New Roman"/>
          <w:i/>
          <w:color w:val="000000" w:themeColor="text1"/>
          <w:sz w:val="24"/>
          <w:szCs w:val="24"/>
        </w:rPr>
        <w:t>pretest</w:t>
      </w:r>
      <w:r w:rsidRPr="007732F0">
        <w:rPr>
          <w:rFonts w:ascii="Times New Roman" w:hAnsi="Times New Roman" w:cs="Times New Roman"/>
          <w:color w:val="000000" w:themeColor="text1"/>
          <w:sz w:val="24"/>
          <w:szCs w:val="24"/>
        </w:rPr>
        <w:t xml:space="preserve"> dan </w:t>
      </w:r>
      <w:r w:rsidRPr="007732F0">
        <w:rPr>
          <w:rFonts w:ascii="Times New Roman" w:hAnsi="Times New Roman" w:cs="Times New Roman"/>
          <w:i/>
          <w:color w:val="000000" w:themeColor="text1"/>
          <w:sz w:val="24"/>
          <w:szCs w:val="24"/>
        </w:rPr>
        <w:t xml:space="preserve">posttest </w:t>
      </w:r>
      <w:r w:rsidRPr="007732F0">
        <w:rPr>
          <w:rFonts w:ascii="Times New Roman" w:hAnsi="Times New Roman" w:cs="Times New Roman"/>
          <w:color w:val="000000" w:themeColor="text1"/>
          <w:sz w:val="24"/>
          <w:szCs w:val="24"/>
        </w:rPr>
        <w:t xml:space="preserve">seperti pada Tabel 7 menunjukkan bahwa nilai rata-rata </w:t>
      </w:r>
      <w:r w:rsidRPr="007732F0">
        <w:rPr>
          <w:rFonts w:ascii="Times New Roman" w:hAnsi="Times New Roman" w:cs="Times New Roman"/>
          <w:i/>
          <w:iCs/>
          <w:color w:val="000000" w:themeColor="text1"/>
          <w:sz w:val="24"/>
          <w:szCs w:val="24"/>
        </w:rPr>
        <w:t>posttest</w:t>
      </w:r>
      <w:r w:rsidRPr="007732F0">
        <w:rPr>
          <w:rFonts w:ascii="Times New Roman" w:hAnsi="Times New Roman" w:cs="Times New Roman"/>
          <w:color w:val="000000" w:themeColor="text1"/>
          <w:sz w:val="24"/>
          <w:szCs w:val="24"/>
        </w:rPr>
        <w:t xml:space="preserve"> siswa yang menggunakan modul interaktif meningkat menjadi 76,1 dan kelas yang menggunakan modul tercetak 53, dengan demikian dapat dikatakan bahwa kelas yang menggunakan modul interaktif mengalami peningkatan lebih tinggi dibandingkan kelas yang menggunakan modul tercetak. Lebih jela</w:t>
      </w:r>
      <w:r w:rsidR="00FD7CC8" w:rsidRPr="007732F0">
        <w:rPr>
          <w:rFonts w:ascii="Times New Roman" w:hAnsi="Times New Roman" w:cs="Times New Roman"/>
          <w:color w:val="000000" w:themeColor="text1"/>
          <w:sz w:val="24"/>
          <w:szCs w:val="24"/>
        </w:rPr>
        <w:t>snya dapat dilihat pada Gambar 3</w:t>
      </w:r>
      <w:r w:rsidRPr="007732F0">
        <w:rPr>
          <w:rFonts w:ascii="Times New Roman" w:hAnsi="Times New Roman" w:cs="Times New Roman"/>
          <w:color w:val="000000" w:themeColor="text1"/>
          <w:sz w:val="24"/>
          <w:szCs w:val="24"/>
        </w:rPr>
        <w:t>.</w:t>
      </w:r>
    </w:p>
    <w:p w:rsidR="00372F6F" w:rsidRPr="007732F0" w:rsidRDefault="00372F6F" w:rsidP="00372F6F">
      <w:pPr>
        <w:pStyle w:val="ListParagraph"/>
        <w:autoSpaceDE w:val="0"/>
        <w:autoSpaceDN w:val="0"/>
        <w:adjustRightInd w:val="0"/>
        <w:spacing w:after="0" w:line="240" w:lineRule="auto"/>
        <w:ind w:left="0" w:firstLine="567"/>
        <w:jc w:val="both"/>
        <w:rPr>
          <w:rFonts w:ascii="Times New Roman" w:hAnsi="Times New Roman" w:cs="Times New Roman"/>
          <w:color w:val="000000" w:themeColor="text1"/>
        </w:rPr>
      </w:pPr>
    </w:p>
    <w:p w:rsidR="00372F6F" w:rsidRPr="007732F0" w:rsidRDefault="00645CCF" w:rsidP="00372F6F">
      <w:pPr>
        <w:pStyle w:val="ListParagraph"/>
        <w:autoSpaceDE w:val="0"/>
        <w:autoSpaceDN w:val="0"/>
        <w:adjustRightInd w:val="0"/>
        <w:spacing w:after="0" w:line="240" w:lineRule="auto"/>
        <w:ind w:left="0"/>
        <w:jc w:val="both"/>
        <w:rPr>
          <w:rFonts w:asciiTheme="majorBidi" w:hAnsiTheme="majorBidi" w:cstheme="majorBidi"/>
          <w:color w:val="000000" w:themeColor="text1"/>
          <w:sz w:val="24"/>
          <w:szCs w:val="24"/>
        </w:rPr>
      </w:pPr>
      <w:r>
        <w:rPr>
          <w:noProof/>
          <w:lang w:eastAsia="id-ID"/>
        </w:rPr>
        <w:drawing>
          <wp:inline distT="0" distB="0" distL="0" distR="0" wp14:anchorId="480AA602" wp14:editId="1BD38323">
            <wp:extent cx="2227634" cy="1264595"/>
            <wp:effectExtent l="0" t="0" r="127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4DE6" w:rsidRPr="007732F0" w:rsidRDefault="00FD7CC8" w:rsidP="001E50BD">
      <w:pPr>
        <w:pStyle w:val="ListParagraph"/>
        <w:autoSpaceDE w:val="0"/>
        <w:autoSpaceDN w:val="0"/>
        <w:adjustRightInd w:val="0"/>
        <w:spacing w:after="0" w:line="240" w:lineRule="auto"/>
        <w:ind w:left="1276" w:right="70" w:hanging="1276"/>
        <w:jc w:val="both"/>
        <w:rPr>
          <w:rFonts w:ascii="Times New Roman" w:hAnsi="Times New Roman" w:cs="Times New Roman"/>
          <w:color w:val="000000" w:themeColor="text1"/>
        </w:rPr>
      </w:pPr>
      <w:r w:rsidRPr="007732F0">
        <w:rPr>
          <w:rFonts w:asciiTheme="majorBidi" w:hAnsiTheme="majorBidi" w:cstheme="majorBidi"/>
          <w:color w:val="000000" w:themeColor="text1"/>
          <w:sz w:val="24"/>
          <w:szCs w:val="24"/>
        </w:rPr>
        <w:t>Gambar 3</w:t>
      </w:r>
      <w:r w:rsidR="00372F6F" w:rsidRPr="007732F0">
        <w:rPr>
          <w:rFonts w:asciiTheme="majorBidi" w:hAnsiTheme="majorBidi" w:cstheme="majorBidi"/>
          <w:color w:val="000000" w:themeColor="text1"/>
          <w:sz w:val="24"/>
          <w:szCs w:val="24"/>
        </w:rPr>
        <w:t xml:space="preserve">. </w:t>
      </w:r>
      <w:r w:rsidR="00372F6F" w:rsidRPr="007732F0">
        <w:rPr>
          <w:rFonts w:ascii="Times New Roman" w:hAnsi="Times New Roman" w:cs="Times New Roman"/>
          <w:color w:val="000000" w:themeColor="text1"/>
        </w:rPr>
        <w:t xml:space="preserve">Grafik Nilai </w:t>
      </w:r>
      <w:r w:rsidR="00372F6F" w:rsidRPr="007732F0">
        <w:rPr>
          <w:rFonts w:ascii="Times New Roman" w:hAnsi="Times New Roman" w:cs="Times New Roman"/>
          <w:i/>
          <w:iCs/>
          <w:color w:val="000000" w:themeColor="text1"/>
        </w:rPr>
        <w:t xml:space="preserve">Pretest </w:t>
      </w:r>
      <w:r w:rsidR="00372F6F" w:rsidRPr="007732F0">
        <w:rPr>
          <w:rFonts w:ascii="Times New Roman" w:hAnsi="Times New Roman" w:cs="Times New Roman"/>
          <w:color w:val="000000" w:themeColor="text1"/>
        </w:rPr>
        <w:t xml:space="preserve"> </w:t>
      </w:r>
      <w:r w:rsidR="00372F6F" w:rsidRPr="007732F0">
        <w:rPr>
          <w:rFonts w:ascii="Times New Roman" w:hAnsi="Times New Roman" w:cs="Times New Roman"/>
          <w:i/>
          <w:iCs/>
          <w:color w:val="000000" w:themeColor="text1"/>
        </w:rPr>
        <w:t>Postest</w:t>
      </w:r>
      <w:r w:rsidR="00372F6F" w:rsidRPr="007732F0">
        <w:rPr>
          <w:rFonts w:ascii="Times New Roman" w:hAnsi="Times New Roman" w:cs="Times New Roman"/>
          <w:color w:val="000000" w:themeColor="text1"/>
        </w:rPr>
        <w:t xml:space="preserve"> </w:t>
      </w:r>
    </w:p>
    <w:p w:rsidR="00FB1A9C" w:rsidRPr="007732F0" w:rsidRDefault="00FB1A9C" w:rsidP="00372F6F">
      <w:pPr>
        <w:pStyle w:val="ListParagraph"/>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
    <w:p w:rsidR="00372F6F" w:rsidRPr="007732F0" w:rsidRDefault="00FD7CC8" w:rsidP="0078465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7732F0">
        <w:rPr>
          <w:rFonts w:ascii="Times New Roman" w:hAnsi="Times New Roman" w:cs="Times New Roman"/>
          <w:color w:val="000000" w:themeColor="text1"/>
          <w:sz w:val="24"/>
          <w:szCs w:val="24"/>
        </w:rPr>
        <w:t>Gambar 3</w:t>
      </w:r>
      <w:r w:rsidR="00372F6F" w:rsidRPr="007732F0">
        <w:rPr>
          <w:rFonts w:ascii="Times New Roman" w:hAnsi="Times New Roman" w:cs="Times New Roman"/>
          <w:color w:val="000000" w:themeColor="text1"/>
          <w:sz w:val="24"/>
          <w:szCs w:val="24"/>
        </w:rPr>
        <w:t xml:space="preserve"> menunjukkan bahwa ada peningkatan yang cukup tinggi antara nilai </w:t>
      </w:r>
      <w:r w:rsidR="00372F6F" w:rsidRPr="007732F0">
        <w:rPr>
          <w:rFonts w:ascii="Times New Roman" w:hAnsi="Times New Roman" w:cs="Times New Roman"/>
          <w:i/>
          <w:iCs/>
          <w:color w:val="000000" w:themeColor="text1"/>
          <w:sz w:val="24"/>
          <w:szCs w:val="24"/>
        </w:rPr>
        <w:t>pretest</w:t>
      </w:r>
      <w:r w:rsidR="00372F6F" w:rsidRPr="007732F0">
        <w:rPr>
          <w:rFonts w:ascii="Times New Roman" w:hAnsi="Times New Roman" w:cs="Times New Roman"/>
          <w:color w:val="000000" w:themeColor="text1"/>
          <w:sz w:val="24"/>
          <w:szCs w:val="24"/>
        </w:rPr>
        <w:t xml:space="preserve"> dan nilai</w:t>
      </w:r>
      <w:r w:rsidR="00372F6F" w:rsidRPr="007732F0">
        <w:rPr>
          <w:rFonts w:ascii="Times New Roman" w:hAnsi="Times New Roman" w:cs="Times New Roman"/>
          <w:i/>
          <w:iCs/>
          <w:color w:val="000000" w:themeColor="text1"/>
          <w:sz w:val="24"/>
          <w:szCs w:val="24"/>
        </w:rPr>
        <w:t xml:space="preserve"> posttest </w:t>
      </w:r>
      <w:r w:rsidR="00372F6F" w:rsidRPr="007732F0">
        <w:rPr>
          <w:rFonts w:ascii="Times New Roman" w:hAnsi="Times New Roman" w:cs="Times New Roman"/>
          <w:color w:val="000000" w:themeColor="text1"/>
          <w:sz w:val="24"/>
          <w:szCs w:val="24"/>
        </w:rPr>
        <w:lastRenderedPageBreak/>
        <w:t>pada kelas yang menggunakan modul interaktif</w:t>
      </w:r>
      <w:r w:rsidR="00372F6F" w:rsidRPr="007732F0">
        <w:rPr>
          <w:rFonts w:ascii="Times New Roman" w:hAnsi="Times New Roman" w:cs="Times New Roman"/>
          <w:i/>
          <w:iCs/>
          <w:color w:val="000000" w:themeColor="text1"/>
          <w:sz w:val="24"/>
          <w:szCs w:val="24"/>
        </w:rPr>
        <w:t>,</w:t>
      </w:r>
      <w:r w:rsidR="00372F6F" w:rsidRPr="007732F0">
        <w:rPr>
          <w:rFonts w:ascii="Times New Roman" w:hAnsi="Times New Roman" w:cs="Times New Roman"/>
          <w:color w:val="000000" w:themeColor="text1"/>
          <w:sz w:val="24"/>
          <w:szCs w:val="24"/>
        </w:rPr>
        <w:t xml:space="preserve"> dengan demikian dapat dikatakan bahwa kemampuan berpikir kritis siswa meningkat setelah diterapkan modul interaktif efek fotolistrik.</w:t>
      </w:r>
    </w:p>
    <w:p w:rsidR="00372F6F" w:rsidRPr="007732F0" w:rsidRDefault="00372F6F" w:rsidP="00784656">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rPr>
      </w:pPr>
      <w:r w:rsidRPr="007732F0">
        <w:rPr>
          <w:rFonts w:ascii="Times New Roman" w:hAnsi="Times New Roman" w:cs="Times New Roman"/>
          <w:color w:val="000000" w:themeColor="text1"/>
          <w:sz w:val="24"/>
          <w:szCs w:val="24"/>
        </w:rPr>
        <w:t xml:space="preserve">Berdasarkan uji </w:t>
      </w:r>
      <w:r w:rsidRPr="007732F0">
        <w:rPr>
          <w:rFonts w:ascii="Times New Roman" w:hAnsi="Times New Roman" w:cs="Times New Roman"/>
          <w:i/>
          <w:color w:val="000000" w:themeColor="text1"/>
          <w:sz w:val="24"/>
          <w:szCs w:val="24"/>
        </w:rPr>
        <w:t>paired sample t-test</w:t>
      </w:r>
      <w:r w:rsidRPr="007732F0">
        <w:rPr>
          <w:rFonts w:ascii="Times New Roman" w:hAnsi="Times New Roman" w:cs="Times New Roman"/>
          <w:color w:val="000000" w:themeColor="text1"/>
          <w:sz w:val="24"/>
          <w:szCs w:val="24"/>
        </w:rPr>
        <w:t xml:space="preserve"> diperoleh nilai sig sebesar 0,000 yang berarti terdapat perbedaan rata-rata </w:t>
      </w:r>
      <w:r w:rsidRPr="007732F0">
        <w:rPr>
          <w:rFonts w:ascii="Times New Roman" w:hAnsi="Times New Roman" w:cs="Times New Roman"/>
          <w:i/>
          <w:iCs/>
          <w:color w:val="000000" w:themeColor="text1"/>
          <w:sz w:val="24"/>
          <w:szCs w:val="24"/>
        </w:rPr>
        <w:t xml:space="preserve">pretest </w:t>
      </w:r>
      <w:r w:rsidRPr="007732F0">
        <w:rPr>
          <w:rFonts w:ascii="Times New Roman" w:hAnsi="Times New Roman" w:cs="Times New Roman"/>
          <w:color w:val="000000" w:themeColor="text1"/>
          <w:sz w:val="24"/>
          <w:szCs w:val="24"/>
        </w:rPr>
        <w:t xml:space="preserve">dan </w:t>
      </w:r>
      <w:r w:rsidRPr="007732F0">
        <w:rPr>
          <w:rFonts w:ascii="Times New Roman" w:hAnsi="Times New Roman" w:cs="Times New Roman"/>
          <w:i/>
          <w:iCs/>
          <w:color w:val="000000" w:themeColor="text1"/>
          <w:sz w:val="24"/>
          <w:szCs w:val="24"/>
        </w:rPr>
        <w:t>posttest</w:t>
      </w:r>
      <w:r w:rsidRPr="007732F0">
        <w:rPr>
          <w:rFonts w:ascii="Times New Roman" w:hAnsi="Times New Roman" w:cs="Times New Roman"/>
          <w:color w:val="000000" w:themeColor="text1"/>
          <w:sz w:val="24"/>
          <w:szCs w:val="24"/>
        </w:rPr>
        <w:t xml:space="preserve"> yang signifik</w:t>
      </w:r>
      <w:r w:rsidR="008F5EE4" w:rsidRPr="007732F0">
        <w:rPr>
          <w:rFonts w:ascii="Times New Roman" w:hAnsi="Times New Roman" w:cs="Times New Roman"/>
          <w:color w:val="000000" w:themeColor="text1"/>
          <w:sz w:val="24"/>
          <w:szCs w:val="24"/>
        </w:rPr>
        <w:t>an dengan taraf kepercayaan 95%, hal ini</w:t>
      </w:r>
      <w:r w:rsidR="00715E98" w:rsidRPr="007732F0">
        <w:rPr>
          <w:rFonts w:ascii="Times New Roman" w:hAnsi="Times New Roman" w:cs="Times New Roman"/>
          <w:color w:val="000000" w:themeColor="text1"/>
          <w:sz w:val="24"/>
          <w:szCs w:val="24"/>
        </w:rPr>
        <w:t xml:space="preserve"> </w:t>
      </w:r>
      <w:r w:rsidR="00715E98" w:rsidRPr="007732F0">
        <w:rPr>
          <w:rFonts w:ascii="Times New Roman" w:hAnsi="Times New Roman" w:cs="Times New Roman"/>
          <w:color w:val="000000" w:themeColor="text1"/>
        </w:rPr>
        <w:t>menunjukkan bahwa terdapat perbedaan kemampuan berpikir kritis siswa antara sebelum diterapkan modul interaktif dengan setelah diterapkan modul interaktif.</w:t>
      </w:r>
      <w:r w:rsidR="008F5EE4" w:rsidRPr="007732F0">
        <w:rPr>
          <w:rFonts w:ascii="Times New Roman" w:hAnsi="Times New Roman" w:cs="Times New Roman"/>
          <w:color w:val="000000" w:themeColor="text1"/>
        </w:rPr>
        <w:t xml:space="preserve"> Proses pembelajaran dengan modul interaktif dapat meningkatkan kemampuan berpikir kritis siswa karena saat proses pembelajaran siswa dituntut untuk aktif dan bernalar dalam mengamati gambar, video dan simulasi percobaan yang terdapat dalam modul interaktif.</w:t>
      </w:r>
    </w:p>
    <w:p w:rsidR="008F5EE4" w:rsidRPr="007732F0" w:rsidRDefault="008F5EE4" w:rsidP="00784656">
      <w:pPr>
        <w:pStyle w:val="Default"/>
        <w:tabs>
          <w:tab w:val="left" w:pos="284"/>
          <w:tab w:val="left" w:pos="2410"/>
        </w:tabs>
        <w:spacing w:line="360" w:lineRule="auto"/>
        <w:ind w:firstLine="567"/>
        <w:jc w:val="both"/>
        <w:rPr>
          <w:rFonts w:ascii="Helvetica" w:hAnsi="Helvetica" w:cs="Helvetica"/>
          <w:color w:val="000000" w:themeColor="text1"/>
          <w:sz w:val="20"/>
          <w:szCs w:val="20"/>
        </w:rPr>
      </w:pPr>
      <w:r w:rsidRPr="007732F0">
        <w:rPr>
          <w:rFonts w:asciiTheme="majorBidi" w:hAnsiTheme="majorBidi" w:cstheme="majorBidi"/>
          <w:color w:val="000000" w:themeColor="text1"/>
        </w:rPr>
        <w:t xml:space="preserve">Kegiatan mengamati video mengenai penerapan efek fotolistrik pada teknologi mesin fotokopi siswa dapat memahami prinsip kerja mesin fotokopi secara fisika. Proses kerja </w:t>
      </w:r>
      <w:r w:rsidRPr="007732F0">
        <w:rPr>
          <w:rStyle w:val="Strong"/>
          <w:rFonts w:asciiTheme="majorBidi" w:hAnsiTheme="majorBidi" w:cstheme="majorBidi"/>
          <w:b w:val="0"/>
          <w:bCs w:val="0"/>
          <w:color w:val="000000" w:themeColor="text1"/>
        </w:rPr>
        <w:t>mesin fotokopi</w:t>
      </w:r>
      <w:r w:rsidRPr="007732F0">
        <w:rPr>
          <w:rStyle w:val="Strong"/>
          <w:rFonts w:asciiTheme="majorBidi" w:hAnsiTheme="majorBidi" w:cstheme="majorBidi"/>
          <w:color w:val="000000" w:themeColor="text1"/>
        </w:rPr>
        <w:t xml:space="preserve"> </w:t>
      </w:r>
      <w:r w:rsidRPr="007732F0">
        <w:rPr>
          <w:rFonts w:asciiTheme="majorBidi" w:hAnsiTheme="majorBidi" w:cstheme="majorBidi"/>
          <w:color w:val="000000" w:themeColor="text1"/>
        </w:rPr>
        <w:t xml:space="preserve">menggunakan cahaya, drum dan toner. Penyalinan dilakukan dengan meletakkan kertas pada kaca mesin yang akan disinari, sinar ini akan ditangkap dan dipantulkan oleh </w:t>
      </w:r>
      <w:r w:rsidRPr="007732F0">
        <w:rPr>
          <w:rFonts w:asciiTheme="majorBidi" w:hAnsiTheme="majorBidi" w:cstheme="majorBidi"/>
          <w:color w:val="000000" w:themeColor="text1"/>
        </w:rPr>
        <w:lastRenderedPageBreak/>
        <w:t xml:space="preserve">lensa ke arah drum, drum memiliki muatan negatif sehingga serbuk toner akan menempel pada toner. Drum yang terkena sinar pantulan oleh lensa akan kehilangan muatan negatif sehingga serbuk toner tidak akan menempel, sedangkan untuk bagian yang tidak terkena sinar, tulisan atau gambar akan tetap memiliki muatan negatif dengan begitu serbuk toner akan menempel mengikuti bayangan dari dokumen asli. Kertas salinan masuk lewat </w:t>
      </w:r>
      <w:r w:rsidRPr="007732F0">
        <w:rPr>
          <w:rFonts w:asciiTheme="majorBidi" w:hAnsiTheme="majorBidi" w:cstheme="majorBidi"/>
          <w:i/>
          <w:iCs/>
          <w:color w:val="000000" w:themeColor="text1"/>
        </w:rPr>
        <w:t>tray sheet</w:t>
      </w:r>
      <w:r w:rsidRPr="007732F0">
        <w:rPr>
          <w:rFonts w:asciiTheme="majorBidi" w:hAnsiTheme="majorBidi" w:cstheme="majorBidi"/>
          <w:color w:val="000000" w:themeColor="text1"/>
        </w:rPr>
        <w:t xml:space="preserve"> ke bagian bawah drum. Drum berputar kebawah sejajar dengan permukaan kertas salinan. Alas tempat kertas salinan memiliki daya tarik magnet yang jauh lebih kuat dari drum mesin sehingga semua serbuk toner jatuh dan menempel pada kertas. Serbuk toner dipanaskan sambil menekan pada kertas agar menempel dengan kuat.</w:t>
      </w:r>
    </w:p>
    <w:p w:rsidR="00715E98" w:rsidRPr="007732F0" w:rsidRDefault="008F5EE4" w:rsidP="00784656">
      <w:pPr>
        <w:pStyle w:val="Default"/>
        <w:tabs>
          <w:tab w:val="left" w:pos="284"/>
          <w:tab w:val="left" w:pos="2410"/>
        </w:tabs>
        <w:spacing w:line="360" w:lineRule="auto"/>
        <w:ind w:firstLine="567"/>
        <w:jc w:val="both"/>
        <w:rPr>
          <w:rFonts w:ascii="Times New Roman" w:hAnsi="Times New Roman" w:cs="Times New Roman"/>
          <w:color w:val="000000" w:themeColor="text1"/>
        </w:rPr>
      </w:pPr>
      <w:r w:rsidRPr="007732F0">
        <w:rPr>
          <w:rFonts w:asciiTheme="majorBidi" w:hAnsiTheme="majorBidi" w:cstheme="majorBidi"/>
          <w:color w:val="000000" w:themeColor="text1"/>
        </w:rPr>
        <w:t xml:space="preserve">Video yang ditayangkan mampu melatih kemampuan berpikir kritis siswa salah satunya kemampuan memberikan penjelasan sederhana. </w:t>
      </w:r>
      <w:r w:rsidR="00715E98" w:rsidRPr="007732F0">
        <w:rPr>
          <w:rFonts w:asciiTheme="majorBidi" w:hAnsiTheme="majorBidi" w:cstheme="majorBidi"/>
          <w:color w:val="000000" w:themeColor="text1"/>
        </w:rPr>
        <w:t xml:space="preserve">Hal ini sejalan dengan penelitian yang dilakukan oleh </w:t>
      </w:r>
      <w:r w:rsidR="00715E98" w:rsidRPr="007732F0">
        <w:rPr>
          <w:rFonts w:ascii="Times New Roman" w:hAnsi="Times New Roman" w:cs="Times New Roman"/>
          <w:color w:val="000000" w:themeColor="text1"/>
        </w:rPr>
        <w:t xml:space="preserve">Muh &amp; Wahyu, (2017) yang diperoleh hasil bahwa penggunaan modul interaktif dapat meningkatkan kemampuan berpikir kritis siswa, karena dengan modul </w:t>
      </w:r>
      <w:r w:rsidR="00715E98" w:rsidRPr="007732F0">
        <w:rPr>
          <w:rFonts w:ascii="Times New Roman" w:hAnsi="Times New Roman" w:cs="Times New Roman"/>
          <w:color w:val="000000" w:themeColor="text1"/>
        </w:rPr>
        <w:lastRenderedPageBreak/>
        <w:t xml:space="preserve">interaktif siswa dapat menyaksikan secara langsung objek-objek yang berkaitan dengan materi. </w:t>
      </w:r>
    </w:p>
    <w:p w:rsidR="008F5EE4" w:rsidRPr="007732F0" w:rsidRDefault="008F5EE4" w:rsidP="00784656">
      <w:pPr>
        <w:pStyle w:val="Default"/>
        <w:tabs>
          <w:tab w:val="left" w:pos="284"/>
          <w:tab w:val="left" w:pos="2410"/>
        </w:tabs>
        <w:spacing w:line="360" w:lineRule="auto"/>
        <w:ind w:firstLine="567"/>
        <w:jc w:val="both"/>
        <w:rPr>
          <w:rFonts w:ascii="Times New Roman" w:hAnsi="Times New Roman" w:cs="Times New Roman"/>
          <w:color w:val="000000" w:themeColor="text1"/>
        </w:rPr>
      </w:pPr>
      <w:r w:rsidRPr="007732F0">
        <w:rPr>
          <w:rFonts w:ascii="Times New Roman" w:hAnsi="Times New Roman" w:cs="Times New Roman"/>
          <w:color w:val="000000" w:themeColor="text1"/>
        </w:rPr>
        <w:t xml:space="preserve">Berdasarkan simulasi percobaan, siswa dapat memahami pengaruh intensitas cahaya yang digunakan pada efek fotolistrik terhadap jumlah elektron yang terlepas, pengaruh intensitas cahaya terhadap kuat arus listrik yang mengalir pada peristiwa efek fotolistrik, serta pengaruh panjang gelombang cahaya terhadap kecepatan elektron yang terlepas atau energi kinetik. </w:t>
      </w:r>
    </w:p>
    <w:p w:rsidR="00715E98" w:rsidRPr="007732F0" w:rsidRDefault="008F5EE4" w:rsidP="00784656">
      <w:pPr>
        <w:pStyle w:val="Default"/>
        <w:tabs>
          <w:tab w:val="left" w:pos="284"/>
          <w:tab w:val="left" w:pos="2410"/>
        </w:tabs>
        <w:spacing w:line="360" w:lineRule="auto"/>
        <w:ind w:firstLine="567"/>
        <w:jc w:val="both"/>
        <w:rPr>
          <w:rFonts w:ascii="Times New Roman" w:hAnsi="Times New Roman" w:cs="Times New Roman"/>
          <w:color w:val="000000" w:themeColor="text1"/>
          <w:shd w:val="clear" w:color="auto" w:fill="FFFFFF"/>
        </w:rPr>
      </w:pPr>
      <w:r w:rsidRPr="007732F0">
        <w:rPr>
          <w:rFonts w:ascii="Times New Roman" w:hAnsi="Times New Roman" w:cs="Times New Roman"/>
          <w:color w:val="000000" w:themeColor="text1"/>
        </w:rPr>
        <w:t xml:space="preserve">Penggunaan simulasi percobaan dapat melatih kemampuan berpikir kritis siswa dalam membangun keterampilan dasar, memberikan penjelasan lanjut serta membuat suatu kesimpulan. </w:t>
      </w:r>
      <w:r w:rsidR="00715E98" w:rsidRPr="007732F0">
        <w:rPr>
          <w:rFonts w:ascii="Times New Roman" w:hAnsi="Times New Roman" w:cs="Times New Roman"/>
          <w:color w:val="000000" w:themeColor="text1"/>
        </w:rPr>
        <w:t xml:space="preserve">Hal ini sejalan dengan penelitian yang dilakukan oleh Suyatna, dkk, (2014) yang diperoleh hasil bahwa penggunaan modul interaktif yang mencakup simulasi percobaan dapat melatih kemampuan berpikir kritis siswa karena </w:t>
      </w:r>
      <w:r w:rsidR="00715E98" w:rsidRPr="007732F0">
        <w:rPr>
          <w:rFonts w:ascii="Times New Roman" w:eastAsia="TimesNewRomanPSMT" w:hAnsi="Times New Roman" w:cs="Times New Roman"/>
          <w:color w:val="000000" w:themeColor="text1"/>
        </w:rPr>
        <w:t xml:space="preserve">siswa </w:t>
      </w:r>
      <w:r w:rsidR="00715E98" w:rsidRPr="007732F0">
        <w:rPr>
          <w:rFonts w:ascii="Times New Roman" w:hAnsi="Times New Roman" w:cs="Times New Roman"/>
          <w:color w:val="000000" w:themeColor="text1"/>
          <w:shd w:val="clear" w:color="auto" w:fill="FFFFFF"/>
        </w:rPr>
        <w:t>dapat berinteraksi langsung dengan buku digital yang berisi materi, yang dilengkapi dengan animasi serta simulasi.</w:t>
      </w:r>
    </w:p>
    <w:p w:rsidR="00715E98" w:rsidRPr="007732F0" w:rsidRDefault="00715E98" w:rsidP="00784656">
      <w:pPr>
        <w:pStyle w:val="Default"/>
        <w:tabs>
          <w:tab w:val="left" w:pos="284"/>
          <w:tab w:val="left" w:pos="2410"/>
        </w:tabs>
        <w:spacing w:line="360" w:lineRule="auto"/>
        <w:ind w:firstLine="567"/>
        <w:jc w:val="both"/>
        <w:rPr>
          <w:rFonts w:ascii="Times New Roman" w:hAnsi="Times New Roman" w:cs="Times New Roman"/>
          <w:color w:val="000000" w:themeColor="text1"/>
        </w:rPr>
      </w:pPr>
      <w:r w:rsidRPr="007732F0">
        <w:rPr>
          <w:rFonts w:ascii="Times New Roman" w:eastAsia="TimesNewRomanPSMT" w:hAnsi="Times New Roman" w:cs="Times New Roman"/>
          <w:color w:val="000000" w:themeColor="text1"/>
        </w:rPr>
        <w:lastRenderedPageBreak/>
        <w:t xml:space="preserve">Perbedaan kemampuan berpikir kritis antara kelas yang menggunakan modul interaktif dengan kelas yang menggunakan modul tercetak dapat dilihat dari nilai </w:t>
      </w:r>
      <w:r w:rsidRPr="007732F0">
        <w:rPr>
          <w:rFonts w:ascii="Times New Roman" w:eastAsia="TimesNewRomanPSMT" w:hAnsi="Times New Roman" w:cs="Times New Roman"/>
          <w:i/>
          <w:iCs/>
          <w:color w:val="000000" w:themeColor="text1"/>
        </w:rPr>
        <w:t xml:space="preserve">N-gain </w:t>
      </w:r>
      <w:r w:rsidRPr="007732F0">
        <w:rPr>
          <w:rFonts w:ascii="Times New Roman" w:eastAsia="TimesNewRomanPSMT" w:hAnsi="Times New Roman" w:cs="Times New Roman"/>
          <w:color w:val="000000" w:themeColor="text1"/>
        </w:rPr>
        <w:t xml:space="preserve">kedua kelas dan hasil </w:t>
      </w:r>
      <w:r w:rsidRPr="007732F0">
        <w:rPr>
          <w:rFonts w:asciiTheme="majorBidi" w:hAnsiTheme="majorBidi" w:cstheme="majorBidi"/>
          <w:i/>
          <w:iCs/>
          <w:color w:val="000000" w:themeColor="text1"/>
        </w:rPr>
        <w:t>independent sample t-test</w:t>
      </w:r>
      <w:r w:rsidRPr="007732F0">
        <w:rPr>
          <w:rFonts w:asciiTheme="majorBidi" w:hAnsiTheme="majorBidi" w:cstheme="majorBidi"/>
          <w:color w:val="000000" w:themeColor="text1"/>
        </w:rPr>
        <w:t xml:space="preserve">. Tabel </w:t>
      </w:r>
      <w:r w:rsidR="00600A75" w:rsidRPr="007732F0">
        <w:rPr>
          <w:rFonts w:asciiTheme="majorBidi" w:hAnsiTheme="majorBidi" w:cstheme="majorBidi"/>
          <w:color w:val="000000" w:themeColor="text1"/>
        </w:rPr>
        <w:t xml:space="preserve">6 </w:t>
      </w:r>
      <w:r w:rsidRPr="007732F0">
        <w:rPr>
          <w:rFonts w:asciiTheme="majorBidi" w:hAnsiTheme="majorBidi" w:cstheme="majorBidi"/>
          <w:color w:val="000000" w:themeColor="text1"/>
        </w:rPr>
        <w:t xml:space="preserve">menunjukkan bahwa </w:t>
      </w:r>
      <w:r w:rsidRPr="007732F0">
        <w:rPr>
          <w:rFonts w:ascii="Times New Roman" w:eastAsia="TimesNewRomanPSMT" w:hAnsi="Times New Roman" w:cs="Times New Roman"/>
          <w:color w:val="000000" w:themeColor="text1"/>
        </w:rPr>
        <w:t xml:space="preserve">Nilai </w:t>
      </w:r>
      <w:r w:rsidRPr="007732F0">
        <w:rPr>
          <w:rFonts w:ascii="Times New Roman" w:eastAsia="TimesNewRomanPSMT" w:hAnsi="Times New Roman" w:cs="Times New Roman"/>
          <w:i/>
          <w:iCs/>
          <w:color w:val="000000" w:themeColor="text1"/>
        </w:rPr>
        <w:t>n-gain</w:t>
      </w:r>
      <w:r w:rsidRPr="007732F0">
        <w:rPr>
          <w:rFonts w:ascii="Times New Roman" w:eastAsia="TimesNewRomanPSMT" w:hAnsi="Times New Roman" w:cs="Times New Roman"/>
          <w:color w:val="000000" w:themeColor="text1"/>
        </w:rPr>
        <w:t xml:space="preserve"> pada kelas yang menggunakan modul interaktif sebesar 0,65, dengan kategori sedang dan pada kelas yang menggunakan modul tercetak sebesar 0,29 dengan kategori rendah </w:t>
      </w:r>
      <w:r w:rsidRPr="007732F0">
        <w:rPr>
          <w:rFonts w:ascii="Times New Roman" w:hAnsi="Times New Roman" w:cs="Times New Roman"/>
          <w:color w:val="000000" w:themeColor="text1"/>
        </w:rPr>
        <w:t>Hal ini menunjukkan bahwa peningkatan kemampuan berpikir kritis siswa yang terjadi pada penggunaan modul interaktif lebih besar dibandingkan penggunaan modul tercetak.</w:t>
      </w:r>
      <w:r w:rsidR="003E4DE6" w:rsidRPr="007732F0">
        <w:rPr>
          <w:rFonts w:ascii="Times New Roman" w:hAnsi="Times New Roman" w:cs="Times New Roman"/>
          <w:color w:val="000000" w:themeColor="text1"/>
        </w:rPr>
        <w:t xml:space="preserve"> </w:t>
      </w:r>
    </w:p>
    <w:p w:rsidR="003E4DE6" w:rsidRPr="007732F0" w:rsidRDefault="003E4DE6" w:rsidP="00784656">
      <w:pPr>
        <w:pStyle w:val="ListParagraph"/>
        <w:autoSpaceDE w:val="0"/>
        <w:autoSpaceDN w:val="0"/>
        <w:adjustRightInd w:val="0"/>
        <w:spacing w:after="0" w:line="360" w:lineRule="auto"/>
        <w:ind w:left="0" w:firstLine="567"/>
        <w:jc w:val="both"/>
        <w:rPr>
          <w:rFonts w:ascii="Times New Roman" w:hAnsi="Times New Roman" w:cs="Times New Roman"/>
          <w:bCs/>
          <w:color w:val="000000" w:themeColor="text1"/>
          <w:sz w:val="24"/>
          <w:szCs w:val="24"/>
        </w:rPr>
      </w:pPr>
      <w:r w:rsidRPr="007732F0">
        <w:rPr>
          <w:rFonts w:asciiTheme="majorBidi" w:hAnsiTheme="majorBidi" w:cstheme="majorBidi"/>
          <w:color w:val="000000" w:themeColor="text1"/>
          <w:sz w:val="24"/>
          <w:szCs w:val="24"/>
        </w:rPr>
        <w:t xml:space="preserve">Hasil uji </w:t>
      </w:r>
      <w:r w:rsidRPr="007732F0">
        <w:rPr>
          <w:rFonts w:asciiTheme="majorBidi" w:hAnsiTheme="majorBidi" w:cstheme="majorBidi"/>
          <w:i/>
          <w:iCs/>
          <w:color w:val="000000" w:themeColor="text1"/>
          <w:sz w:val="24"/>
          <w:szCs w:val="24"/>
        </w:rPr>
        <w:t>independent sample t-test</w:t>
      </w:r>
      <w:r w:rsidRPr="007732F0">
        <w:rPr>
          <w:rFonts w:asciiTheme="majorBidi" w:hAnsiTheme="majorBidi" w:cstheme="majorBidi"/>
          <w:i/>
          <w:iCs/>
          <w:color w:val="000000" w:themeColor="text1"/>
        </w:rPr>
        <w:t xml:space="preserve"> </w:t>
      </w:r>
      <w:r w:rsidRPr="007732F0">
        <w:rPr>
          <w:rFonts w:asciiTheme="majorBidi" w:hAnsiTheme="majorBidi" w:cstheme="majorBidi"/>
          <w:color w:val="000000" w:themeColor="text1"/>
          <w:sz w:val="24"/>
          <w:szCs w:val="24"/>
        </w:rPr>
        <w:t>diperoleh nilai sig sebesar 0,000 yang berarti bahwa ada perbedaan peningkatan nilai rata-rata antara penggunaan modul interaktif dengan modul tercetak.</w:t>
      </w:r>
      <w:r w:rsidRPr="007732F0">
        <w:rPr>
          <w:rFonts w:asciiTheme="majorBidi" w:hAnsiTheme="majorBidi" w:cstheme="majorBidi"/>
          <w:color w:val="000000" w:themeColor="text1"/>
        </w:rPr>
        <w:t xml:space="preserve"> </w:t>
      </w:r>
      <w:r w:rsidRPr="007732F0">
        <w:rPr>
          <w:rFonts w:asciiTheme="majorBidi" w:hAnsiTheme="majorBidi" w:cstheme="majorBidi"/>
          <w:color w:val="000000" w:themeColor="text1"/>
          <w:sz w:val="24"/>
          <w:szCs w:val="24"/>
        </w:rPr>
        <w:t xml:space="preserve">Kelas yang menggunakan modul interaktif mengalami peningkatan lebih tinggi dibanding kelas yang menggunakan modul tercetak. </w:t>
      </w:r>
      <w:r w:rsidRPr="007732F0">
        <w:rPr>
          <w:rFonts w:ascii="Times New Roman" w:hAnsi="Times New Roman" w:cs="Times New Roman"/>
          <w:bCs/>
          <w:color w:val="000000" w:themeColor="text1"/>
          <w:sz w:val="24"/>
          <w:szCs w:val="24"/>
        </w:rPr>
        <w:t xml:space="preserve">Perbedaan peningkatan tersebut dapat dilihat pada Gambar </w:t>
      </w:r>
      <w:r w:rsidR="00FD7CC8" w:rsidRPr="007732F0">
        <w:rPr>
          <w:rFonts w:ascii="Times New Roman" w:hAnsi="Times New Roman" w:cs="Times New Roman"/>
          <w:bCs/>
          <w:color w:val="000000" w:themeColor="text1"/>
          <w:sz w:val="24"/>
          <w:szCs w:val="24"/>
        </w:rPr>
        <w:t>4</w:t>
      </w:r>
      <w:r w:rsidRPr="007732F0">
        <w:rPr>
          <w:rFonts w:ascii="Times New Roman" w:hAnsi="Times New Roman" w:cs="Times New Roman"/>
          <w:bCs/>
          <w:color w:val="000000" w:themeColor="text1"/>
          <w:sz w:val="24"/>
          <w:szCs w:val="24"/>
        </w:rPr>
        <w:t>.</w:t>
      </w:r>
    </w:p>
    <w:p w:rsidR="003E4DE6" w:rsidRPr="007732F0" w:rsidRDefault="003E4DE6" w:rsidP="003E4DE6">
      <w:pPr>
        <w:pStyle w:val="Default"/>
        <w:tabs>
          <w:tab w:val="left" w:pos="284"/>
          <w:tab w:val="left" w:pos="2410"/>
        </w:tabs>
        <w:ind w:firstLine="567"/>
        <w:jc w:val="both"/>
        <w:rPr>
          <w:rFonts w:ascii="Times New Roman" w:hAnsi="Times New Roman" w:cs="Times New Roman"/>
          <w:color w:val="000000" w:themeColor="text1"/>
        </w:rPr>
      </w:pPr>
    </w:p>
    <w:p w:rsidR="003E4DE6" w:rsidRPr="007732F0" w:rsidRDefault="003E4DE6" w:rsidP="003E4DE6">
      <w:pPr>
        <w:pStyle w:val="Default"/>
        <w:tabs>
          <w:tab w:val="left" w:pos="284"/>
          <w:tab w:val="left" w:pos="2410"/>
        </w:tabs>
        <w:jc w:val="both"/>
        <w:rPr>
          <w:rFonts w:ascii="Times New Roman" w:hAnsi="Times New Roman" w:cs="Times New Roman"/>
          <w:color w:val="000000" w:themeColor="text1"/>
        </w:rPr>
      </w:pPr>
      <w:r w:rsidRPr="007732F0">
        <w:rPr>
          <w:noProof/>
          <w:color w:val="000000" w:themeColor="text1"/>
          <w:lang w:eastAsia="id-ID"/>
        </w:rPr>
        <w:lastRenderedPageBreak/>
        <w:drawing>
          <wp:inline distT="0" distB="0" distL="0" distR="0" wp14:anchorId="03B86168" wp14:editId="537D8B6D">
            <wp:extent cx="2294890" cy="1075765"/>
            <wp:effectExtent l="0" t="0" r="1016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5E98" w:rsidRPr="007732F0" w:rsidRDefault="00FD7CC8" w:rsidP="003E4DE6">
      <w:pPr>
        <w:pStyle w:val="Default"/>
        <w:tabs>
          <w:tab w:val="left" w:pos="284"/>
          <w:tab w:val="left" w:pos="2410"/>
        </w:tabs>
        <w:ind w:left="1418" w:right="212" w:hanging="1134"/>
        <w:jc w:val="both"/>
        <w:rPr>
          <w:rFonts w:ascii="Times New Roman" w:hAnsi="Times New Roman" w:cs="Times New Roman"/>
          <w:color w:val="000000" w:themeColor="text1"/>
        </w:rPr>
      </w:pPr>
      <w:r w:rsidRPr="007732F0">
        <w:rPr>
          <w:rFonts w:ascii="Times New Roman" w:hAnsi="Times New Roman" w:cs="Times New Roman"/>
          <w:color w:val="000000" w:themeColor="text1"/>
        </w:rPr>
        <w:t>Gambar 4</w:t>
      </w:r>
      <w:r w:rsidR="003E4DE6" w:rsidRPr="007732F0">
        <w:rPr>
          <w:rFonts w:ascii="Times New Roman" w:hAnsi="Times New Roman" w:cs="Times New Roman"/>
          <w:color w:val="000000" w:themeColor="text1"/>
        </w:rPr>
        <w:t xml:space="preserve">. </w:t>
      </w:r>
      <w:r w:rsidR="003E4DE6" w:rsidRPr="007732F0">
        <w:rPr>
          <w:rFonts w:asciiTheme="majorBidi" w:hAnsiTheme="majorBidi" w:cstheme="majorBidi"/>
          <w:color w:val="000000" w:themeColor="text1"/>
          <w:lang w:val="en-US"/>
        </w:rPr>
        <w:t xml:space="preserve">Grafik Nilai </w:t>
      </w:r>
      <w:r w:rsidR="003E4DE6" w:rsidRPr="007732F0">
        <w:rPr>
          <w:rFonts w:asciiTheme="majorBidi" w:hAnsiTheme="majorBidi" w:cstheme="majorBidi"/>
          <w:i/>
          <w:iCs/>
          <w:color w:val="000000" w:themeColor="text1"/>
          <w:lang w:val="en-US"/>
        </w:rPr>
        <w:t>N-gain</w:t>
      </w:r>
      <w:r w:rsidR="003E4DE6" w:rsidRPr="007732F0">
        <w:rPr>
          <w:rFonts w:asciiTheme="majorBidi" w:hAnsiTheme="majorBidi" w:cstheme="majorBidi"/>
          <w:color w:val="000000" w:themeColor="text1"/>
          <w:lang w:val="en-US"/>
        </w:rPr>
        <w:t xml:space="preserve"> </w:t>
      </w:r>
    </w:p>
    <w:p w:rsidR="00715E98" w:rsidRPr="007732F0" w:rsidRDefault="00715E98" w:rsidP="00715E98">
      <w:pPr>
        <w:pStyle w:val="ListParagraph"/>
        <w:autoSpaceDE w:val="0"/>
        <w:autoSpaceDN w:val="0"/>
        <w:adjustRightInd w:val="0"/>
        <w:spacing w:after="0" w:line="240" w:lineRule="auto"/>
        <w:ind w:left="0" w:firstLine="567"/>
        <w:jc w:val="both"/>
        <w:rPr>
          <w:rFonts w:asciiTheme="majorBidi" w:hAnsiTheme="majorBidi" w:cstheme="majorBidi"/>
          <w:color w:val="000000" w:themeColor="text1"/>
          <w:sz w:val="24"/>
          <w:szCs w:val="24"/>
        </w:rPr>
      </w:pPr>
    </w:p>
    <w:p w:rsidR="003E4DE6" w:rsidRPr="007732F0" w:rsidRDefault="00FD7CC8" w:rsidP="00784656">
      <w:pPr>
        <w:pStyle w:val="Default"/>
        <w:tabs>
          <w:tab w:val="left" w:pos="2410"/>
        </w:tabs>
        <w:spacing w:line="360" w:lineRule="auto"/>
        <w:ind w:firstLine="567"/>
        <w:jc w:val="both"/>
        <w:rPr>
          <w:rFonts w:asciiTheme="majorBidi" w:hAnsiTheme="majorBidi" w:cstheme="majorBidi"/>
          <w:color w:val="000000" w:themeColor="text1"/>
        </w:rPr>
      </w:pPr>
      <w:r w:rsidRPr="007732F0">
        <w:rPr>
          <w:rFonts w:asciiTheme="majorBidi" w:hAnsiTheme="majorBidi" w:cstheme="majorBidi"/>
          <w:color w:val="000000" w:themeColor="text1"/>
        </w:rPr>
        <w:t>Gambar 4</w:t>
      </w:r>
      <w:r w:rsidR="003E4DE6" w:rsidRPr="007732F0">
        <w:rPr>
          <w:rFonts w:asciiTheme="majorBidi" w:hAnsiTheme="majorBidi" w:cstheme="majorBidi"/>
          <w:color w:val="000000" w:themeColor="text1"/>
        </w:rPr>
        <w:t xml:space="preserve"> menunjukkan modul interaktif mampu meningkat</w:t>
      </w:r>
      <w:r w:rsidR="00600A75" w:rsidRPr="007732F0">
        <w:rPr>
          <w:rFonts w:asciiTheme="majorBidi" w:hAnsiTheme="majorBidi" w:cstheme="majorBidi"/>
          <w:color w:val="000000" w:themeColor="text1"/>
        </w:rPr>
        <w:t>k</w:t>
      </w:r>
      <w:r w:rsidR="003E4DE6" w:rsidRPr="007732F0">
        <w:rPr>
          <w:rFonts w:asciiTheme="majorBidi" w:hAnsiTheme="majorBidi" w:cstheme="majorBidi"/>
          <w:color w:val="000000" w:themeColor="text1"/>
        </w:rPr>
        <w:t xml:space="preserve">an kemampuan berpikir kritis siswa lebih tinggi dibanding buku tercetak. Hal tersebut dikarenakan modul tercetak hanya berisi tulisan dan beberapa gambar hitam dan putih sehingga siswa lebih pasif selama proses pembelajaran. Penggunaan modul interaktif mudah diakses, berbentuk digital sehingga tidak mudah rusak, tidak harus mengeluarkan banyak biaya, serta lebih mudah mencari topik yang akan dipelajari. </w:t>
      </w:r>
    </w:p>
    <w:p w:rsidR="003E4DE6" w:rsidRPr="007732F0" w:rsidRDefault="003E4DE6" w:rsidP="00784656">
      <w:pPr>
        <w:pStyle w:val="Default"/>
        <w:tabs>
          <w:tab w:val="left" w:pos="2410"/>
        </w:tabs>
        <w:spacing w:line="360" w:lineRule="auto"/>
        <w:ind w:firstLine="567"/>
        <w:jc w:val="both"/>
        <w:rPr>
          <w:rFonts w:asciiTheme="majorBidi" w:hAnsiTheme="majorBidi" w:cstheme="majorBidi"/>
          <w:color w:val="000000" w:themeColor="text1"/>
        </w:rPr>
      </w:pPr>
      <w:r w:rsidRPr="007732F0">
        <w:rPr>
          <w:rFonts w:asciiTheme="majorBidi" w:hAnsiTheme="majorBidi" w:cstheme="majorBidi"/>
          <w:color w:val="000000" w:themeColor="text1"/>
        </w:rPr>
        <w:t xml:space="preserve">Modul interaktif juga dilengkapi dengan gambar berwarna, video dan simulasi percobaan efek fotolistrik, serta soal-soal latihan interaktif sehingga materi lebih mudah dipahami dan dapat diamati secara nyata serta dapat menghilangkan keabstrakan materi yang dipelajari. Hal ini sejalan dengan penelitian yang dilakukan oleh </w:t>
      </w:r>
      <w:r w:rsidR="00794408" w:rsidRPr="007732F0">
        <w:rPr>
          <w:rFonts w:asciiTheme="majorBidi" w:hAnsiTheme="majorBidi" w:cstheme="majorBidi"/>
          <w:color w:val="000000" w:themeColor="text1"/>
        </w:rPr>
        <w:t>Pradina</w:t>
      </w:r>
      <w:r w:rsidRPr="007732F0">
        <w:rPr>
          <w:rFonts w:asciiTheme="majorBidi" w:hAnsiTheme="majorBidi" w:cstheme="majorBidi"/>
          <w:color w:val="000000" w:themeColor="text1"/>
        </w:rPr>
        <w:t xml:space="preserve"> &amp; Suyatna (2018) dan Ambarwati &amp; Suyatna (2018) yang </w:t>
      </w:r>
      <w:r w:rsidR="005F0A3B" w:rsidRPr="007732F0">
        <w:rPr>
          <w:rFonts w:asciiTheme="majorBidi" w:hAnsiTheme="majorBidi" w:cstheme="majorBidi"/>
          <w:color w:val="000000" w:themeColor="text1"/>
        </w:rPr>
        <w:lastRenderedPageBreak/>
        <w:t>diperoleh</w:t>
      </w:r>
      <w:r w:rsidR="00324643" w:rsidRPr="007732F0">
        <w:rPr>
          <w:rFonts w:asciiTheme="majorBidi" w:hAnsiTheme="majorBidi" w:cstheme="majorBidi"/>
          <w:color w:val="000000" w:themeColor="text1"/>
        </w:rPr>
        <w:t xml:space="preserve"> hasil </w:t>
      </w:r>
      <w:r w:rsidRPr="007732F0">
        <w:rPr>
          <w:rFonts w:asciiTheme="majorBidi" w:hAnsiTheme="majorBidi" w:cstheme="majorBidi"/>
          <w:color w:val="000000" w:themeColor="text1"/>
        </w:rPr>
        <w:t>bahwa penerapan modul interaktif yang berisi materi pelajaran yang dilengkapi dengan ilustrasi gambar dan video, serta simulasi percobaan dan latihan soal interaktif dapat menumbuhkan serta dapat meningkatkan kemampuan beripikir kritis siswa.</w:t>
      </w:r>
    </w:p>
    <w:p w:rsidR="00344697" w:rsidRPr="007732F0" w:rsidRDefault="00344697" w:rsidP="00784656">
      <w:pPr>
        <w:pStyle w:val="Default"/>
        <w:tabs>
          <w:tab w:val="left" w:pos="709"/>
          <w:tab w:val="left" w:pos="2410"/>
        </w:tabs>
        <w:spacing w:line="360" w:lineRule="auto"/>
        <w:ind w:firstLine="567"/>
        <w:jc w:val="both"/>
        <w:rPr>
          <w:rFonts w:asciiTheme="majorBidi" w:hAnsiTheme="majorBidi" w:cstheme="majorBidi"/>
          <w:color w:val="000000" w:themeColor="text1"/>
        </w:rPr>
      </w:pPr>
      <w:r w:rsidRPr="007732F0">
        <w:rPr>
          <w:rFonts w:asciiTheme="majorBidi" w:hAnsiTheme="majorBidi" w:cstheme="majorBidi"/>
          <w:color w:val="000000" w:themeColor="text1"/>
        </w:rPr>
        <w:t xml:space="preserve">Keterampilan proses sains pada kelas yang menggunakan modul interaktif dapat dilihat dari LKPD yang diisi oleh siswa. </w:t>
      </w:r>
      <w:r w:rsidR="00324643" w:rsidRPr="007732F0">
        <w:rPr>
          <w:rFonts w:asciiTheme="majorBidi" w:hAnsiTheme="majorBidi" w:cstheme="majorBidi"/>
          <w:color w:val="000000" w:themeColor="text1"/>
        </w:rPr>
        <w:t>D</w:t>
      </w:r>
      <w:r w:rsidRPr="007732F0">
        <w:rPr>
          <w:rFonts w:asciiTheme="majorBidi" w:hAnsiTheme="majorBidi" w:cstheme="majorBidi"/>
          <w:color w:val="000000" w:themeColor="text1"/>
        </w:rPr>
        <w:t xml:space="preserve">alam LKPD Siswa diminta untuk menyusun hipotesis, melakukan percobaan menggunakan modul interaktif sesuai dengan rencana percobaan yang telah disusun. Berdasarkan percobaan yang telah dilakukan, siswa diminta menuliskan hasil percobaan dan menafsirkan hasil percobaan dalam LKPD. Terakhir, siswa diminta untuk menyampaikan analisis hasil percobaan. </w:t>
      </w:r>
      <w:r w:rsidR="00324643" w:rsidRPr="007732F0">
        <w:rPr>
          <w:rFonts w:asciiTheme="majorBidi" w:hAnsiTheme="majorBidi" w:cstheme="majorBidi"/>
          <w:color w:val="000000" w:themeColor="text1"/>
        </w:rPr>
        <w:t>Sehingga melalui aktifitas tersebut mampu menumbuhkan keterampilan proses sains siswa.</w:t>
      </w:r>
    </w:p>
    <w:p w:rsidR="00344697" w:rsidRPr="007732F0" w:rsidRDefault="00344697" w:rsidP="00784656">
      <w:pPr>
        <w:pStyle w:val="Default"/>
        <w:tabs>
          <w:tab w:val="left" w:pos="709"/>
          <w:tab w:val="left" w:pos="2410"/>
        </w:tabs>
        <w:spacing w:line="360" w:lineRule="auto"/>
        <w:ind w:firstLine="567"/>
        <w:jc w:val="both"/>
        <w:rPr>
          <w:rFonts w:ascii="Times New Roman" w:hAnsi="Times New Roman" w:cs="Times New Roman"/>
          <w:color w:val="000000" w:themeColor="text1"/>
        </w:rPr>
      </w:pPr>
      <w:r w:rsidRPr="007732F0">
        <w:rPr>
          <w:rFonts w:asciiTheme="majorBidi" w:hAnsiTheme="majorBidi" w:cstheme="majorBidi"/>
          <w:color w:val="000000" w:themeColor="text1"/>
        </w:rPr>
        <w:t>Berdasarkan LKPD yang diisi oleh siswa diperoleh nilai rata-rata kelas 82,6 dengan kategori tinggi, sehingga dapat disimpulkan bahwa k</w:t>
      </w:r>
      <w:r w:rsidRPr="007732F0">
        <w:rPr>
          <w:rFonts w:ascii="Times New Roman" w:hAnsi="Times New Roman" w:cs="Times New Roman"/>
          <w:color w:val="000000" w:themeColor="text1"/>
        </w:rPr>
        <w:t xml:space="preserve">eterampilan proses sains siswa ketika menggunakan modul interaktif efek fotolistrik baik. Penggunaan </w:t>
      </w:r>
      <w:r w:rsidRPr="007732F0">
        <w:rPr>
          <w:rFonts w:ascii="Times New Roman" w:hAnsi="Times New Roman" w:cs="Times New Roman"/>
          <w:color w:val="000000" w:themeColor="text1"/>
        </w:rPr>
        <w:lastRenderedPageBreak/>
        <w:t xml:space="preserve">modul interaktif melatih aspek-aspek keterampilan proses sains </w:t>
      </w:r>
      <w:r w:rsidR="00324643" w:rsidRPr="007732F0">
        <w:rPr>
          <w:rFonts w:ascii="Times New Roman" w:hAnsi="Times New Roman" w:cs="Times New Roman"/>
          <w:color w:val="000000" w:themeColor="text1"/>
        </w:rPr>
        <w:t xml:space="preserve">siswa sehingga penerapan modul interaktif ini mampu menumbuhkan keterarmpilan proses sains siswa. </w:t>
      </w:r>
      <w:r w:rsidRPr="007732F0">
        <w:rPr>
          <w:rFonts w:ascii="Times New Roman" w:hAnsi="Times New Roman" w:cs="Times New Roman"/>
          <w:color w:val="000000" w:themeColor="text1"/>
        </w:rPr>
        <w:t>Hal ini sejalan dengan pernyataan yang diungkapkan oleh Subali, (2011) bahwa melalui kegiatan yang melatih setiap indikator yang melatarbelakangi keterampilan proses sains mampu menumbuhkan serta meningkatkan keterampilan proses sains siswa.</w:t>
      </w:r>
    </w:p>
    <w:p w:rsidR="002B5B9D" w:rsidRPr="007732F0" w:rsidRDefault="002B5B9D" w:rsidP="00784656">
      <w:pPr>
        <w:spacing w:line="360" w:lineRule="auto"/>
        <w:ind w:firstLine="567"/>
        <w:jc w:val="both"/>
        <w:rPr>
          <w:rFonts w:asciiTheme="majorBidi" w:hAnsiTheme="majorBidi" w:cstheme="majorBidi"/>
          <w:color w:val="000000" w:themeColor="text1"/>
          <w:lang w:val="id-ID"/>
        </w:rPr>
      </w:pPr>
      <w:r w:rsidRPr="007732F0">
        <w:rPr>
          <w:rFonts w:asciiTheme="majorBidi" w:hAnsiTheme="majorBidi" w:cstheme="majorBidi"/>
          <w:color w:val="000000" w:themeColor="text1"/>
          <w:lang w:val="id-ID"/>
        </w:rPr>
        <w:t xml:space="preserve">Data respon siswa yang dikumpulkan melalui angket, diperoleh hasil  pada pernyataan 1 dan 2 yang menyatakan kemenarikan modul interaktif, 98,5% siswa menyatakan setuju maka dapat dikatakan bahwa modul interaktif sangat menarik bagi siswa. Pada pernyataan 3 dan 4 yang menyatakan kemudahan penggunaan modul interaktif, 96,5% siswa menyatakan setuju, berarti menurut siswa modul interaktif sangat mudah digunakan dalam proses pembelajaran. Pada pernyataan 6, 7 dan 8 yang menyatakan manfaat dari modul interaktif , 96,7% siswa memberikan respon setuju, hal ini menunjukkan </w:t>
      </w:r>
      <w:r w:rsidRPr="007732F0">
        <w:rPr>
          <w:rFonts w:asciiTheme="majorBidi" w:hAnsiTheme="majorBidi" w:cstheme="majorBidi"/>
          <w:color w:val="000000" w:themeColor="text1"/>
          <w:lang w:val="id-ID"/>
        </w:rPr>
        <w:lastRenderedPageBreak/>
        <w:t>bahwa modul interaktif memberikan banyak manfaat bagi peserta didik.</w:t>
      </w:r>
    </w:p>
    <w:p w:rsidR="00F611A5" w:rsidRPr="007732F0" w:rsidRDefault="002B5B9D" w:rsidP="00784656">
      <w:pPr>
        <w:spacing w:line="360" w:lineRule="auto"/>
        <w:ind w:firstLine="567"/>
        <w:jc w:val="both"/>
        <w:rPr>
          <w:rFonts w:asciiTheme="majorBidi" w:hAnsiTheme="majorBidi" w:cstheme="majorBidi"/>
          <w:color w:val="000000" w:themeColor="text1"/>
        </w:rPr>
      </w:pPr>
      <w:r w:rsidRPr="007732F0">
        <w:rPr>
          <w:rFonts w:asciiTheme="majorBidi" w:hAnsiTheme="majorBidi" w:cstheme="majorBidi"/>
          <w:color w:val="000000" w:themeColor="text1"/>
        </w:rPr>
        <w:t>Dari analisis data hasil respon siswa tersebut dapat disimpulkan bahwa 97% siswa memberikan respon positif terhadap penerapan modul interaktif efek fotolistrik dan mampu meningkatkan hasil belajar siswa. Hal tersebut dikarenakan respon positif mencirikan motivasi dan minat belajar siswa yang kemudian berdampak pada hasil belajar siswa, seperti yang diungkapkan oleh Heriyati, (2017) bahwa hasil belajar siswa dipengaruhi oleh minat dan motivasi belajar siswa, siswa yang memberikan respon positif saat proses pembelajaran menujukkan siswa tertarik pada pelajaran tersebut, dan memiliki motivasi dan minat untuk belajar, siswa tersebut akan dapat memahami apa yang dipelajari dan tersimpan dalam jangka waktu yang lama sehingga hasil belajar yang diraihnyapun optimal.</w:t>
      </w:r>
    </w:p>
    <w:p w:rsidR="00F611A5" w:rsidRPr="007732F0" w:rsidRDefault="00F611A5" w:rsidP="00784656">
      <w:pPr>
        <w:jc w:val="both"/>
        <w:rPr>
          <w:rFonts w:asciiTheme="majorBidi" w:hAnsiTheme="majorBidi" w:cstheme="majorBidi"/>
          <w:color w:val="000000" w:themeColor="text1"/>
        </w:rPr>
      </w:pPr>
    </w:p>
    <w:p w:rsidR="00F611A5" w:rsidRPr="007732F0" w:rsidRDefault="00F611A5" w:rsidP="000F440C">
      <w:pPr>
        <w:jc w:val="both"/>
        <w:rPr>
          <w:rFonts w:asciiTheme="majorBidi" w:hAnsiTheme="majorBidi" w:cstheme="majorBidi"/>
          <w:b/>
          <w:bCs/>
          <w:color w:val="000000" w:themeColor="text1"/>
          <w:shd w:val="clear" w:color="auto" w:fill="FFFFFF"/>
          <w:lang w:val="id-ID"/>
        </w:rPr>
      </w:pPr>
      <w:r w:rsidRPr="007732F0">
        <w:rPr>
          <w:rFonts w:asciiTheme="majorBidi" w:hAnsiTheme="majorBidi" w:cstheme="majorBidi"/>
          <w:b/>
          <w:bCs/>
          <w:color w:val="000000" w:themeColor="text1"/>
          <w:shd w:val="clear" w:color="auto" w:fill="FFFFFF"/>
          <w:lang w:val="id-ID"/>
        </w:rPr>
        <w:t>PENUTUP</w:t>
      </w:r>
    </w:p>
    <w:p w:rsidR="000F440C" w:rsidRPr="007732F0" w:rsidRDefault="00F611A5" w:rsidP="000F440C">
      <w:pPr>
        <w:jc w:val="both"/>
        <w:rPr>
          <w:rFonts w:asciiTheme="majorBidi" w:hAnsiTheme="majorBidi" w:cstheme="majorBidi"/>
          <w:b/>
          <w:bCs/>
          <w:color w:val="000000" w:themeColor="text1"/>
          <w:shd w:val="clear" w:color="auto" w:fill="FFFFFF"/>
          <w:lang w:val="id-ID"/>
        </w:rPr>
      </w:pPr>
      <w:r w:rsidRPr="007732F0">
        <w:rPr>
          <w:rFonts w:asciiTheme="majorBidi" w:hAnsiTheme="majorBidi" w:cstheme="majorBidi"/>
          <w:b/>
          <w:bCs/>
          <w:color w:val="000000" w:themeColor="text1"/>
          <w:shd w:val="clear" w:color="auto" w:fill="FFFFFF"/>
          <w:lang w:val="id-ID"/>
        </w:rPr>
        <w:t>Simpulan</w:t>
      </w:r>
    </w:p>
    <w:p w:rsidR="000F440C" w:rsidRPr="007732F0" w:rsidRDefault="000F440C" w:rsidP="00EC4F40">
      <w:pPr>
        <w:spacing w:line="360" w:lineRule="auto"/>
        <w:ind w:firstLine="567"/>
        <w:jc w:val="both"/>
        <w:rPr>
          <w:rFonts w:asciiTheme="majorBidi" w:hAnsiTheme="majorBidi" w:cstheme="majorBidi"/>
          <w:b/>
          <w:bCs/>
          <w:color w:val="000000" w:themeColor="text1"/>
          <w:shd w:val="clear" w:color="auto" w:fill="FFFFFF"/>
          <w:lang w:val="id-ID"/>
        </w:rPr>
      </w:pPr>
      <w:r w:rsidRPr="007732F0">
        <w:rPr>
          <w:rFonts w:asciiTheme="majorBidi" w:hAnsiTheme="majorBidi" w:cstheme="majorBidi"/>
          <w:color w:val="000000" w:themeColor="text1"/>
          <w:lang w:val="id-ID"/>
        </w:rPr>
        <w:t xml:space="preserve">Berdasarkan hasil penelitian dan pembahasan, diperoleh simpulan (1) Penggunaan modul interaktif mampu meningkat kemampuan </w:t>
      </w:r>
      <w:r w:rsidRPr="007732F0">
        <w:rPr>
          <w:rFonts w:asciiTheme="majorBidi" w:hAnsiTheme="majorBidi" w:cstheme="majorBidi"/>
          <w:color w:val="000000" w:themeColor="text1"/>
          <w:lang w:val="id-ID"/>
        </w:rPr>
        <w:lastRenderedPageBreak/>
        <w:t xml:space="preserve">beripikir kritis siswa dengan taraf kepercayaan 95% (2) Terdapat perbedaan peningkatan kemampuan berpikir kritis antara kelas yang menggunakan modul interaktif dan modul tercetak yang dilihat dari nilai </w:t>
      </w:r>
      <w:r w:rsidRPr="007732F0">
        <w:rPr>
          <w:rFonts w:asciiTheme="majorBidi" w:hAnsiTheme="majorBidi" w:cstheme="majorBidi"/>
          <w:i/>
          <w:iCs/>
          <w:color w:val="000000" w:themeColor="text1"/>
          <w:lang w:val="id-ID"/>
        </w:rPr>
        <w:t xml:space="preserve">N-gain </w:t>
      </w:r>
      <w:r w:rsidRPr="007732F0">
        <w:rPr>
          <w:rFonts w:asciiTheme="majorBidi" w:hAnsiTheme="majorBidi" w:cstheme="majorBidi"/>
          <w:color w:val="000000" w:themeColor="text1"/>
        </w:rPr>
        <w:t xml:space="preserve">dan hasil uji </w:t>
      </w:r>
      <w:r w:rsidRPr="007732F0">
        <w:rPr>
          <w:rFonts w:asciiTheme="majorBidi" w:hAnsiTheme="majorBidi" w:cstheme="majorBidi"/>
          <w:i/>
          <w:iCs/>
          <w:color w:val="000000" w:themeColor="text1"/>
        </w:rPr>
        <w:t>Independent sample t test</w:t>
      </w:r>
      <w:r w:rsidRPr="007732F0">
        <w:rPr>
          <w:rFonts w:asciiTheme="majorBidi" w:hAnsiTheme="majorBidi" w:cstheme="majorBidi"/>
          <w:i/>
          <w:iCs/>
          <w:color w:val="000000" w:themeColor="text1"/>
          <w:lang w:val="id-ID"/>
        </w:rPr>
        <w:t xml:space="preserve"> </w:t>
      </w:r>
      <w:r w:rsidRPr="007732F0">
        <w:rPr>
          <w:rFonts w:asciiTheme="majorBidi" w:hAnsiTheme="majorBidi" w:cstheme="majorBidi"/>
          <w:color w:val="000000" w:themeColor="text1"/>
          <w:lang w:val="id-ID"/>
        </w:rPr>
        <w:t xml:space="preserve">(3) </w:t>
      </w:r>
      <w:r w:rsidR="00F64786" w:rsidRPr="007732F0">
        <w:rPr>
          <w:rFonts w:asciiTheme="majorBidi" w:hAnsiTheme="majorBidi" w:cstheme="majorBidi"/>
          <w:color w:val="000000" w:themeColor="text1"/>
        </w:rPr>
        <w:t xml:space="preserve">Keterampilan proses sains siswa pada kelas yang menggunakan modul interaktif efek fotolistrik </w:t>
      </w:r>
      <w:r w:rsidR="00F64786" w:rsidRPr="007732F0">
        <w:rPr>
          <w:rFonts w:asciiTheme="majorBidi" w:hAnsiTheme="majorBidi" w:cstheme="majorBidi"/>
          <w:color w:val="000000" w:themeColor="text1"/>
          <w:lang w:val="id-ID"/>
        </w:rPr>
        <w:t>termasuk dalam kategori tinggi, dengan n</w:t>
      </w:r>
      <w:r w:rsidR="00F64786" w:rsidRPr="007732F0">
        <w:rPr>
          <w:rFonts w:asciiTheme="majorBidi" w:hAnsiTheme="majorBidi" w:cstheme="majorBidi"/>
          <w:color w:val="000000" w:themeColor="text1"/>
        </w:rPr>
        <w:t>ilai rata-rata kelas 82,6</w:t>
      </w:r>
      <w:r w:rsidR="00F64786" w:rsidRPr="007732F0">
        <w:rPr>
          <w:rFonts w:asciiTheme="majorBidi" w:hAnsiTheme="majorBidi" w:cstheme="majorBidi"/>
          <w:color w:val="000000" w:themeColor="text1"/>
          <w:lang w:val="id-ID"/>
        </w:rPr>
        <w:t xml:space="preserve">, (4) </w:t>
      </w:r>
      <w:r w:rsidR="00F64786" w:rsidRPr="007732F0">
        <w:rPr>
          <w:rFonts w:asciiTheme="majorBidi" w:hAnsiTheme="majorBidi" w:cstheme="majorBidi"/>
          <w:color w:val="000000" w:themeColor="text1"/>
        </w:rPr>
        <w:t>Siswa memberikan respon positif terhadap penerapan modul interaktif efek fotolistrik</w:t>
      </w:r>
      <w:r w:rsidR="00F64786" w:rsidRPr="007732F0">
        <w:rPr>
          <w:rFonts w:asciiTheme="majorBidi" w:hAnsiTheme="majorBidi" w:cstheme="majorBidi"/>
          <w:color w:val="000000" w:themeColor="text1"/>
          <w:lang w:val="id-ID"/>
        </w:rPr>
        <w:t>.</w:t>
      </w:r>
    </w:p>
    <w:p w:rsidR="00645CCF" w:rsidRPr="007732F0" w:rsidRDefault="00645CCF" w:rsidP="004102EF">
      <w:pPr>
        <w:jc w:val="both"/>
        <w:rPr>
          <w:rFonts w:asciiTheme="majorBidi" w:hAnsiTheme="majorBidi" w:cstheme="majorBidi"/>
          <w:bCs/>
          <w:iCs/>
          <w:color w:val="000000" w:themeColor="text1"/>
          <w:lang w:val="id-ID"/>
        </w:rPr>
      </w:pPr>
    </w:p>
    <w:p w:rsidR="00F611A5" w:rsidRPr="007732F0" w:rsidRDefault="00F611A5" w:rsidP="00EA4631">
      <w:pPr>
        <w:spacing w:line="360" w:lineRule="auto"/>
        <w:jc w:val="both"/>
        <w:rPr>
          <w:rFonts w:asciiTheme="majorBidi" w:hAnsiTheme="majorBidi" w:cstheme="majorBidi"/>
          <w:b/>
          <w:iCs/>
          <w:color w:val="000000" w:themeColor="text1"/>
          <w:lang w:val="id-ID"/>
        </w:rPr>
      </w:pPr>
      <w:r w:rsidRPr="007732F0">
        <w:rPr>
          <w:rFonts w:asciiTheme="majorBidi" w:hAnsiTheme="majorBidi" w:cstheme="majorBidi"/>
          <w:b/>
          <w:iCs/>
          <w:color w:val="000000" w:themeColor="text1"/>
          <w:lang w:val="id-ID"/>
        </w:rPr>
        <w:t>Saran</w:t>
      </w:r>
    </w:p>
    <w:p w:rsidR="00F611A5" w:rsidRPr="007732F0" w:rsidRDefault="00F611A5" w:rsidP="0033473F">
      <w:pPr>
        <w:pStyle w:val="ListParagraph"/>
        <w:spacing w:after="0" w:line="360" w:lineRule="auto"/>
        <w:ind w:left="0" w:firstLine="567"/>
        <w:jc w:val="both"/>
        <w:rPr>
          <w:rFonts w:asciiTheme="majorBidi" w:hAnsiTheme="majorBidi" w:cstheme="majorBidi"/>
          <w:color w:val="000000" w:themeColor="text1"/>
          <w:sz w:val="24"/>
          <w:szCs w:val="24"/>
        </w:rPr>
      </w:pPr>
      <w:r w:rsidRPr="007732F0">
        <w:rPr>
          <w:rFonts w:asciiTheme="majorBidi" w:hAnsiTheme="majorBidi" w:cstheme="majorBidi"/>
          <w:color w:val="000000" w:themeColor="text1"/>
          <w:sz w:val="24"/>
          <w:szCs w:val="24"/>
        </w:rPr>
        <w:t xml:space="preserve">Berdasarkan </w:t>
      </w:r>
      <w:r w:rsidR="00D35DE6" w:rsidRPr="007732F0">
        <w:rPr>
          <w:rFonts w:asciiTheme="majorBidi" w:hAnsiTheme="majorBidi" w:cstheme="majorBidi"/>
          <w:color w:val="000000" w:themeColor="text1"/>
          <w:sz w:val="24"/>
          <w:szCs w:val="24"/>
        </w:rPr>
        <w:t xml:space="preserve">penelitian yang telah dilakukan </w:t>
      </w:r>
      <w:r w:rsidRPr="007732F0">
        <w:rPr>
          <w:rFonts w:asciiTheme="majorBidi" w:hAnsiTheme="majorBidi" w:cstheme="majorBidi"/>
          <w:color w:val="000000" w:themeColor="text1"/>
          <w:sz w:val="24"/>
          <w:szCs w:val="24"/>
        </w:rPr>
        <w:t>disarankan (1) Guru harus lebih memperhatikan kegiatan siswa selama penggunaan modul interaktif untuk mencegah penggunaan laptop terhadap program lain selain modul interaktif. (2) Setiap siswa harus memiliki modul interaktif pada laptop masing-masing sebelum memulai proses pembelajaran (3) Modul interaktif dapat digunakan dalam proses pembelajaran pada materi-materi yang dianggap abstrak oleh siswa sehingga siswa lebih mudah memahami materi.</w:t>
      </w:r>
    </w:p>
    <w:p w:rsidR="00F611A5" w:rsidRPr="007732F0" w:rsidRDefault="00F611A5" w:rsidP="00F611A5">
      <w:pPr>
        <w:pStyle w:val="ListParagraph"/>
        <w:spacing w:after="0" w:line="240" w:lineRule="auto"/>
        <w:ind w:left="0" w:firstLine="567"/>
        <w:jc w:val="both"/>
        <w:rPr>
          <w:rFonts w:asciiTheme="majorBidi" w:hAnsiTheme="majorBidi" w:cstheme="majorBidi"/>
          <w:color w:val="000000" w:themeColor="text1"/>
          <w:sz w:val="24"/>
          <w:szCs w:val="24"/>
        </w:rPr>
      </w:pPr>
    </w:p>
    <w:p w:rsidR="00794408" w:rsidRPr="007732F0" w:rsidRDefault="00794408" w:rsidP="00794408">
      <w:pPr>
        <w:jc w:val="both"/>
        <w:rPr>
          <w:b/>
          <w:color w:val="000000" w:themeColor="text1"/>
          <w:lang w:val="id-ID"/>
        </w:rPr>
      </w:pPr>
      <w:r w:rsidRPr="007732F0">
        <w:rPr>
          <w:b/>
          <w:color w:val="000000" w:themeColor="text1"/>
          <w:lang w:val="id-ID"/>
        </w:rPr>
        <w:lastRenderedPageBreak/>
        <w:t>DAFTAR PUSTAKA</w:t>
      </w:r>
    </w:p>
    <w:p w:rsidR="00887FCE" w:rsidRPr="00887FCE" w:rsidRDefault="00887FCE" w:rsidP="00887FCE">
      <w:pPr>
        <w:ind w:left="567" w:hanging="567"/>
        <w:rPr>
          <w:lang w:val="id-ID" w:eastAsia="id-ID"/>
        </w:rPr>
      </w:pPr>
      <w:r w:rsidRPr="00887FCE">
        <w:rPr>
          <w:lang w:val="id-ID" w:eastAsia="id-ID"/>
        </w:rPr>
        <w:t xml:space="preserve">Afandi, A., Junanto, T., &amp; Afriani, R. (2016). Implementasi Digital-Age Literacy dalam Pendidikan Abad 21 di Indonesia. In </w:t>
      </w:r>
      <w:r w:rsidRPr="00887FCE">
        <w:rPr>
          <w:i/>
          <w:iCs/>
          <w:lang w:val="id-ID" w:eastAsia="id-ID"/>
        </w:rPr>
        <w:t>Prosiding SNPS (Seminar Nasional Pendidikan Sains)</w:t>
      </w:r>
      <w:r>
        <w:rPr>
          <w:lang w:val="id-ID" w:eastAsia="id-ID"/>
        </w:rPr>
        <w:t>. Vol. 3, pp: 113-120</w:t>
      </w:r>
      <w:r w:rsidRPr="00887FCE">
        <w:rPr>
          <w:lang w:val="id-ID" w:eastAsia="id-ID"/>
        </w:rPr>
        <w:t>.</w:t>
      </w:r>
    </w:p>
    <w:p w:rsidR="00C069A2" w:rsidRDefault="00C069A2" w:rsidP="00F23CEC">
      <w:pPr>
        <w:ind w:left="567" w:hanging="567"/>
        <w:jc w:val="both"/>
        <w:rPr>
          <w:rFonts w:asciiTheme="majorBidi" w:hAnsiTheme="majorBidi" w:cstheme="majorBidi"/>
          <w:color w:val="000000" w:themeColor="text1"/>
        </w:rPr>
      </w:pPr>
      <w:r w:rsidRPr="007732F0">
        <w:rPr>
          <w:rFonts w:asciiTheme="majorBidi" w:hAnsiTheme="majorBidi" w:cstheme="majorBidi"/>
          <w:color w:val="000000" w:themeColor="text1"/>
        </w:rPr>
        <w:t xml:space="preserve">Ambarwati, D dan Suyatna, A. 2018. Interactive </w:t>
      </w:r>
      <w:r w:rsidR="00725C05">
        <w:rPr>
          <w:rFonts w:asciiTheme="majorBidi" w:hAnsiTheme="majorBidi" w:cstheme="majorBidi"/>
          <w:color w:val="000000" w:themeColor="text1"/>
        </w:rPr>
        <w:t xml:space="preserve">Design </w:t>
      </w:r>
      <w:r w:rsidR="00725C05">
        <w:rPr>
          <w:rFonts w:asciiTheme="majorBidi" w:hAnsiTheme="majorBidi" w:cstheme="majorBidi"/>
          <w:color w:val="000000" w:themeColor="text1"/>
          <w:lang w:val="id-ID"/>
        </w:rPr>
        <w:t>f</w:t>
      </w:r>
      <w:r w:rsidR="00725C05">
        <w:rPr>
          <w:rFonts w:asciiTheme="majorBidi" w:hAnsiTheme="majorBidi" w:cstheme="majorBidi"/>
          <w:color w:val="000000" w:themeColor="text1"/>
        </w:rPr>
        <w:t xml:space="preserve">or Self-Study </w:t>
      </w:r>
      <w:r w:rsidR="00725C05">
        <w:rPr>
          <w:rFonts w:asciiTheme="majorBidi" w:hAnsiTheme="majorBidi" w:cstheme="majorBidi"/>
          <w:color w:val="000000" w:themeColor="text1"/>
          <w:lang w:val="id-ID"/>
        </w:rPr>
        <w:t>a</w:t>
      </w:r>
      <w:r w:rsidR="00725C05" w:rsidRPr="007732F0">
        <w:rPr>
          <w:rFonts w:asciiTheme="majorBidi" w:hAnsiTheme="majorBidi" w:cstheme="majorBidi"/>
          <w:color w:val="000000" w:themeColor="text1"/>
        </w:rPr>
        <w:t>nd Developing Stude</w:t>
      </w:r>
      <w:r w:rsidR="00725C05">
        <w:rPr>
          <w:rFonts w:asciiTheme="majorBidi" w:hAnsiTheme="majorBidi" w:cstheme="majorBidi"/>
          <w:color w:val="000000" w:themeColor="text1"/>
        </w:rPr>
        <w:t xml:space="preserve">nts’ Critical Thinking Skills </w:t>
      </w:r>
      <w:r w:rsidR="00725C05">
        <w:rPr>
          <w:rFonts w:asciiTheme="majorBidi" w:hAnsiTheme="majorBidi" w:cstheme="majorBidi"/>
          <w:color w:val="000000" w:themeColor="text1"/>
          <w:lang w:val="id-ID"/>
        </w:rPr>
        <w:t>i</w:t>
      </w:r>
      <w:r w:rsidR="00725C05" w:rsidRPr="007732F0">
        <w:rPr>
          <w:rFonts w:asciiTheme="majorBidi" w:hAnsiTheme="majorBidi" w:cstheme="majorBidi"/>
          <w:color w:val="000000" w:themeColor="text1"/>
        </w:rPr>
        <w:t xml:space="preserve">n Electromagnetic Radiation Topic. </w:t>
      </w:r>
      <w:r w:rsidRPr="007732F0">
        <w:rPr>
          <w:rFonts w:asciiTheme="majorBidi" w:hAnsiTheme="majorBidi" w:cstheme="majorBidi"/>
          <w:i/>
          <w:iCs/>
          <w:color w:val="000000" w:themeColor="text1"/>
        </w:rPr>
        <w:t>Journal of Physics Conference Series</w:t>
      </w:r>
      <w:r w:rsidRPr="007732F0">
        <w:rPr>
          <w:rFonts w:asciiTheme="majorBidi" w:hAnsiTheme="majorBidi" w:cstheme="majorBidi"/>
          <w:color w:val="000000" w:themeColor="text1"/>
        </w:rPr>
        <w:t>. 948 012039</w:t>
      </w:r>
    </w:p>
    <w:p w:rsidR="00372D5E" w:rsidRPr="00725C05" w:rsidRDefault="00372D5E" w:rsidP="00725C05">
      <w:pPr>
        <w:ind w:left="567" w:hanging="567"/>
        <w:jc w:val="both"/>
        <w:rPr>
          <w:lang w:val="id-ID" w:eastAsia="id-ID"/>
        </w:rPr>
      </w:pPr>
      <w:r>
        <w:rPr>
          <w:lang w:val="id-ID" w:eastAsia="id-ID"/>
        </w:rPr>
        <w:t xml:space="preserve">Ardiamto., Ertikanto, C., dan </w:t>
      </w:r>
      <w:r w:rsidRPr="00372D5E">
        <w:rPr>
          <w:lang w:val="id-ID" w:eastAsia="id-ID"/>
        </w:rPr>
        <w:t xml:space="preserve">Nyeneng, I. D. P. (2019). Pengaruh Keterampilan </w:t>
      </w:r>
      <w:r w:rsidR="00725C05">
        <w:rPr>
          <w:lang w:val="id-ID" w:eastAsia="id-ID"/>
        </w:rPr>
        <w:t>Berpikir Kritis m</w:t>
      </w:r>
      <w:r w:rsidR="00725C05" w:rsidRPr="00372D5E">
        <w:rPr>
          <w:lang w:val="id-ID" w:eastAsia="id-ID"/>
        </w:rPr>
        <w:t>elalui Pembelajaran Berbasis A</w:t>
      </w:r>
      <w:r w:rsidR="00725C05">
        <w:rPr>
          <w:lang w:val="id-ID" w:eastAsia="id-ID"/>
        </w:rPr>
        <w:t>neka Sumber Belajar t</w:t>
      </w:r>
      <w:r w:rsidR="00725C05" w:rsidRPr="00372D5E">
        <w:rPr>
          <w:lang w:val="id-ID" w:eastAsia="id-ID"/>
        </w:rPr>
        <w:t>erhadap Hasil Belajar Fisika Siswa.</w:t>
      </w:r>
      <w:r w:rsidRPr="00372D5E">
        <w:rPr>
          <w:lang w:val="id-ID" w:eastAsia="id-ID"/>
        </w:rPr>
        <w:t xml:space="preserve"> </w:t>
      </w:r>
      <w:r w:rsidRPr="00372D5E">
        <w:rPr>
          <w:i/>
          <w:iCs/>
          <w:lang w:val="id-ID" w:eastAsia="id-ID"/>
        </w:rPr>
        <w:t>Jurnal Pendidikan Fisika</w:t>
      </w:r>
      <w:r w:rsidR="00725C05">
        <w:rPr>
          <w:lang w:val="id-ID" w:eastAsia="id-ID"/>
        </w:rPr>
        <w:t>.</w:t>
      </w:r>
      <w:r w:rsidRPr="00372D5E">
        <w:rPr>
          <w:lang w:val="id-ID" w:eastAsia="id-ID"/>
        </w:rPr>
        <w:t xml:space="preserve"> </w:t>
      </w:r>
      <w:r w:rsidRPr="00372D5E">
        <w:rPr>
          <w:i/>
          <w:iCs/>
          <w:lang w:val="id-ID" w:eastAsia="id-ID"/>
        </w:rPr>
        <w:t>7</w:t>
      </w:r>
      <w:r w:rsidR="00725C05">
        <w:rPr>
          <w:lang w:val="id-ID" w:eastAsia="id-ID"/>
        </w:rPr>
        <w:t>(1): 35 – 37.</w:t>
      </w:r>
    </w:p>
    <w:p w:rsidR="00744050" w:rsidRDefault="00744050" w:rsidP="00F23CEC">
      <w:pPr>
        <w:autoSpaceDE w:val="0"/>
        <w:autoSpaceDN w:val="0"/>
        <w:adjustRightInd w:val="0"/>
        <w:ind w:left="567" w:hanging="567"/>
        <w:rPr>
          <w:color w:val="000000" w:themeColor="text1"/>
        </w:rPr>
      </w:pPr>
      <w:r w:rsidRPr="007732F0">
        <w:rPr>
          <w:color w:val="000000" w:themeColor="text1"/>
        </w:rPr>
        <w:t xml:space="preserve">Arikunto, S. 2013. </w:t>
      </w:r>
      <w:r w:rsidRPr="007732F0">
        <w:rPr>
          <w:i/>
          <w:iCs/>
          <w:color w:val="000000" w:themeColor="text1"/>
        </w:rPr>
        <w:t>Dasar-dasar Evaluasi Pendidikan Edisi 2</w:t>
      </w:r>
      <w:r w:rsidRPr="007732F0">
        <w:rPr>
          <w:color w:val="000000" w:themeColor="text1"/>
        </w:rPr>
        <w:t>. Jakarta: Bumi Aksara. 308 hlm</w:t>
      </w:r>
    </w:p>
    <w:p w:rsidR="005A60EB" w:rsidRPr="005A60EB" w:rsidRDefault="005A60EB" w:rsidP="00725C05">
      <w:pPr>
        <w:ind w:left="567" w:hanging="567"/>
        <w:jc w:val="both"/>
        <w:rPr>
          <w:lang w:val="id-ID" w:eastAsia="id-ID"/>
        </w:rPr>
      </w:pPr>
      <w:r>
        <w:rPr>
          <w:lang w:val="id-ID" w:eastAsia="id-ID"/>
        </w:rPr>
        <w:t xml:space="preserve">Asyhari, A., Irwandani, I., dan </w:t>
      </w:r>
      <w:r w:rsidRPr="005A60EB">
        <w:rPr>
          <w:lang w:val="id-ID" w:eastAsia="id-ID"/>
        </w:rPr>
        <w:t xml:space="preserve">Saputra, H. C. (2016). Mengembangkan Bahan Ajar untuk Mengkonstruksi Konsep Siswa Pada Efek Fotolistrik. </w:t>
      </w:r>
      <w:r w:rsidRPr="005A60EB">
        <w:rPr>
          <w:i/>
          <w:iCs/>
          <w:lang w:val="id-ID" w:eastAsia="id-ID"/>
        </w:rPr>
        <w:t>Jurnal Ilmiah Pendidikan Fisika Al-Biruni</w:t>
      </w:r>
      <w:r w:rsidR="00725C05">
        <w:rPr>
          <w:lang w:val="id-ID" w:eastAsia="id-ID"/>
        </w:rPr>
        <w:t xml:space="preserve">. </w:t>
      </w:r>
      <w:r w:rsidRPr="005A60EB">
        <w:rPr>
          <w:lang w:val="id-ID" w:eastAsia="id-ID"/>
        </w:rPr>
        <w:t>5</w:t>
      </w:r>
      <w:r w:rsidR="00725C05" w:rsidRPr="00725C05">
        <w:rPr>
          <w:lang w:val="id-ID" w:eastAsia="id-ID"/>
        </w:rPr>
        <w:t xml:space="preserve"> (2)</w:t>
      </w:r>
      <w:r w:rsidR="00725C05">
        <w:rPr>
          <w:lang w:val="id-ID" w:eastAsia="id-ID"/>
        </w:rPr>
        <w:t>:</w:t>
      </w:r>
      <w:r w:rsidRPr="005A60EB">
        <w:rPr>
          <w:lang w:val="id-ID" w:eastAsia="id-ID"/>
        </w:rPr>
        <w:t xml:space="preserve"> 193-204.</w:t>
      </w:r>
    </w:p>
    <w:p w:rsidR="00C069A2" w:rsidRPr="007732F0" w:rsidRDefault="00C069A2" w:rsidP="00F23CEC">
      <w:pPr>
        <w:autoSpaceDE w:val="0"/>
        <w:autoSpaceDN w:val="0"/>
        <w:adjustRightInd w:val="0"/>
        <w:ind w:left="567" w:hanging="567"/>
        <w:jc w:val="both"/>
        <w:rPr>
          <w:rFonts w:asciiTheme="majorBidi" w:hAnsiTheme="majorBidi" w:cstheme="majorBidi"/>
          <w:color w:val="000000" w:themeColor="text1"/>
        </w:rPr>
      </w:pPr>
      <w:r w:rsidRPr="007732F0">
        <w:rPr>
          <w:rFonts w:asciiTheme="majorBidi" w:hAnsiTheme="majorBidi" w:cstheme="majorBidi"/>
          <w:color w:val="000000" w:themeColor="text1"/>
        </w:rPr>
        <w:t xml:space="preserve">Fardani, Z., dan Edy, S. 2017. </w:t>
      </w:r>
      <w:r w:rsidRPr="007732F0">
        <w:rPr>
          <w:rFonts w:asciiTheme="majorBidi" w:hAnsiTheme="majorBidi" w:cstheme="majorBidi"/>
          <w:bCs/>
          <w:color w:val="000000" w:themeColor="text1"/>
        </w:rPr>
        <w:t>Meningkatkan Kemampuan Berpikir Kritis dalam Pembelajaran Matematika untuk Membangun Karakter Bangsa.</w:t>
      </w:r>
      <w:r w:rsidR="00951953" w:rsidRPr="007732F0">
        <w:rPr>
          <w:rFonts w:asciiTheme="majorBidi" w:hAnsiTheme="majorBidi" w:cstheme="majorBidi"/>
          <w:bCs/>
          <w:color w:val="000000" w:themeColor="text1"/>
          <w:lang w:val="id-ID"/>
        </w:rPr>
        <w:t xml:space="preserve"> </w:t>
      </w:r>
      <w:r w:rsidR="00951953" w:rsidRPr="007732F0">
        <w:rPr>
          <w:rFonts w:asciiTheme="majorBidi" w:hAnsiTheme="majorBidi" w:cstheme="majorBidi"/>
          <w:bCs/>
          <w:i/>
          <w:iCs/>
          <w:color w:val="000000" w:themeColor="text1"/>
          <w:lang w:val="id-ID"/>
        </w:rPr>
        <w:t>Jurnal Pendidikan Matematika</w:t>
      </w:r>
      <w:r w:rsidRPr="007732F0">
        <w:rPr>
          <w:rFonts w:asciiTheme="majorBidi" w:hAnsiTheme="majorBidi" w:cstheme="majorBidi"/>
          <w:bCs/>
          <w:color w:val="000000" w:themeColor="text1"/>
        </w:rPr>
        <w:t xml:space="preserve"> </w:t>
      </w:r>
      <w:r w:rsidRPr="007732F0">
        <w:rPr>
          <w:rFonts w:asciiTheme="majorBidi" w:hAnsiTheme="majorBidi" w:cstheme="majorBidi"/>
          <w:bCs/>
          <w:i/>
          <w:iCs/>
          <w:color w:val="000000" w:themeColor="text1"/>
        </w:rPr>
        <w:t>(online)</w:t>
      </w:r>
      <w:r w:rsidR="00951953" w:rsidRPr="007732F0">
        <w:rPr>
          <w:rFonts w:asciiTheme="majorBidi" w:hAnsiTheme="majorBidi" w:cstheme="majorBidi"/>
          <w:bCs/>
          <w:color w:val="000000" w:themeColor="text1"/>
          <w:lang w:val="id-ID"/>
        </w:rPr>
        <w:t>. 2 (2)</w:t>
      </w:r>
      <w:r w:rsidR="00951953" w:rsidRPr="007732F0">
        <w:rPr>
          <w:rFonts w:asciiTheme="majorBidi" w:hAnsiTheme="majorBidi" w:cstheme="majorBidi"/>
          <w:bCs/>
          <w:color w:val="000000" w:themeColor="text1"/>
        </w:rPr>
        <w:t>.</w:t>
      </w:r>
      <w:r w:rsidR="00951953" w:rsidRPr="007732F0">
        <w:rPr>
          <w:rFonts w:asciiTheme="majorBidi" w:hAnsiTheme="majorBidi" w:cstheme="majorBidi"/>
          <w:bCs/>
          <w:color w:val="000000" w:themeColor="text1"/>
          <w:lang w:val="id-ID"/>
        </w:rPr>
        <w:t xml:space="preserve"> </w:t>
      </w:r>
      <w:r w:rsidRPr="007732F0">
        <w:rPr>
          <w:rFonts w:asciiTheme="majorBidi" w:hAnsiTheme="majorBidi" w:cstheme="majorBidi"/>
          <w:bCs/>
          <w:color w:val="000000" w:themeColor="text1"/>
        </w:rPr>
        <w:t xml:space="preserve">Tersedia di </w:t>
      </w:r>
      <w:r w:rsidRPr="007732F0">
        <w:rPr>
          <w:rFonts w:asciiTheme="majorBidi" w:hAnsiTheme="majorBidi" w:cstheme="majorBidi"/>
          <w:color w:val="000000" w:themeColor="text1"/>
        </w:rPr>
        <w:t xml:space="preserve">Https://Www.Researchgate.Net/. Diakses pada 19 </w:t>
      </w:r>
      <w:proofErr w:type="gramStart"/>
      <w:r w:rsidRPr="007732F0">
        <w:rPr>
          <w:rFonts w:asciiTheme="majorBidi" w:hAnsiTheme="majorBidi" w:cstheme="majorBidi"/>
          <w:color w:val="000000" w:themeColor="text1"/>
        </w:rPr>
        <w:t>september</w:t>
      </w:r>
      <w:proofErr w:type="gramEnd"/>
      <w:r w:rsidRPr="007732F0">
        <w:rPr>
          <w:rFonts w:asciiTheme="majorBidi" w:hAnsiTheme="majorBidi" w:cstheme="majorBidi"/>
          <w:color w:val="000000" w:themeColor="text1"/>
        </w:rPr>
        <w:t xml:space="preserve"> 2018</w:t>
      </w:r>
    </w:p>
    <w:p w:rsidR="00C069A2" w:rsidRPr="007732F0" w:rsidRDefault="00C069A2" w:rsidP="00F23CEC">
      <w:pPr>
        <w:pStyle w:val="Default"/>
        <w:ind w:left="567" w:hanging="567"/>
        <w:jc w:val="both"/>
        <w:rPr>
          <w:rFonts w:asciiTheme="majorBidi" w:hAnsiTheme="majorBidi" w:cstheme="majorBidi"/>
          <w:color w:val="000000" w:themeColor="text1"/>
        </w:rPr>
      </w:pPr>
      <w:r w:rsidRPr="007732F0">
        <w:rPr>
          <w:rFonts w:asciiTheme="majorBidi" w:hAnsiTheme="majorBidi" w:cstheme="majorBidi"/>
          <w:color w:val="000000" w:themeColor="text1"/>
        </w:rPr>
        <w:lastRenderedPageBreak/>
        <w:t>Heriyati. 2017. Pengaruh Minat dan Motivasi Belajar Terhadap Prestasi Belajar Matematika.</w:t>
      </w:r>
      <w:r w:rsidRPr="007732F0">
        <w:rPr>
          <w:rFonts w:asciiTheme="majorBidi" w:hAnsiTheme="majorBidi" w:cstheme="majorBidi"/>
          <w:i/>
          <w:iCs/>
          <w:color w:val="000000" w:themeColor="text1"/>
        </w:rPr>
        <w:t xml:space="preserve"> Jurnal ilmiah pendidikan MIPA. </w:t>
      </w:r>
      <w:r w:rsidRPr="007732F0">
        <w:rPr>
          <w:rFonts w:asciiTheme="majorBidi" w:hAnsiTheme="majorBidi" w:cstheme="majorBidi"/>
          <w:color w:val="000000" w:themeColor="text1"/>
        </w:rPr>
        <w:t>7 (1): 30-32</w:t>
      </w:r>
    </w:p>
    <w:p w:rsidR="00C069A2" w:rsidRPr="007732F0" w:rsidRDefault="00C069A2" w:rsidP="00F23CEC">
      <w:pPr>
        <w:pStyle w:val="Default"/>
        <w:ind w:left="567" w:hanging="567"/>
        <w:jc w:val="both"/>
        <w:rPr>
          <w:rFonts w:asciiTheme="majorBidi" w:hAnsiTheme="majorBidi" w:cstheme="majorBidi"/>
          <w:bCs/>
          <w:color w:val="000000" w:themeColor="text1"/>
        </w:rPr>
      </w:pPr>
      <w:r w:rsidRPr="007732F0">
        <w:rPr>
          <w:rFonts w:asciiTheme="majorBidi" w:hAnsiTheme="majorBidi" w:cstheme="majorBidi"/>
          <w:bCs/>
          <w:color w:val="000000" w:themeColor="text1"/>
        </w:rPr>
        <w:t xml:space="preserve">Megahantara, G. S. 2017. </w:t>
      </w:r>
      <w:r w:rsidRPr="007732F0">
        <w:rPr>
          <w:rFonts w:asciiTheme="majorBidi" w:hAnsiTheme="majorBidi" w:cstheme="majorBidi"/>
          <w:bCs/>
          <w:iCs/>
          <w:color w:val="000000" w:themeColor="text1"/>
        </w:rPr>
        <w:t>Pengaruh Teknologi Terhadap Pendidikan Di Abad 21</w:t>
      </w:r>
      <w:r w:rsidRPr="007732F0">
        <w:rPr>
          <w:rFonts w:asciiTheme="majorBidi" w:hAnsiTheme="majorBidi" w:cstheme="majorBidi"/>
          <w:bCs/>
          <w:color w:val="000000" w:themeColor="text1"/>
        </w:rPr>
        <w:t>.</w:t>
      </w:r>
      <w:r w:rsidR="00A07635" w:rsidRPr="007732F0">
        <w:rPr>
          <w:rFonts w:asciiTheme="majorBidi" w:hAnsiTheme="majorBidi" w:cstheme="majorBidi"/>
          <w:bCs/>
          <w:color w:val="000000" w:themeColor="text1"/>
        </w:rPr>
        <w:t xml:space="preserve"> </w:t>
      </w:r>
      <w:r w:rsidR="00A07635" w:rsidRPr="007732F0">
        <w:rPr>
          <w:rFonts w:asciiTheme="majorBidi" w:hAnsiTheme="majorBidi" w:cstheme="majorBidi"/>
          <w:bCs/>
          <w:i/>
          <w:iCs/>
          <w:color w:val="000000" w:themeColor="text1"/>
        </w:rPr>
        <w:t>Jurnal Teknologi Pendidikan</w:t>
      </w:r>
      <w:r w:rsidRPr="007732F0">
        <w:rPr>
          <w:rFonts w:asciiTheme="majorBidi" w:hAnsiTheme="majorBidi" w:cstheme="majorBidi"/>
          <w:bCs/>
          <w:i/>
          <w:iCs/>
          <w:color w:val="000000" w:themeColor="text1"/>
        </w:rPr>
        <w:t xml:space="preserve"> (Online).</w:t>
      </w:r>
      <w:r w:rsidRPr="007732F0">
        <w:rPr>
          <w:rFonts w:asciiTheme="majorBidi" w:hAnsiTheme="majorBidi" w:cstheme="majorBidi"/>
          <w:bCs/>
          <w:color w:val="000000" w:themeColor="text1"/>
        </w:rPr>
        <w:t xml:space="preserve"> </w:t>
      </w:r>
      <w:r w:rsidR="00A07635" w:rsidRPr="007732F0">
        <w:rPr>
          <w:rFonts w:asciiTheme="majorBidi" w:hAnsiTheme="majorBidi" w:cstheme="majorBidi"/>
          <w:bCs/>
          <w:color w:val="000000" w:themeColor="text1"/>
        </w:rPr>
        <w:t xml:space="preserve">10 (1). </w:t>
      </w:r>
      <w:r w:rsidRPr="007732F0">
        <w:rPr>
          <w:rFonts w:asciiTheme="majorBidi" w:hAnsiTheme="majorBidi" w:cstheme="majorBidi"/>
          <w:bCs/>
          <w:color w:val="000000" w:themeColor="text1"/>
        </w:rPr>
        <w:t xml:space="preserve">Tersedia di </w:t>
      </w:r>
      <w:hyperlink r:id="rId13" w:history="1">
        <w:r w:rsidRPr="007732F0">
          <w:rPr>
            <w:rStyle w:val="Hyperlink"/>
            <w:rFonts w:asciiTheme="majorBidi" w:hAnsiTheme="majorBidi" w:cstheme="majorBidi"/>
            <w:bCs/>
            <w:color w:val="000000" w:themeColor="text1"/>
            <w:u w:val="none"/>
          </w:rPr>
          <w:t>http://megahantara.blogs.uny.ac.id/</w:t>
        </w:r>
      </w:hyperlink>
      <w:r w:rsidRPr="007732F0">
        <w:rPr>
          <w:rFonts w:asciiTheme="majorBidi" w:hAnsiTheme="majorBidi" w:cstheme="majorBidi"/>
          <w:bCs/>
          <w:color w:val="000000" w:themeColor="text1"/>
        </w:rPr>
        <w:t>. Diakses pada 07 september 2018</w:t>
      </w:r>
    </w:p>
    <w:p w:rsidR="00C069A2" w:rsidRDefault="00C069A2" w:rsidP="00F23CEC">
      <w:pPr>
        <w:pStyle w:val="Default"/>
        <w:ind w:left="567" w:hanging="567"/>
        <w:jc w:val="both"/>
        <w:rPr>
          <w:rFonts w:asciiTheme="majorBidi" w:hAnsiTheme="majorBidi" w:cstheme="majorBidi"/>
          <w:bCs/>
          <w:color w:val="000000" w:themeColor="text1"/>
        </w:rPr>
      </w:pPr>
      <w:r w:rsidRPr="007732F0">
        <w:rPr>
          <w:rFonts w:asciiTheme="majorBidi" w:hAnsiTheme="majorBidi" w:cstheme="majorBidi"/>
          <w:color w:val="000000" w:themeColor="text1"/>
        </w:rPr>
        <w:t xml:space="preserve">Muh, L dan Wahyu, N. 2017. </w:t>
      </w:r>
      <w:r w:rsidRPr="007732F0">
        <w:rPr>
          <w:rFonts w:asciiTheme="majorBidi" w:hAnsiTheme="majorBidi" w:cstheme="majorBidi"/>
          <w:bCs/>
          <w:color w:val="000000" w:themeColor="text1"/>
        </w:rPr>
        <w:t xml:space="preserve">Pengaruh Pemanfaatan Buku Sekolah Elektronik dan Motivasi Belajar terhadap Prestasi Belajar Siswa. </w:t>
      </w:r>
      <w:r w:rsidRPr="007732F0">
        <w:rPr>
          <w:rFonts w:asciiTheme="majorBidi" w:hAnsiTheme="majorBidi" w:cstheme="majorBidi"/>
          <w:bCs/>
          <w:i/>
          <w:color w:val="000000" w:themeColor="text1"/>
        </w:rPr>
        <w:t>Jurnal Kajian Teori dan Praktik Kependidikan</w:t>
      </w:r>
      <w:r w:rsidRPr="007732F0">
        <w:rPr>
          <w:rFonts w:asciiTheme="majorBidi" w:hAnsiTheme="majorBidi" w:cstheme="majorBidi"/>
          <w:bCs/>
          <w:color w:val="000000" w:themeColor="text1"/>
        </w:rPr>
        <w:t>. 2 (1): 40-42.</w:t>
      </w:r>
    </w:p>
    <w:p w:rsidR="005A60EB" w:rsidRPr="005A60EB" w:rsidRDefault="005A60EB" w:rsidP="005A60EB">
      <w:pPr>
        <w:pStyle w:val="Default"/>
        <w:ind w:left="567" w:hanging="567"/>
        <w:jc w:val="both"/>
        <w:rPr>
          <w:rFonts w:asciiTheme="majorBidi" w:hAnsiTheme="majorBidi" w:cstheme="majorBidi"/>
          <w:bCs/>
          <w:color w:val="000000" w:themeColor="text1"/>
        </w:rPr>
      </w:pPr>
      <w:r w:rsidRPr="005A60EB">
        <w:rPr>
          <w:rFonts w:asciiTheme="majorBidi" w:hAnsiTheme="majorBidi" w:cstheme="majorBidi"/>
        </w:rPr>
        <w:t>Mursidi.</w:t>
      </w:r>
      <w:r w:rsidRPr="005A60EB">
        <w:rPr>
          <w:rFonts w:asciiTheme="majorBidi" w:hAnsiTheme="majorBidi" w:cstheme="majorBidi"/>
        </w:rPr>
        <w:t xml:space="preserve">, Suyatna, A., Suyanto, E. (2018). Pengembangan BSEI Efek Fotolistrik Sebagai Bahan Ajar Mandiri untuk Menumbuhkan Kemampuan Berpikir Kritis Siswa. </w:t>
      </w:r>
      <w:r w:rsidRPr="005A60EB">
        <w:rPr>
          <w:rFonts w:asciiTheme="majorBidi" w:hAnsiTheme="majorBidi" w:cstheme="majorBidi"/>
          <w:i/>
          <w:iCs/>
        </w:rPr>
        <w:t>Jurnal Pembelajaran Fisika</w:t>
      </w:r>
      <w:r w:rsidRPr="005A60EB">
        <w:rPr>
          <w:rFonts w:asciiTheme="majorBidi" w:hAnsiTheme="majorBidi" w:cstheme="majorBidi"/>
        </w:rPr>
        <w:t xml:space="preserve">, </w:t>
      </w:r>
      <w:r w:rsidRPr="005A60EB">
        <w:rPr>
          <w:rFonts w:asciiTheme="majorBidi" w:hAnsiTheme="majorBidi" w:cstheme="majorBidi"/>
          <w:i/>
          <w:iCs/>
        </w:rPr>
        <w:t>6</w:t>
      </w:r>
      <w:r w:rsidRPr="005A60EB">
        <w:rPr>
          <w:rFonts w:asciiTheme="majorBidi" w:hAnsiTheme="majorBidi" w:cstheme="majorBidi"/>
        </w:rPr>
        <w:t>(2).</w:t>
      </w:r>
    </w:p>
    <w:p w:rsidR="00C069A2" w:rsidRDefault="00C069A2" w:rsidP="00F23CEC">
      <w:pPr>
        <w:autoSpaceDE w:val="0"/>
        <w:autoSpaceDN w:val="0"/>
        <w:adjustRightInd w:val="0"/>
        <w:ind w:left="567" w:hanging="567"/>
        <w:jc w:val="both"/>
        <w:rPr>
          <w:rFonts w:asciiTheme="majorBidi" w:hAnsiTheme="majorBidi" w:cstheme="majorBidi"/>
          <w:color w:val="000000" w:themeColor="text1"/>
          <w:lang w:val="id-ID"/>
        </w:rPr>
      </w:pPr>
      <w:r w:rsidRPr="007732F0">
        <w:rPr>
          <w:rFonts w:asciiTheme="majorBidi" w:hAnsiTheme="majorBidi" w:cstheme="majorBidi"/>
          <w:color w:val="000000" w:themeColor="text1"/>
        </w:rPr>
        <w:t xml:space="preserve">NEA. 2015. </w:t>
      </w:r>
      <w:r w:rsidRPr="007732F0">
        <w:rPr>
          <w:rFonts w:asciiTheme="majorBidi" w:hAnsiTheme="majorBidi" w:cstheme="majorBidi"/>
          <w:i/>
          <w:color w:val="000000" w:themeColor="text1"/>
        </w:rPr>
        <w:t>Preparing 21st Century Students for a Global Society</w:t>
      </w:r>
      <w:r w:rsidRPr="007732F0">
        <w:rPr>
          <w:rFonts w:asciiTheme="majorBidi" w:hAnsiTheme="majorBidi" w:cstheme="majorBidi"/>
          <w:color w:val="000000" w:themeColor="text1"/>
        </w:rPr>
        <w:t>. (</w:t>
      </w:r>
      <w:proofErr w:type="gramStart"/>
      <w:r w:rsidRPr="007732F0">
        <w:rPr>
          <w:rFonts w:asciiTheme="majorBidi" w:hAnsiTheme="majorBidi" w:cstheme="majorBidi"/>
          <w:color w:val="000000" w:themeColor="text1"/>
        </w:rPr>
        <w:t>online</w:t>
      </w:r>
      <w:proofErr w:type="gramEnd"/>
      <w:r w:rsidRPr="007732F0">
        <w:rPr>
          <w:rFonts w:asciiTheme="majorBidi" w:hAnsiTheme="majorBidi" w:cstheme="majorBidi"/>
          <w:color w:val="000000" w:themeColor="text1"/>
        </w:rPr>
        <w:t xml:space="preserve">). Tersedia di </w:t>
      </w:r>
      <w:hyperlink r:id="rId14" w:history="1">
        <w:r w:rsidRPr="007732F0">
          <w:rPr>
            <w:rStyle w:val="Hyperlink"/>
            <w:rFonts w:asciiTheme="majorBidi" w:hAnsiTheme="majorBidi" w:cstheme="majorBidi"/>
            <w:color w:val="000000" w:themeColor="text1"/>
            <w:u w:val="none"/>
          </w:rPr>
          <w:t>http://www.nea.org/</w:t>
        </w:r>
      </w:hyperlink>
      <w:r w:rsidRPr="007732F0">
        <w:rPr>
          <w:rStyle w:val="Hyperlink"/>
          <w:rFonts w:asciiTheme="majorBidi" w:hAnsiTheme="majorBidi" w:cstheme="majorBidi"/>
          <w:color w:val="000000" w:themeColor="text1"/>
          <w:u w:val="none"/>
        </w:rPr>
        <w:t xml:space="preserve">. </w:t>
      </w:r>
      <w:r w:rsidR="005A60EB">
        <w:rPr>
          <w:rFonts w:asciiTheme="majorBidi" w:hAnsiTheme="majorBidi" w:cstheme="majorBidi"/>
          <w:color w:val="000000" w:themeColor="text1"/>
        </w:rPr>
        <w:t xml:space="preserve">Diakses pada 08 </w:t>
      </w:r>
      <w:proofErr w:type="gramStart"/>
      <w:r w:rsidR="005A60EB">
        <w:rPr>
          <w:rFonts w:asciiTheme="majorBidi" w:hAnsiTheme="majorBidi" w:cstheme="majorBidi"/>
          <w:color w:val="000000" w:themeColor="text1"/>
        </w:rPr>
        <w:t>september</w:t>
      </w:r>
      <w:proofErr w:type="gramEnd"/>
      <w:r w:rsidR="005A60EB">
        <w:rPr>
          <w:rFonts w:asciiTheme="majorBidi" w:hAnsiTheme="majorBidi" w:cstheme="majorBidi"/>
          <w:color w:val="000000" w:themeColor="text1"/>
        </w:rPr>
        <w:t xml:space="preserve"> 2018</w:t>
      </w:r>
      <w:r w:rsidR="005A60EB">
        <w:rPr>
          <w:rFonts w:asciiTheme="majorBidi" w:hAnsiTheme="majorBidi" w:cstheme="majorBidi"/>
          <w:color w:val="000000" w:themeColor="text1"/>
          <w:lang w:val="id-ID"/>
        </w:rPr>
        <w:t>.</w:t>
      </w:r>
    </w:p>
    <w:p w:rsidR="005A60EB" w:rsidRPr="00887FCE" w:rsidRDefault="005A60EB" w:rsidP="00725C05">
      <w:pPr>
        <w:ind w:left="567" w:hanging="567"/>
        <w:jc w:val="both"/>
        <w:rPr>
          <w:lang w:val="id-ID" w:eastAsia="id-ID"/>
        </w:rPr>
      </w:pPr>
      <w:r>
        <w:rPr>
          <w:lang w:val="id-ID" w:eastAsia="id-ID"/>
        </w:rPr>
        <w:t xml:space="preserve">Payudi, P., dan </w:t>
      </w:r>
      <w:r w:rsidRPr="005A60EB">
        <w:rPr>
          <w:lang w:val="id-ID" w:eastAsia="id-ID"/>
        </w:rPr>
        <w:t xml:space="preserve">Ertikanto, C. (2015, October). Deskripsi Analisis Kebutuhan Pembelajaran Fisika Sub Pokok Bahasan Efek Fotolistrik. </w:t>
      </w:r>
      <w:r w:rsidRPr="005A60EB">
        <w:rPr>
          <w:i/>
          <w:iCs/>
          <w:lang w:val="id-ID" w:eastAsia="id-ID"/>
        </w:rPr>
        <w:t xml:space="preserve">In </w:t>
      </w:r>
      <w:r w:rsidR="00887FCE" w:rsidRPr="00725C05">
        <w:rPr>
          <w:i/>
          <w:iCs/>
          <w:lang w:val="id-ID" w:eastAsia="id-ID"/>
        </w:rPr>
        <w:t>Prosiding Seminar Nasional Fisika (E-Journal).</w:t>
      </w:r>
      <w:r w:rsidR="00887FCE">
        <w:rPr>
          <w:lang w:val="id-ID" w:eastAsia="id-ID"/>
        </w:rPr>
        <w:t>Vol. 4, pp. SNF2015-II: 131-136</w:t>
      </w:r>
    </w:p>
    <w:p w:rsidR="00C069A2" w:rsidRPr="007732F0" w:rsidRDefault="00C069A2" w:rsidP="00F23CEC">
      <w:pPr>
        <w:pStyle w:val="Default"/>
        <w:ind w:left="567" w:hanging="567"/>
        <w:jc w:val="both"/>
        <w:rPr>
          <w:rFonts w:asciiTheme="majorBidi" w:hAnsiTheme="majorBidi" w:cstheme="majorBidi"/>
          <w:color w:val="000000" w:themeColor="text1"/>
        </w:rPr>
      </w:pPr>
      <w:r w:rsidRPr="007732F0">
        <w:rPr>
          <w:rFonts w:asciiTheme="majorBidi" w:hAnsiTheme="majorBidi" w:cstheme="majorBidi"/>
          <w:bCs/>
          <w:color w:val="000000" w:themeColor="text1"/>
        </w:rPr>
        <w:t>Purwati, R., Hobri, dan Arif, F. 2016. Analisis Kemampuan Berpikir Kritis Siswa dalam</w:t>
      </w:r>
      <w:r w:rsidRPr="007732F0">
        <w:rPr>
          <w:rFonts w:asciiTheme="majorBidi" w:hAnsiTheme="majorBidi" w:cstheme="majorBidi"/>
          <w:b/>
          <w:bCs/>
          <w:color w:val="000000" w:themeColor="text1"/>
        </w:rPr>
        <w:t xml:space="preserve"> </w:t>
      </w:r>
      <w:r w:rsidRPr="007732F0">
        <w:rPr>
          <w:rFonts w:asciiTheme="majorBidi" w:hAnsiTheme="majorBidi" w:cstheme="majorBidi"/>
          <w:bCs/>
          <w:color w:val="000000" w:themeColor="text1"/>
        </w:rPr>
        <w:t>Menyelesaikan Masalah Persamaan</w:t>
      </w:r>
      <w:r w:rsidRPr="007732F0">
        <w:rPr>
          <w:rFonts w:asciiTheme="majorBidi" w:hAnsiTheme="majorBidi" w:cstheme="majorBidi"/>
          <w:b/>
          <w:bCs/>
          <w:color w:val="000000" w:themeColor="text1"/>
        </w:rPr>
        <w:t xml:space="preserve"> </w:t>
      </w:r>
      <w:r w:rsidRPr="007732F0">
        <w:rPr>
          <w:rFonts w:asciiTheme="majorBidi" w:hAnsiTheme="majorBidi" w:cstheme="majorBidi"/>
          <w:bCs/>
          <w:color w:val="000000" w:themeColor="text1"/>
        </w:rPr>
        <w:t>Kuadrat pada Pembelajaran model</w:t>
      </w:r>
      <w:r w:rsidRPr="007732F0">
        <w:rPr>
          <w:rFonts w:asciiTheme="majorBidi" w:hAnsiTheme="majorBidi" w:cstheme="majorBidi"/>
          <w:b/>
          <w:bCs/>
          <w:color w:val="000000" w:themeColor="text1"/>
        </w:rPr>
        <w:t xml:space="preserve"> </w:t>
      </w:r>
      <w:r w:rsidRPr="007732F0">
        <w:rPr>
          <w:rFonts w:asciiTheme="majorBidi" w:hAnsiTheme="majorBidi" w:cstheme="majorBidi"/>
          <w:bCs/>
          <w:color w:val="000000" w:themeColor="text1"/>
        </w:rPr>
        <w:t>Creative Problem Solving</w:t>
      </w:r>
      <w:r w:rsidRPr="007732F0">
        <w:rPr>
          <w:rFonts w:asciiTheme="majorBidi" w:hAnsiTheme="majorBidi" w:cstheme="majorBidi"/>
          <w:bCs/>
          <w:i/>
          <w:iCs/>
          <w:color w:val="000000" w:themeColor="text1"/>
        </w:rPr>
        <w:t xml:space="preserve">. </w:t>
      </w:r>
      <w:r w:rsidR="00C53DC3" w:rsidRPr="007732F0">
        <w:rPr>
          <w:rFonts w:asciiTheme="majorBidi" w:hAnsiTheme="majorBidi" w:cstheme="majorBidi"/>
          <w:bCs/>
          <w:i/>
          <w:iCs/>
          <w:color w:val="000000" w:themeColor="text1"/>
        </w:rPr>
        <w:t xml:space="preserve">Jurnal </w:t>
      </w:r>
      <w:r w:rsidR="00C53DC3" w:rsidRPr="007732F0">
        <w:rPr>
          <w:rFonts w:asciiTheme="majorBidi" w:hAnsiTheme="majorBidi" w:cstheme="majorBidi"/>
          <w:bCs/>
          <w:i/>
          <w:iCs/>
          <w:color w:val="000000" w:themeColor="text1"/>
        </w:rPr>
        <w:lastRenderedPageBreak/>
        <w:t>Penelitian dan Pembelajaran</w:t>
      </w:r>
      <w:r w:rsidRPr="007732F0">
        <w:rPr>
          <w:rFonts w:asciiTheme="majorBidi" w:hAnsiTheme="majorBidi" w:cstheme="majorBidi"/>
          <w:bCs/>
          <w:iCs/>
          <w:color w:val="000000" w:themeColor="text1"/>
        </w:rPr>
        <w:t>. 7 (1), 85-86.</w:t>
      </w:r>
    </w:p>
    <w:p w:rsidR="00C069A2" w:rsidRPr="007732F0" w:rsidRDefault="00C069A2" w:rsidP="00F23CEC">
      <w:pPr>
        <w:autoSpaceDE w:val="0"/>
        <w:autoSpaceDN w:val="0"/>
        <w:adjustRightInd w:val="0"/>
        <w:ind w:left="567" w:hanging="567"/>
        <w:jc w:val="both"/>
        <w:rPr>
          <w:rFonts w:asciiTheme="majorBidi" w:hAnsiTheme="majorBidi" w:cstheme="majorBidi"/>
          <w:color w:val="000000" w:themeColor="text1"/>
        </w:rPr>
      </w:pPr>
      <w:r w:rsidRPr="007732F0">
        <w:rPr>
          <w:rFonts w:asciiTheme="majorBidi" w:hAnsiTheme="majorBidi" w:cstheme="majorBidi"/>
          <w:color w:val="000000" w:themeColor="text1"/>
        </w:rPr>
        <w:t>Pradina, L. P., dan Suyatna, A. 2018. Atom Core Interactive Electronic Book to Develop Self Efficacy and Critical Thinking Skills.</w:t>
      </w:r>
      <w:r w:rsidRPr="007732F0">
        <w:rPr>
          <w:rFonts w:asciiTheme="majorBidi" w:hAnsiTheme="majorBidi" w:cstheme="majorBidi"/>
          <w:b/>
          <w:bCs/>
          <w:color w:val="000000" w:themeColor="text1"/>
        </w:rPr>
        <w:t xml:space="preserve"> </w:t>
      </w:r>
      <w:r w:rsidRPr="007732F0">
        <w:rPr>
          <w:rFonts w:asciiTheme="majorBidi" w:hAnsiTheme="majorBidi" w:cstheme="majorBidi"/>
          <w:i/>
          <w:iCs/>
          <w:color w:val="000000" w:themeColor="text1"/>
        </w:rPr>
        <w:t>The Turkish Online Journal of Educational Technology</w:t>
      </w:r>
      <w:r w:rsidRPr="007732F0">
        <w:rPr>
          <w:rFonts w:asciiTheme="majorBidi" w:hAnsiTheme="majorBidi" w:cstheme="majorBidi"/>
          <w:bCs/>
          <w:color w:val="000000" w:themeColor="text1"/>
        </w:rPr>
        <w:t>. 1</w:t>
      </w:r>
      <w:r w:rsidR="00324643" w:rsidRPr="007732F0">
        <w:rPr>
          <w:rFonts w:asciiTheme="majorBidi" w:hAnsiTheme="majorBidi" w:cstheme="majorBidi"/>
          <w:bCs/>
          <w:color w:val="000000" w:themeColor="text1"/>
          <w:lang w:val="id-ID"/>
        </w:rPr>
        <w:t>7</w:t>
      </w:r>
      <w:r w:rsidRPr="007732F0">
        <w:rPr>
          <w:rFonts w:asciiTheme="majorBidi" w:hAnsiTheme="majorBidi" w:cstheme="majorBidi"/>
          <w:bCs/>
          <w:color w:val="000000" w:themeColor="text1"/>
        </w:rPr>
        <w:t xml:space="preserve"> (1), 17-22</w:t>
      </w:r>
    </w:p>
    <w:p w:rsidR="0068211B" w:rsidRPr="007732F0" w:rsidRDefault="0068211B" w:rsidP="00F23CEC">
      <w:pPr>
        <w:pStyle w:val="Default"/>
        <w:ind w:left="567" w:hanging="567"/>
        <w:jc w:val="both"/>
        <w:rPr>
          <w:rFonts w:asciiTheme="majorBidi" w:hAnsiTheme="majorBidi" w:cstheme="majorBidi"/>
          <w:bCs/>
          <w:color w:val="000000" w:themeColor="text1"/>
        </w:rPr>
      </w:pPr>
      <w:r w:rsidRPr="007732F0">
        <w:rPr>
          <w:rFonts w:asciiTheme="majorBidi" w:hAnsiTheme="majorBidi" w:cstheme="majorBidi"/>
          <w:color w:val="000000" w:themeColor="text1"/>
        </w:rPr>
        <w:t xml:space="preserve">Rosida, </w:t>
      </w:r>
      <w:r w:rsidRPr="007732F0">
        <w:rPr>
          <w:rFonts w:asciiTheme="majorBidi" w:hAnsiTheme="majorBidi" w:cstheme="majorBidi"/>
          <w:bCs/>
          <w:color w:val="000000" w:themeColor="text1"/>
        </w:rPr>
        <w:t>N. F, dan Tri J</w:t>
      </w:r>
      <w:r w:rsidRPr="007732F0">
        <w:rPr>
          <w:rFonts w:asciiTheme="majorBidi" w:hAnsiTheme="majorBidi" w:cstheme="majorBidi"/>
          <w:color w:val="000000" w:themeColor="text1"/>
        </w:rPr>
        <w:t xml:space="preserve">. (2017). </w:t>
      </w:r>
      <w:r w:rsidRPr="007732F0">
        <w:rPr>
          <w:rFonts w:asciiTheme="majorBidi" w:hAnsiTheme="majorBidi" w:cstheme="majorBidi"/>
          <w:bCs/>
          <w:color w:val="000000" w:themeColor="text1"/>
        </w:rPr>
        <w:t>Efektivitas Penggunaan Bahan Ajar E-Book</w:t>
      </w:r>
      <w:r w:rsidRPr="007732F0">
        <w:rPr>
          <w:rFonts w:asciiTheme="majorBidi" w:hAnsiTheme="majorBidi" w:cstheme="majorBidi"/>
          <w:bCs/>
          <w:i/>
          <w:iCs/>
          <w:color w:val="000000" w:themeColor="text1"/>
        </w:rPr>
        <w:t xml:space="preserve"> </w:t>
      </w:r>
      <w:r w:rsidRPr="007732F0">
        <w:rPr>
          <w:rFonts w:asciiTheme="majorBidi" w:hAnsiTheme="majorBidi" w:cstheme="majorBidi"/>
          <w:bCs/>
          <w:color w:val="000000" w:themeColor="text1"/>
        </w:rPr>
        <w:t>Interaktif dalam Menumbuhkan Keterampilan Berpikir Kritis Siswa</w:t>
      </w:r>
      <w:r w:rsidRPr="007732F0">
        <w:rPr>
          <w:rFonts w:asciiTheme="majorBidi" w:hAnsiTheme="majorBidi" w:cstheme="majorBidi"/>
          <w:bCs/>
          <w:i/>
          <w:color w:val="000000" w:themeColor="text1"/>
        </w:rPr>
        <w:t>. Jurnal Pembelajaran Fisika</w:t>
      </w:r>
      <w:r w:rsidRPr="007732F0">
        <w:rPr>
          <w:rFonts w:asciiTheme="majorBidi" w:hAnsiTheme="majorBidi" w:cstheme="majorBidi"/>
          <w:bCs/>
          <w:color w:val="000000" w:themeColor="text1"/>
        </w:rPr>
        <w:t>. 5 (1): 41-43.</w:t>
      </w:r>
    </w:p>
    <w:p w:rsidR="0068211B" w:rsidRDefault="0068211B" w:rsidP="00F23CEC">
      <w:pPr>
        <w:pStyle w:val="Default"/>
        <w:ind w:left="567" w:hanging="567"/>
        <w:jc w:val="both"/>
        <w:rPr>
          <w:rFonts w:asciiTheme="majorBidi" w:hAnsiTheme="majorBidi" w:cstheme="majorBidi"/>
          <w:iCs/>
          <w:color w:val="000000" w:themeColor="text1"/>
        </w:rPr>
      </w:pPr>
      <w:r w:rsidRPr="007732F0">
        <w:rPr>
          <w:rFonts w:asciiTheme="majorBidi" w:hAnsiTheme="majorBidi" w:cstheme="majorBidi"/>
          <w:color w:val="000000" w:themeColor="text1"/>
        </w:rPr>
        <w:t xml:space="preserve">Rustaman, N. Y 2003. </w:t>
      </w:r>
      <w:r w:rsidRPr="007732F0">
        <w:rPr>
          <w:rFonts w:asciiTheme="majorBidi" w:hAnsiTheme="majorBidi" w:cstheme="majorBidi"/>
          <w:iCs/>
          <w:color w:val="000000" w:themeColor="text1"/>
        </w:rPr>
        <w:t>Peranan Pertanyaan dalam Pengembangan KPS dan LKS.</w:t>
      </w:r>
      <w:r w:rsidRPr="007732F0">
        <w:rPr>
          <w:rFonts w:asciiTheme="majorBidi" w:hAnsiTheme="majorBidi" w:cstheme="majorBidi"/>
          <w:i/>
          <w:color w:val="000000" w:themeColor="text1"/>
        </w:rPr>
        <w:t xml:space="preserve"> </w:t>
      </w:r>
      <w:r w:rsidR="00A07635" w:rsidRPr="007732F0">
        <w:rPr>
          <w:rFonts w:asciiTheme="majorBidi" w:hAnsiTheme="majorBidi" w:cstheme="majorBidi"/>
          <w:i/>
          <w:color w:val="000000" w:themeColor="text1"/>
        </w:rPr>
        <w:t>Prosiding Guru</w:t>
      </w:r>
      <w:r w:rsidRPr="007732F0">
        <w:rPr>
          <w:rFonts w:asciiTheme="majorBidi" w:hAnsiTheme="majorBidi" w:cstheme="majorBidi"/>
          <w:i/>
          <w:color w:val="000000" w:themeColor="text1"/>
        </w:rPr>
        <w:t xml:space="preserve"> SLTP dan SMU di FMIPA UPI. (online).</w:t>
      </w:r>
      <w:r w:rsidRPr="007732F0">
        <w:rPr>
          <w:rFonts w:asciiTheme="majorBidi" w:hAnsiTheme="majorBidi" w:cstheme="majorBidi"/>
          <w:iCs/>
          <w:color w:val="000000" w:themeColor="text1"/>
        </w:rPr>
        <w:t xml:space="preserve"> Tersedia di </w:t>
      </w:r>
      <w:hyperlink r:id="rId15" w:history="1">
        <w:r w:rsidRPr="007732F0">
          <w:rPr>
            <w:rStyle w:val="Hyperlink"/>
            <w:rFonts w:asciiTheme="majorBidi" w:hAnsiTheme="majorBidi" w:cstheme="majorBidi"/>
            <w:iCs/>
            <w:color w:val="000000" w:themeColor="text1"/>
            <w:u w:val="none"/>
          </w:rPr>
          <w:t>http://docplayer.info/39003870-peranan-pertanyaan-produktif-dalam -pengembangan-kps-dan-lks.html</w:t>
        </w:r>
      </w:hyperlink>
      <w:r w:rsidRPr="007732F0">
        <w:rPr>
          <w:rFonts w:asciiTheme="majorBidi" w:hAnsiTheme="majorBidi" w:cstheme="majorBidi"/>
          <w:iCs/>
          <w:color w:val="000000" w:themeColor="text1"/>
        </w:rPr>
        <w:t>. Diakses pada 21 September 2018.</w:t>
      </w:r>
    </w:p>
    <w:p w:rsidR="00725C05" w:rsidRPr="00725C05" w:rsidRDefault="00725C05" w:rsidP="00725C05">
      <w:pPr>
        <w:ind w:left="567" w:hanging="567"/>
        <w:jc w:val="both"/>
        <w:rPr>
          <w:lang w:val="id-ID" w:eastAsia="id-ID"/>
        </w:rPr>
      </w:pPr>
      <w:r>
        <w:rPr>
          <w:lang w:val="id-ID" w:eastAsia="id-ID"/>
        </w:rPr>
        <w:t xml:space="preserve">Setiawan, A., Suyatna, A., dan </w:t>
      </w:r>
      <w:r w:rsidRPr="00725C05">
        <w:rPr>
          <w:lang w:val="id-ID" w:eastAsia="id-ID"/>
        </w:rPr>
        <w:t xml:space="preserve">Abdurrahman, A. (2016). Pengembangan Simulasi Praktikum Efek Fotolistrik Dengan Pendekatan Inkuiri. </w:t>
      </w:r>
      <w:r w:rsidRPr="00725C05">
        <w:rPr>
          <w:i/>
          <w:iCs/>
          <w:lang w:val="id-ID" w:eastAsia="id-ID"/>
        </w:rPr>
        <w:t>Jurnal Pembelajaran Fisika Universitas Lampung</w:t>
      </w:r>
      <w:r>
        <w:rPr>
          <w:lang w:val="id-ID" w:eastAsia="id-ID"/>
        </w:rPr>
        <w:t>. 4 (1): 50-55</w:t>
      </w:r>
    </w:p>
    <w:p w:rsidR="0068211B" w:rsidRPr="007732F0" w:rsidRDefault="0068211B" w:rsidP="00F23CEC">
      <w:pPr>
        <w:pStyle w:val="Default"/>
        <w:ind w:left="567" w:hanging="567"/>
        <w:jc w:val="both"/>
        <w:rPr>
          <w:rFonts w:asciiTheme="majorBidi" w:hAnsiTheme="majorBidi" w:cstheme="majorBidi"/>
          <w:bCs/>
          <w:color w:val="000000" w:themeColor="text1"/>
          <w:shd w:val="clear" w:color="auto" w:fill="FFFFFF" w:themeFill="background1"/>
        </w:rPr>
      </w:pPr>
      <w:r w:rsidRPr="007732F0">
        <w:rPr>
          <w:rFonts w:asciiTheme="majorBidi" w:hAnsiTheme="majorBidi" w:cstheme="majorBidi"/>
          <w:color w:val="000000" w:themeColor="text1"/>
        </w:rPr>
        <w:t xml:space="preserve">Simamora, F. G., Chandra, E., dan Ismu, W. 2017. </w:t>
      </w:r>
      <w:r w:rsidRPr="007732F0">
        <w:rPr>
          <w:rFonts w:asciiTheme="majorBidi" w:hAnsiTheme="majorBidi" w:cstheme="majorBidi"/>
          <w:bCs/>
          <w:color w:val="000000" w:themeColor="text1"/>
          <w:shd w:val="clear" w:color="auto" w:fill="FFFFFF" w:themeFill="background1"/>
        </w:rPr>
        <w:t xml:space="preserve">Pengaruh Penggunaan Modul Pembelajaran Berbasis LCDS terhadap Hasil Belajar Siswa. </w:t>
      </w:r>
      <w:r w:rsidRPr="007732F0">
        <w:rPr>
          <w:rFonts w:asciiTheme="majorBidi" w:hAnsiTheme="majorBidi" w:cstheme="majorBidi"/>
          <w:bCs/>
          <w:i/>
          <w:color w:val="000000" w:themeColor="text1"/>
          <w:shd w:val="clear" w:color="auto" w:fill="FFFFFF" w:themeFill="background1"/>
        </w:rPr>
        <w:t>Jurnal Pembelajaran Fisika</w:t>
      </w:r>
      <w:r w:rsidRPr="007732F0">
        <w:rPr>
          <w:rFonts w:asciiTheme="majorBidi" w:hAnsiTheme="majorBidi" w:cstheme="majorBidi"/>
          <w:bCs/>
          <w:color w:val="000000" w:themeColor="text1"/>
          <w:shd w:val="clear" w:color="auto" w:fill="FFFFFF" w:themeFill="background1"/>
        </w:rPr>
        <w:t>. 5 (3): 92-98.</w:t>
      </w:r>
    </w:p>
    <w:p w:rsidR="0068211B" w:rsidRPr="007732F0" w:rsidRDefault="0068211B" w:rsidP="00F23CEC">
      <w:pPr>
        <w:pStyle w:val="Default"/>
        <w:ind w:left="567" w:hanging="567"/>
        <w:jc w:val="both"/>
        <w:rPr>
          <w:rFonts w:asciiTheme="majorBidi" w:hAnsiTheme="majorBidi" w:cstheme="majorBidi"/>
          <w:bCs/>
          <w:color w:val="000000" w:themeColor="text1"/>
          <w:shd w:val="clear" w:color="auto" w:fill="FFFFFF" w:themeFill="background1"/>
        </w:rPr>
      </w:pPr>
      <w:r w:rsidRPr="007732F0">
        <w:rPr>
          <w:rFonts w:asciiTheme="majorBidi" w:hAnsiTheme="majorBidi" w:cstheme="majorBidi"/>
          <w:color w:val="000000" w:themeColor="text1"/>
        </w:rPr>
        <w:t xml:space="preserve">Subali, B. 2011. Pengukuran Kreativitas Keterampilan Proses dalam Konteks Assement for Learning. </w:t>
      </w:r>
      <w:r w:rsidRPr="007732F0">
        <w:rPr>
          <w:rFonts w:asciiTheme="majorBidi" w:hAnsiTheme="majorBidi" w:cstheme="majorBidi"/>
          <w:i/>
          <w:iCs/>
          <w:color w:val="000000" w:themeColor="text1"/>
        </w:rPr>
        <w:t>Jurnal Cakrawala Pendidikan</w:t>
      </w:r>
      <w:r w:rsidRPr="007732F0">
        <w:rPr>
          <w:rFonts w:asciiTheme="majorBidi" w:hAnsiTheme="majorBidi" w:cstheme="majorBidi"/>
          <w:color w:val="000000" w:themeColor="text1"/>
        </w:rPr>
        <w:t>, 1: 130-133</w:t>
      </w:r>
    </w:p>
    <w:p w:rsidR="0068211B" w:rsidRPr="007732F0" w:rsidRDefault="0068211B" w:rsidP="00F23CEC">
      <w:pPr>
        <w:pStyle w:val="Default"/>
        <w:ind w:left="567" w:hanging="567"/>
        <w:jc w:val="both"/>
        <w:rPr>
          <w:rFonts w:asciiTheme="majorBidi" w:hAnsiTheme="majorBidi" w:cstheme="majorBidi"/>
          <w:bCs/>
          <w:color w:val="000000" w:themeColor="text1"/>
        </w:rPr>
      </w:pPr>
      <w:r w:rsidRPr="007732F0">
        <w:rPr>
          <w:rFonts w:asciiTheme="majorBidi" w:hAnsiTheme="majorBidi" w:cstheme="majorBidi"/>
          <w:color w:val="000000" w:themeColor="text1"/>
        </w:rPr>
        <w:lastRenderedPageBreak/>
        <w:t xml:space="preserve">Suradnya, L. S. A., Eko, S., dan Wayan S. 2016. </w:t>
      </w:r>
      <w:r w:rsidRPr="007732F0">
        <w:rPr>
          <w:rFonts w:asciiTheme="majorBidi" w:hAnsiTheme="majorBidi" w:cstheme="majorBidi"/>
          <w:bCs/>
          <w:color w:val="000000" w:themeColor="text1"/>
        </w:rPr>
        <w:t xml:space="preserve">Modul Interaktif dengan Program LCDS untuk Materi Cahaya dan Alat Optik. </w:t>
      </w:r>
      <w:r w:rsidRPr="007732F0">
        <w:rPr>
          <w:rFonts w:asciiTheme="majorBidi" w:hAnsiTheme="majorBidi" w:cstheme="majorBidi"/>
          <w:bCs/>
          <w:i/>
          <w:color w:val="000000" w:themeColor="text1"/>
        </w:rPr>
        <w:t>Jurnal Pembelajaran Fisika</w:t>
      </w:r>
      <w:r w:rsidRPr="007732F0">
        <w:rPr>
          <w:rFonts w:asciiTheme="majorBidi" w:hAnsiTheme="majorBidi" w:cstheme="majorBidi"/>
          <w:bCs/>
          <w:color w:val="000000" w:themeColor="text1"/>
        </w:rPr>
        <w:t>. 4 (2): 36-37.</w:t>
      </w:r>
    </w:p>
    <w:p w:rsidR="0068211B" w:rsidRDefault="0068211B" w:rsidP="00F23CEC">
      <w:pPr>
        <w:pStyle w:val="Default"/>
        <w:ind w:left="567" w:hanging="567"/>
        <w:jc w:val="both"/>
        <w:rPr>
          <w:rFonts w:asciiTheme="majorBidi" w:hAnsiTheme="majorBidi" w:cstheme="majorBidi"/>
          <w:color w:val="000000" w:themeColor="text1"/>
        </w:rPr>
      </w:pPr>
      <w:r w:rsidRPr="007732F0">
        <w:rPr>
          <w:rFonts w:asciiTheme="majorBidi" w:hAnsiTheme="majorBidi" w:cstheme="majorBidi"/>
          <w:bCs/>
          <w:color w:val="000000" w:themeColor="text1"/>
        </w:rPr>
        <w:t xml:space="preserve">Susilawati, dan Khairi, N. 2014. </w:t>
      </w:r>
      <w:r w:rsidRPr="007732F0">
        <w:rPr>
          <w:rFonts w:asciiTheme="majorBidi" w:hAnsiTheme="majorBidi" w:cstheme="majorBidi"/>
          <w:color w:val="000000" w:themeColor="text1"/>
        </w:rPr>
        <w:t xml:space="preserve">Pengembangan Bahan Ajar Fisika Bermuatan Lifeskill untuk Siswa SMA. </w:t>
      </w:r>
      <w:r w:rsidRPr="007732F0">
        <w:rPr>
          <w:rFonts w:asciiTheme="majorBidi" w:hAnsiTheme="majorBidi" w:cstheme="majorBidi"/>
          <w:i/>
          <w:color w:val="000000" w:themeColor="text1"/>
        </w:rPr>
        <w:t>Jurnal fisika indonesia</w:t>
      </w:r>
      <w:r w:rsidRPr="007732F0">
        <w:rPr>
          <w:rFonts w:asciiTheme="majorBidi" w:hAnsiTheme="majorBidi" w:cstheme="majorBidi"/>
          <w:color w:val="000000" w:themeColor="text1"/>
        </w:rPr>
        <w:t>. 18 (54): 86-87</w:t>
      </w:r>
      <w:r w:rsidR="004102EF">
        <w:rPr>
          <w:rFonts w:asciiTheme="majorBidi" w:hAnsiTheme="majorBidi" w:cstheme="majorBidi"/>
          <w:color w:val="000000" w:themeColor="text1"/>
        </w:rPr>
        <w:t>.</w:t>
      </w:r>
    </w:p>
    <w:p w:rsidR="004102EF" w:rsidRPr="007732F0" w:rsidRDefault="004102EF" w:rsidP="00F23CEC">
      <w:pPr>
        <w:pStyle w:val="Default"/>
        <w:ind w:left="567" w:hanging="567"/>
        <w:jc w:val="both"/>
        <w:rPr>
          <w:rFonts w:asciiTheme="majorBidi" w:hAnsiTheme="majorBidi" w:cstheme="majorBidi"/>
          <w:bCs/>
          <w:color w:val="000000" w:themeColor="text1"/>
        </w:rPr>
      </w:pPr>
    </w:p>
    <w:p w:rsidR="00F02866" w:rsidRPr="007732F0" w:rsidRDefault="0068211B" w:rsidP="00F23CEC">
      <w:pPr>
        <w:autoSpaceDE w:val="0"/>
        <w:autoSpaceDN w:val="0"/>
        <w:adjustRightInd w:val="0"/>
        <w:ind w:left="567" w:hanging="567"/>
        <w:jc w:val="both"/>
        <w:rPr>
          <w:rFonts w:asciiTheme="majorBidi" w:hAnsiTheme="majorBidi" w:cstheme="majorBidi"/>
          <w:color w:val="000000" w:themeColor="text1"/>
          <w:shd w:val="clear" w:color="auto" w:fill="FFFFFF"/>
        </w:rPr>
      </w:pPr>
      <w:r w:rsidRPr="007732F0">
        <w:rPr>
          <w:rFonts w:asciiTheme="majorBidi" w:hAnsiTheme="majorBidi" w:cstheme="majorBidi"/>
          <w:color w:val="000000" w:themeColor="text1"/>
        </w:rPr>
        <w:lastRenderedPageBreak/>
        <w:t>Suyatna, A., I. Wayan D., Kartini H., Eko S.,</w:t>
      </w:r>
      <w:r w:rsidR="004102EF">
        <w:rPr>
          <w:rFonts w:asciiTheme="majorBidi" w:hAnsiTheme="majorBidi" w:cstheme="majorBidi"/>
          <w:color w:val="000000" w:themeColor="text1"/>
          <w:lang w:val="id-ID"/>
        </w:rPr>
        <w:t xml:space="preserve"> dan</w:t>
      </w:r>
      <w:bookmarkStart w:id="0" w:name="_GoBack"/>
      <w:bookmarkEnd w:id="0"/>
      <w:r w:rsidRPr="007732F0">
        <w:rPr>
          <w:rFonts w:asciiTheme="majorBidi" w:hAnsiTheme="majorBidi" w:cstheme="majorBidi"/>
          <w:color w:val="000000" w:themeColor="text1"/>
        </w:rPr>
        <w:t xml:space="preserve"> Dita H. (2014). </w:t>
      </w:r>
      <w:r w:rsidRPr="007732F0">
        <w:rPr>
          <w:rFonts w:asciiTheme="majorBidi" w:hAnsiTheme="majorBidi" w:cstheme="majorBidi"/>
          <w:bCs/>
          <w:color w:val="000000" w:themeColor="text1"/>
        </w:rPr>
        <w:t>Developing Interactive E-Book of Relativity Theory to Optimize Self-Directed Learning and Critical Thinking Skills.</w:t>
      </w:r>
      <w:r w:rsidRPr="007732F0">
        <w:rPr>
          <w:rFonts w:asciiTheme="majorBidi" w:hAnsiTheme="majorBidi" w:cstheme="majorBidi"/>
          <w:color w:val="000000" w:themeColor="text1"/>
        </w:rPr>
        <w:t xml:space="preserve"> </w:t>
      </w:r>
      <w:r w:rsidR="00951953" w:rsidRPr="007732F0">
        <w:rPr>
          <w:rFonts w:asciiTheme="majorBidi" w:hAnsiTheme="majorBidi" w:cstheme="majorBidi"/>
          <w:i/>
          <w:iCs/>
          <w:color w:val="000000" w:themeColor="text1"/>
          <w:shd w:val="clear" w:color="auto" w:fill="FFFFFF"/>
        </w:rPr>
        <w:t>AIP Conference Proceedings</w:t>
      </w:r>
      <w:r w:rsidR="00951953" w:rsidRPr="007732F0">
        <w:rPr>
          <w:rFonts w:asciiTheme="majorBidi" w:hAnsiTheme="majorBidi" w:cstheme="majorBidi"/>
          <w:color w:val="000000" w:themeColor="text1"/>
          <w:shd w:val="clear" w:color="auto" w:fill="FFFFFF"/>
        </w:rPr>
        <w:t xml:space="preserve"> (1), 020065</w:t>
      </w:r>
    </w:p>
    <w:p w:rsidR="00BA7F16" w:rsidRPr="007732F0" w:rsidRDefault="00BA7F16" w:rsidP="00F23CEC">
      <w:pPr>
        <w:autoSpaceDE w:val="0"/>
        <w:autoSpaceDN w:val="0"/>
        <w:adjustRightInd w:val="0"/>
        <w:ind w:left="567" w:hanging="567"/>
        <w:jc w:val="both"/>
        <w:rPr>
          <w:rFonts w:asciiTheme="majorBidi" w:hAnsiTheme="majorBidi" w:cstheme="majorBidi"/>
          <w:color w:val="000000" w:themeColor="text1"/>
          <w:shd w:val="clear" w:color="auto" w:fill="FFFFFF"/>
        </w:rPr>
      </w:pPr>
    </w:p>
    <w:p w:rsidR="00BA7F16" w:rsidRPr="007732F0" w:rsidRDefault="00BA7F16" w:rsidP="00F23CEC">
      <w:pPr>
        <w:autoSpaceDE w:val="0"/>
        <w:autoSpaceDN w:val="0"/>
        <w:adjustRightInd w:val="0"/>
        <w:ind w:left="567" w:hanging="567"/>
        <w:jc w:val="both"/>
        <w:rPr>
          <w:noProof/>
          <w:color w:val="000000" w:themeColor="text1"/>
          <w:lang w:val="id-ID" w:eastAsia="id-ID"/>
        </w:rPr>
      </w:pPr>
    </w:p>
    <w:p w:rsidR="00BA7F16" w:rsidRPr="007732F0" w:rsidRDefault="00BA7F16" w:rsidP="00F23CEC">
      <w:pPr>
        <w:autoSpaceDE w:val="0"/>
        <w:autoSpaceDN w:val="0"/>
        <w:adjustRightInd w:val="0"/>
        <w:ind w:left="567" w:hanging="567"/>
        <w:jc w:val="both"/>
        <w:rPr>
          <w:noProof/>
          <w:color w:val="000000" w:themeColor="text1"/>
          <w:lang w:val="id-ID" w:eastAsia="id-ID"/>
        </w:rPr>
      </w:pPr>
    </w:p>
    <w:p w:rsidR="00BA7F16" w:rsidRPr="007732F0" w:rsidRDefault="00BA7F16" w:rsidP="00F23CEC">
      <w:pPr>
        <w:autoSpaceDE w:val="0"/>
        <w:autoSpaceDN w:val="0"/>
        <w:adjustRightInd w:val="0"/>
        <w:ind w:left="567" w:hanging="567"/>
        <w:jc w:val="both"/>
        <w:rPr>
          <w:noProof/>
          <w:color w:val="000000" w:themeColor="text1"/>
          <w:lang w:val="id-ID" w:eastAsia="id-ID"/>
        </w:rPr>
      </w:pPr>
    </w:p>
    <w:p w:rsidR="00BA7F16" w:rsidRPr="007732F0" w:rsidRDefault="00BA7F16" w:rsidP="00F23CEC">
      <w:pPr>
        <w:autoSpaceDE w:val="0"/>
        <w:autoSpaceDN w:val="0"/>
        <w:adjustRightInd w:val="0"/>
        <w:ind w:left="567" w:hanging="567"/>
        <w:jc w:val="both"/>
        <w:rPr>
          <w:rFonts w:asciiTheme="majorBidi" w:hAnsiTheme="majorBidi" w:cstheme="majorBidi"/>
          <w:bCs/>
          <w:color w:val="000000" w:themeColor="text1"/>
        </w:rPr>
      </w:pPr>
    </w:p>
    <w:p w:rsidR="0094010D" w:rsidRPr="007732F0" w:rsidRDefault="001E0A49" w:rsidP="00F02866">
      <w:pPr>
        <w:pStyle w:val="ListParagraph"/>
        <w:autoSpaceDE w:val="0"/>
        <w:autoSpaceDN w:val="0"/>
        <w:adjustRightInd w:val="0"/>
        <w:spacing w:after="0" w:line="240" w:lineRule="auto"/>
        <w:ind w:left="0"/>
        <w:jc w:val="both"/>
        <w:rPr>
          <w:rFonts w:asciiTheme="majorBidi" w:hAnsiTheme="majorBidi" w:cstheme="majorBidi"/>
          <w:color w:val="000000" w:themeColor="text1"/>
          <w:sz w:val="24"/>
          <w:szCs w:val="24"/>
        </w:rPr>
        <w:sectPr w:rsidR="0094010D" w:rsidRPr="007732F0" w:rsidSect="00F02866">
          <w:type w:val="continuous"/>
          <w:pgSz w:w="11906" w:h="16838"/>
          <w:pgMar w:top="1701" w:right="1701" w:bottom="1701" w:left="2268" w:header="708" w:footer="708" w:gutter="0"/>
          <w:cols w:num="2" w:space="708"/>
          <w:docGrid w:linePitch="360"/>
        </w:sectPr>
      </w:pPr>
      <w:r w:rsidRPr="007732F0">
        <w:rPr>
          <w:rFonts w:asciiTheme="majorBidi" w:hAnsiTheme="majorBidi" w:cstheme="majorBidi"/>
          <w:color w:val="000000" w:themeColor="text1"/>
          <w:sz w:val="24"/>
          <w:szCs w:val="24"/>
        </w:rPr>
        <w:t xml:space="preserve"> </w:t>
      </w:r>
    </w:p>
    <w:p w:rsidR="001E0A49" w:rsidRPr="007732F0" w:rsidRDefault="001E0A49" w:rsidP="001679B1">
      <w:pPr>
        <w:pStyle w:val="ListParagraph"/>
        <w:autoSpaceDE w:val="0"/>
        <w:autoSpaceDN w:val="0"/>
        <w:adjustRightInd w:val="0"/>
        <w:spacing w:after="0" w:line="480" w:lineRule="auto"/>
        <w:ind w:left="0"/>
        <w:rPr>
          <w:rFonts w:ascii="Times New Roman" w:hAnsi="Times New Roman" w:cs="Times New Roman"/>
          <w:color w:val="000000" w:themeColor="text1"/>
          <w:sz w:val="24"/>
          <w:szCs w:val="24"/>
          <w:shd w:val="clear" w:color="auto" w:fill="FFFFFF"/>
        </w:rPr>
      </w:pPr>
    </w:p>
    <w:p w:rsidR="008F396D" w:rsidRPr="007732F0" w:rsidRDefault="008F396D" w:rsidP="001679B1">
      <w:pPr>
        <w:autoSpaceDE w:val="0"/>
        <w:autoSpaceDN w:val="0"/>
        <w:adjustRightInd w:val="0"/>
        <w:spacing w:line="480" w:lineRule="auto"/>
        <w:ind w:left="426"/>
        <w:rPr>
          <w:color w:val="000000" w:themeColor="text1"/>
          <w:lang w:val="id-ID"/>
        </w:rPr>
      </w:pPr>
    </w:p>
    <w:p w:rsidR="008F396D" w:rsidRPr="007732F0" w:rsidRDefault="008F396D" w:rsidP="001679B1">
      <w:pPr>
        <w:spacing w:line="480" w:lineRule="auto"/>
        <w:jc w:val="both"/>
        <w:rPr>
          <w:color w:val="000000" w:themeColor="text1"/>
          <w:lang w:val="id-ID"/>
        </w:rPr>
      </w:pPr>
    </w:p>
    <w:sectPr w:rsidR="008F396D" w:rsidRPr="007732F0" w:rsidSect="0094010D">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ED" w:rsidRDefault="009F6EED" w:rsidP="001E50BD">
      <w:r>
        <w:separator/>
      </w:r>
    </w:p>
  </w:endnote>
  <w:endnote w:type="continuationSeparator" w:id="0">
    <w:p w:rsidR="009F6EED" w:rsidRDefault="009F6EED" w:rsidP="001E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90231"/>
      <w:docPartObj>
        <w:docPartGallery w:val="Page Numbers (Bottom of Page)"/>
        <w:docPartUnique/>
      </w:docPartObj>
    </w:sdtPr>
    <w:sdtEndPr>
      <w:rPr>
        <w:noProof/>
      </w:rPr>
    </w:sdtEndPr>
    <w:sdtContent>
      <w:p w:rsidR="007732F0" w:rsidRDefault="007732F0">
        <w:pPr>
          <w:pStyle w:val="Footer"/>
          <w:jc w:val="right"/>
        </w:pPr>
        <w:r>
          <w:fldChar w:fldCharType="begin"/>
        </w:r>
        <w:r>
          <w:instrText xml:space="preserve"> PAGE   \* MERGEFORMAT </w:instrText>
        </w:r>
        <w:r>
          <w:fldChar w:fldCharType="separate"/>
        </w:r>
        <w:r w:rsidR="004102EF">
          <w:rPr>
            <w:noProof/>
          </w:rPr>
          <w:t>15</w:t>
        </w:r>
        <w:r>
          <w:rPr>
            <w:noProof/>
          </w:rPr>
          <w:fldChar w:fldCharType="end"/>
        </w:r>
      </w:p>
    </w:sdtContent>
  </w:sdt>
  <w:p w:rsidR="007732F0" w:rsidRDefault="0077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ED" w:rsidRDefault="009F6EED" w:rsidP="001E50BD">
      <w:r>
        <w:separator/>
      </w:r>
    </w:p>
  </w:footnote>
  <w:footnote w:type="continuationSeparator" w:id="0">
    <w:p w:rsidR="009F6EED" w:rsidRDefault="009F6EED" w:rsidP="001E5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14C" w:rsidRPr="0083314C" w:rsidRDefault="0083314C">
    <w:pPr>
      <w:pStyle w:val="Header"/>
      <w:rPr>
        <w:lang w:val="id-ID"/>
      </w:rPr>
    </w:pPr>
    <w:r w:rsidRPr="0083314C">
      <w:rPr>
        <w:b/>
        <w:bCs/>
        <w:lang w:val="id-ID"/>
      </w:rPr>
      <w:t xml:space="preserve">Ani., A.Suyatna., Abdurrahman. </w:t>
    </w:r>
    <w:r>
      <w:rPr>
        <w:lang w:val="id-ID"/>
      </w:rPr>
      <w:t xml:space="preserve">– </w:t>
    </w:r>
    <w:r w:rsidRPr="0083314C">
      <w:rPr>
        <w:i/>
        <w:iCs/>
        <w:lang w:val="id-ID"/>
      </w:rPr>
      <w:t>Penerapan Modul Interaktif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25E"/>
    <w:multiLevelType w:val="hybridMultilevel"/>
    <w:tmpl w:val="18BE8BA8"/>
    <w:lvl w:ilvl="0" w:tplc="0421000F">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AEE1789"/>
    <w:multiLevelType w:val="hybridMultilevel"/>
    <w:tmpl w:val="17CC2D3E"/>
    <w:lvl w:ilvl="0" w:tplc="1B8077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7836C25"/>
    <w:multiLevelType w:val="hybridMultilevel"/>
    <w:tmpl w:val="1D7A1B00"/>
    <w:lvl w:ilvl="0" w:tplc="349833C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CF"/>
    <w:rsid w:val="000204BB"/>
    <w:rsid w:val="00080552"/>
    <w:rsid w:val="00091EB6"/>
    <w:rsid w:val="000E1355"/>
    <w:rsid w:val="000F440C"/>
    <w:rsid w:val="00121006"/>
    <w:rsid w:val="001679B1"/>
    <w:rsid w:val="001D58CA"/>
    <w:rsid w:val="001E0A49"/>
    <w:rsid w:val="001E50BD"/>
    <w:rsid w:val="002577E5"/>
    <w:rsid w:val="00271616"/>
    <w:rsid w:val="00277DD6"/>
    <w:rsid w:val="00290E10"/>
    <w:rsid w:val="002B5B9D"/>
    <w:rsid w:val="00324643"/>
    <w:rsid w:val="00325FAF"/>
    <w:rsid w:val="0033473F"/>
    <w:rsid w:val="00344697"/>
    <w:rsid w:val="003531E0"/>
    <w:rsid w:val="00364AD9"/>
    <w:rsid w:val="003650F2"/>
    <w:rsid w:val="00372D5E"/>
    <w:rsid w:val="00372F6F"/>
    <w:rsid w:val="00382FD4"/>
    <w:rsid w:val="003C23C8"/>
    <w:rsid w:val="003E199E"/>
    <w:rsid w:val="003E4DE6"/>
    <w:rsid w:val="004102EF"/>
    <w:rsid w:val="00416779"/>
    <w:rsid w:val="004B75BE"/>
    <w:rsid w:val="00532FC0"/>
    <w:rsid w:val="00547559"/>
    <w:rsid w:val="005532A0"/>
    <w:rsid w:val="00592B60"/>
    <w:rsid w:val="005A60EB"/>
    <w:rsid w:val="005E6D21"/>
    <w:rsid w:val="005F0A3B"/>
    <w:rsid w:val="00600A75"/>
    <w:rsid w:val="00625CE2"/>
    <w:rsid w:val="006270F0"/>
    <w:rsid w:val="00645170"/>
    <w:rsid w:val="00645CCF"/>
    <w:rsid w:val="0068211B"/>
    <w:rsid w:val="006C1026"/>
    <w:rsid w:val="00704232"/>
    <w:rsid w:val="007124BA"/>
    <w:rsid w:val="00715E98"/>
    <w:rsid w:val="00722777"/>
    <w:rsid w:val="00725C05"/>
    <w:rsid w:val="00744050"/>
    <w:rsid w:val="00757C2E"/>
    <w:rsid w:val="007732F0"/>
    <w:rsid w:val="00784656"/>
    <w:rsid w:val="00794408"/>
    <w:rsid w:val="007A5047"/>
    <w:rsid w:val="007C342F"/>
    <w:rsid w:val="007E5CB3"/>
    <w:rsid w:val="007F0018"/>
    <w:rsid w:val="008116EF"/>
    <w:rsid w:val="0083314C"/>
    <w:rsid w:val="00875708"/>
    <w:rsid w:val="00887FCE"/>
    <w:rsid w:val="008F396D"/>
    <w:rsid w:val="008F5EE4"/>
    <w:rsid w:val="0094010D"/>
    <w:rsid w:val="00951953"/>
    <w:rsid w:val="009649D0"/>
    <w:rsid w:val="0096560F"/>
    <w:rsid w:val="009B2388"/>
    <w:rsid w:val="009C7101"/>
    <w:rsid w:val="009D2CE5"/>
    <w:rsid w:val="009F3A67"/>
    <w:rsid w:val="009F6EED"/>
    <w:rsid w:val="00A07635"/>
    <w:rsid w:val="00A21EB6"/>
    <w:rsid w:val="00A37019"/>
    <w:rsid w:val="00A87C64"/>
    <w:rsid w:val="00BA7F16"/>
    <w:rsid w:val="00BB04CF"/>
    <w:rsid w:val="00BF73E5"/>
    <w:rsid w:val="00C069A2"/>
    <w:rsid w:val="00C53DC3"/>
    <w:rsid w:val="00CC372B"/>
    <w:rsid w:val="00D16619"/>
    <w:rsid w:val="00D35DE6"/>
    <w:rsid w:val="00D448CF"/>
    <w:rsid w:val="00DA4CD8"/>
    <w:rsid w:val="00DA537E"/>
    <w:rsid w:val="00DD76E2"/>
    <w:rsid w:val="00DF75D5"/>
    <w:rsid w:val="00E85568"/>
    <w:rsid w:val="00EA4631"/>
    <w:rsid w:val="00EC4F40"/>
    <w:rsid w:val="00EF1592"/>
    <w:rsid w:val="00F02866"/>
    <w:rsid w:val="00F23CEC"/>
    <w:rsid w:val="00F31A3E"/>
    <w:rsid w:val="00F611A5"/>
    <w:rsid w:val="00F64786"/>
    <w:rsid w:val="00F75FE2"/>
    <w:rsid w:val="00FA7C44"/>
    <w:rsid w:val="00FB1A9C"/>
    <w:rsid w:val="00FB73C5"/>
    <w:rsid w:val="00FD028A"/>
    <w:rsid w:val="00FD7CC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AE6A-2489-44F8-A2C4-DACB3D7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C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F0018"/>
    <w:pPr>
      <w:spacing w:after="160" w:line="259"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aliases w:val="Body of text Char,List Paragraph1 Char"/>
    <w:link w:val="ListParagraph"/>
    <w:uiPriority w:val="34"/>
    <w:rsid w:val="007F0018"/>
  </w:style>
  <w:style w:type="character" w:customStyle="1" w:styleId="apple-converted-space">
    <w:name w:val="apple-converted-space"/>
    <w:basedOn w:val="DefaultParagraphFont"/>
    <w:rsid w:val="003650F2"/>
  </w:style>
  <w:style w:type="table" w:customStyle="1" w:styleId="PlainTable21">
    <w:name w:val="Plain Table 21"/>
    <w:basedOn w:val="TableNormal"/>
    <w:uiPriority w:val="42"/>
    <w:rsid w:val="005532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15E98"/>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1E50BD"/>
    <w:pPr>
      <w:tabs>
        <w:tab w:val="center" w:pos="4513"/>
        <w:tab w:val="right" w:pos="9026"/>
      </w:tabs>
    </w:pPr>
  </w:style>
  <w:style w:type="character" w:customStyle="1" w:styleId="HeaderChar">
    <w:name w:val="Header Char"/>
    <w:basedOn w:val="DefaultParagraphFont"/>
    <w:link w:val="Header"/>
    <w:uiPriority w:val="99"/>
    <w:rsid w:val="001E50B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E50BD"/>
    <w:pPr>
      <w:tabs>
        <w:tab w:val="center" w:pos="4513"/>
        <w:tab w:val="right" w:pos="9026"/>
      </w:tabs>
    </w:pPr>
  </w:style>
  <w:style w:type="character" w:customStyle="1" w:styleId="FooterChar">
    <w:name w:val="Footer Char"/>
    <w:basedOn w:val="DefaultParagraphFont"/>
    <w:link w:val="Footer"/>
    <w:uiPriority w:val="99"/>
    <w:rsid w:val="001E50B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94408"/>
    <w:rPr>
      <w:color w:val="0563C1" w:themeColor="hyperlink"/>
      <w:u w:val="single"/>
    </w:rPr>
  </w:style>
  <w:style w:type="character" w:styleId="Strong">
    <w:name w:val="Strong"/>
    <w:basedOn w:val="DefaultParagraphFont"/>
    <w:uiPriority w:val="22"/>
    <w:qFormat/>
    <w:rsid w:val="008F5EE4"/>
    <w:rPr>
      <w:b/>
      <w:bCs/>
    </w:rPr>
  </w:style>
  <w:style w:type="table" w:styleId="TableGrid">
    <w:name w:val="Table Grid"/>
    <w:basedOn w:val="TableNormal"/>
    <w:uiPriority w:val="39"/>
    <w:rsid w:val="00382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9057">
      <w:bodyDiv w:val="1"/>
      <w:marLeft w:val="0"/>
      <w:marRight w:val="0"/>
      <w:marTop w:val="0"/>
      <w:marBottom w:val="0"/>
      <w:divBdr>
        <w:top w:val="none" w:sz="0" w:space="0" w:color="auto"/>
        <w:left w:val="none" w:sz="0" w:space="0" w:color="auto"/>
        <w:bottom w:val="none" w:sz="0" w:space="0" w:color="auto"/>
        <w:right w:val="none" w:sz="0" w:space="0" w:color="auto"/>
      </w:divBdr>
      <w:divsChild>
        <w:div w:id="410398447">
          <w:marLeft w:val="0"/>
          <w:marRight w:val="0"/>
          <w:marTop w:val="0"/>
          <w:marBottom w:val="0"/>
          <w:divBdr>
            <w:top w:val="none" w:sz="0" w:space="0" w:color="auto"/>
            <w:left w:val="none" w:sz="0" w:space="0" w:color="auto"/>
            <w:bottom w:val="none" w:sz="0" w:space="0" w:color="auto"/>
            <w:right w:val="none" w:sz="0" w:space="0" w:color="auto"/>
          </w:divBdr>
        </w:div>
      </w:divsChild>
    </w:div>
    <w:div w:id="701592971">
      <w:bodyDiv w:val="1"/>
      <w:marLeft w:val="0"/>
      <w:marRight w:val="0"/>
      <w:marTop w:val="0"/>
      <w:marBottom w:val="0"/>
      <w:divBdr>
        <w:top w:val="none" w:sz="0" w:space="0" w:color="auto"/>
        <w:left w:val="none" w:sz="0" w:space="0" w:color="auto"/>
        <w:bottom w:val="none" w:sz="0" w:space="0" w:color="auto"/>
        <w:right w:val="none" w:sz="0" w:space="0" w:color="auto"/>
      </w:divBdr>
      <w:divsChild>
        <w:div w:id="111366714">
          <w:marLeft w:val="0"/>
          <w:marRight w:val="0"/>
          <w:marTop w:val="0"/>
          <w:marBottom w:val="0"/>
          <w:divBdr>
            <w:top w:val="none" w:sz="0" w:space="0" w:color="auto"/>
            <w:left w:val="none" w:sz="0" w:space="0" w:color="auto"/>
            <w:bottom w:val="none" w:sz="0" w:space="0" w:color="auto"/>
            <w:right w:val="none" w:sz="0" w:space="0" w:color="auto"/>
          </w:divBdr>
        </w:div>
      </w:divsChild>
    </w:div>
    <w:div w:id="723870244">
      <w:bodyDiv w:val="1"/>
      <w:marLeft w:val="0"/>
      <w:marRight w:val="0"/>
      <w:marTop w:val="0"/>
      <w:marBottom w:val="0"/>
      <w:divBdr>
        <w:top w:val="none" w:sz="0" w:space="0" w:color="auto"/>
        <w:left w:val="none" w:sz="0" w:space="0" w:color="auto"/>
        <w:bottom w:val="none" w:sz="0" w:space="0" w:color="auto"/>
        <w:right w:val="none" w:sz="0" w:space="0" w:color="auto"/>
      </w:divBdr>
      <w:divsChild>
        <w:div w:id="720832134">
          <w:marLeft w:val="0"/>
          <w:marRight w:val="0"/>
          <w:marTop w:val="0"/>
          <w:marBottom w:val="0"/>
          <w:divBdr>
            <w:top w:val="none" w:sz="0" w:space="0" w:color="auto"/>
            <w:left w:val="none" w:sz="0" w:space="0" w:color="auto"/>
            <w:bottom w:val="none" w:sz="0" w:space="0" w:color="auto"/>
            <w:right w:val="none" w:sz="0" w:space="0" w:color="auto"/>
          </w:divBdr>
        </w:div>
        <w:div w:id="1503738611">
          <w:marLeft w:val="0"/>
          <w:marRight w:val="0"/>
          <w:marTop w:val="0"/>
          <w:marBottom w:val="0"/>
          <w:divBdr>
            <w:top w:val="none" w:sz="0" w:space="0" w:color="auto"/>
            <w:left w:val="none" w:sz="0" w:space="0" w:color="auto"/>
            <w:bottom w:val="none" w:sz="0" w:space="0" w:color="auto"/>
            <w:right w:val="none" w:sz="0" w:space="0" w:color="auto"/>
          </w:divBdr>
        </w:div>
        <w:div w:id="391277134">
          <w:marLeft w:val="0"/>
          <w:marRight w:val="0"/>
          <w:marTop w:val="0"/>
          <w:marBottom w:val="0"/>
          <w:divBdr>
            <w:top w:val="none" w:sz="0" w:space="0" w:color="auto"/>
            <w:left w:val="none" w:sz="0" w:space="0" w:color="auto"/>
            <w:bottom w:val="none" w:sz="0" w:space="0" w:color="auto"/>
            <w:right w:val="none" w:sz="0" w:space="0" w:color="auto"/>
          </w:divBdr>
        </w:div>
        <w:div w:id="1236741489">
          <w:marLeft w:val="0"/>
          <w:marRight w:val="0"/>
          <w:marTop w:val="0"/>
          <w:marBottom w:val="0"/>
          <w:divBdr>
            <w:top w:val="none" w:sz="0" w:space="0" w:color="auto"/>
            <w:left w:val="none" w:sz="0" w:space="0" w:color="auto"/>
            <w:bottom w:val="none" w:sz="0" w:space="0" w:color="auto"/>
            <w:right w:val="none" w:sz="0" w:space="0" w:color="auto"/>
          </w:divBdr>
        </w:div>
        <w:div w:id="1706248620">
          <w:marLeft w:val="0"/>
          <w:marRight w:val="0"/>
          <w:marTop w:val="0"/>
          <w:marBottom w:val="0"/>
          <w:divBdr>
            <w:top w:val="none" w:sz="0" w:space="0" w:color="auto"/>
            <w:left w:val="none" w:sz="0" w:space="0" w:color="auto"/>
            <w:bottom w:val="none" w:sz="0" w:space="0" w:color="auto"/>
            <w:right w:val="none" w:sz="0" w:space="0" w:color="auto"/>
          </w:divBdr>
        </w:div>
        <w:div w:id="1822959844">
          <w:marLeft w:val="0"/>
          <w:marRight w:val="0"/>
          <w:marTop w:val="0"/>
          <w:marBottom w:val="0"/>
          <w:divBdr>
            <w:top w:val="none" w:sz="0" w:space="0" w:color="auto"/>
            <w:left w:val="none" w:sz="0" w:space="0" w:color="auto"/>
            <w:bottom w:val="none" w:sz="0" w:space="0" w:color="auto"/>
            <w:right w:val="none" w:sz="0" w:space="0" w:color="auto"/>
          </w:divBdr>
        </w:div>
        <w:div w:id="870344545">
          <w:marLeft w:val="0"/>
          <w:marRight w:val="0"/>
          <w:marTop w:val="0"/>
          <w:marBottom w:val="0"/>
          <w:divBdr>
            <w:top w:val="none" w:sz="0" w:space="0" w:color="auto"/>
            <w:left w:val="none" w:sz="0" w:space="0" w:color="auto"/>
            <w:bottom w:val="none" w:sz="0" w:space="0" w:color="auto"/>
            <w:right w:val="none" w:sz="0" w:space="0" w:color="auto"/>
          </w:divBdr>
        </w:div>
      </w:divsChild>
    </w:div>
    <w:div w:id="1265117230">
      <w:bodyDiv w:val="1"/>
      <w:marLeft w:val="0"/>
      <w:marRight w:val="0"/>
      <w:marTop w:val="0"/>
      <w:marBottom w:val="0"/>
      <w:divBdr>
        <w:top w:val="none" w:sz="0" w:space="0" w:color="auto"/>
        <w:left w:val="none" w:sz="0" w:space="0" w:color="auto"/>
        <w:bottom w:val="none" w:sz="0" w:space="0" w:color="auto"/>
        <w:right w:val="none" w:sz="0" w:space="0" w:color="auto"/>
      </w:divBdr>
      <w:divsChild>
        <w:div w:id="485979376">
          <w:marLeft w:val="0"/>
          <w:marRight w:val="0"/>
          <w:marTop w:val="0"/>
          <w:marBottom w:val="0"/>
          <w:divBdr>
            <w:top w:val="none" w:sz="0" w:space="0" w:color="auto"/>
            <w:left w:val="none" w:sz="0" w:space="0" w:color="auto"/>
            <w:bottom w:val="none" w:sz="0" w:space="0" w:color="auto"/>
            <w:right w:val="none" w:sz="0" w:space="0" w:color="auto"/>
          </w:divBdr>
        </w:div>
      </w:divsChild>
    </w:div>
    <w:div w:id="1561790876">
      <w:bodyDiv w:val="1"/>
      <w:marLeft w:val="0"/>
      <w:marRight w:val="0"/>
      <w:marTop w:val="0"/>
      <w:marBottom w:val="0"/>
      <w:divBdr>
        <w:top w:val="none" w:sz="0" w:space="0" w:color="auto"/>
        <w:left w:val="none" w:sz="0" w:space="0" w:color="auto"/>
        <w:bottom w:val="none" w:sz="0" w:space="0" w:color="auto"/>
        <w:right w:val="none" w:sz="0" w:space="0" w:color="auto"/>
      </w:divBdr>
      <w:divsChild>
        <w:div w:id="1027412599">
          <w:marLeft w:val="0"/>
          <w:marRight w:val="0"/>
          <w:marTop w:val="0"/>
          <w:marBottom w:val="0"/>
          <w:divBdr>
            <w:top w:val="none" w:sz="0" w:space="0" w:color="auto"/>
            <w:left w:val="none" w:sz="0" w:space="0" w:color="auto"/>
            <w:bottom w:val="none" w:sz="0" w:space="0" w:color="auto"/>
            <w:right w:val="none" w:sz="0" w:space="0" w:color="auto"/>
          </w:divBdr>
        </w:div>
      </w:divsChild>
    </w:div>
    <w:div w:id="1810240547">
      <w:bodyDiv w:val="1"/>
      <w:marLeft w:val="0"/>
      <w:marRight w:val="0"/>
      <w:marTop w:val="0"/>
      <w:marBottom w:val="0"/>
      <w:divBdr>
        <w:top w:val="none" w:sz="0" w:space="0" w:color="auto"/>
        <w:left w:val="none" w:sz="0" w:space="0" w:color="auto"/>
        <w:bottom w:val="none" w:sz="0" w:space="0" w:color="auto"/>
        <w:right w:val="none" w:sz="0" w:space="0" w:color="auto"/>
      </w:divBdr>
      <w:divsChild>
        <w:div w:id="63533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egahantara.blogs.uny.ac.id/wp-content/uploads/sites/15470/2017/10/jur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docplayer.info/39003870-peranan-pertanyaan-produktif-dalam%20-pengembangan-kps-dan-lks.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52217.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uliah\SKRIPSI\HASIL\DATA%20HASIL%20PENELITIAN\BERPIKIR%20KRITIS\UJI%20N-GAI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uliah\SKRIPSI\HASIL\DATA%20HASIL%20PENELITIAN\BERPIKIR%20KRITIS\UJI%20N-GAI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78155803441236515"/>
        </c:manualLayout>
      </c:layout>
      <c:barChart>
        <c:barDir val="col"/>
        <c:grouping val="clustered"/>
        <c:varyColors val="0"/>
        <c:ser>
          <c:idx val="0"/>
          <c:order val="0"/>
          <c:spPr>
            <a:noFill/>
            <a:ln w="12700" cap="flat" cmpd="sng" algn="ctr">
              <a:solidFill>
                <a:schemeClr val="tx1"/>
              </a:solidFill>
              <a:miter lim="800000"/>
            </a:ln>
            <a:effectLst/>
          </c:spPr>
          <c:invertIfNegative val="0"/>
          <c:dPt>
            <c:idx val="0"/>
            <c:invertIfNegative val="0"/>
            <c:bubble3D val="0"/>
            <c:spPr>
              <a:pattFill prst="ltHorz">
                <a:fgClr>
                  <a:schemeClr val="tx1"/>
                </a:fgClr>
                <a:bgClr>
                  <a:schemeClr val="bg1"/>
                </a:bgClr>
              </a:pattFill>
              <a:ln w="12700" cap="flat" cmpd="sng" algn="ctr">
                <a:solidFill>
                  <a:schemeClr val="tx1"/>
                </a:solidFill>
                <a:miter lim="800000"/>
              </a:ln>
              <a:effectLst/>
            </c:spPr>
          </c:dPt>
          <c:dPt>
            <c:idx val="1"/>
            <c:invertIfNegative val="0"/>
            <c:bubble3D val="0"/>
            <c:spPr>
              <a:pattFill prst="ltUpDiag">
                <a:fgClr>
                  <a:schemeClr val="tx1"/>
                </a:fgClr>
                <a:bgClr>
                  <a:schemeClr val="bg1"/>
                </a:bgClr>
              </a:pattFill>
              <a:ln w="12700" cap="flat" cmpd="sng" algn="ctr">
                <a:solidFill>
                  <a:schemeClr val="tx1"/>
                </a:solidFill>
                <a:miter lim="800000"/>
              </a:ln>
              <a:effectLst/>
            </c:spPr>
          </c:dPt>
          <c:dPt>
            <c:idx val="2"/>
            <c:invertIfNegative val="0"/>
            <c:bubble3D val="0"/>
            <c:spPr>
              <a:pattFill prst="ltHorz">
                <a:fgClr>
                  <a:schemeClr val="tx1"/>
                </a:fgClr>
                <a:bgClr>
                  <a:schemeClr val="bg1"/>
                </a:bgClr>
              </a:pattFill>
              <a:ln w="12700" cap="flat" cmpd="sng" algn="ctr">
                <a:solidFill>
                  <a:schemeClr val="tx1"/>
                </a:solidFill>
                <a:miter lim="800000"/>
              </a:ln>
              <a:effectLst/>
            </c:spPr>
          </c:dPt>
          <c:dPt>
            <c:idx val="3"/>
            <c:invertIfNegative val="0"/>
            <c:bubble3D val="0"/>
            <c:spPr>
              <a:pattFill prst="ltUpDiag">
                <a:fgClr>
                  <a:schemeClr val="tx1"/>
                </a:fgClr>
                <a:bgClr>
                  <a:schemeClr val="bg1"/>
                </a:bgClr>
              </a:pattFill>
              <a:ln w="12700" cap="flat" cmpd="sng" algn="ctr">
                <a:solidFill>
                  <a:schemeClr val="tx1"/>
                </a:solidFill>
                <a:miter lim="800000"/>
              </a:ln>
              <a:effectLst/>
            </c:spPr>
          </c:dPt>
          <c:cat>
            <c:multiLvlStrRef>
              <c:f>'INISIAL EKSPERIMEN'!$G$8:$J$9</c:f>
              <c:multiLvlStrCache>
                <c:ptCount val="4"/>
                <c:lvl>
                  <c:pt idx="0">
                    <c:v>pretest</c:v>
                  </c:pt>
                  <c:pt idx="1">
                    <c:v>postest</c:v>
                  </c:pt>
                  <c:pt idx="2">
                    <c:v>pretest</c:v>
                  </c:pt>
                  <c:pt idx="3">
                    <c:v>postest</c:v>
                  </c:pt>
                </c:lvl>
                <c:lvl>
                  <c:pt idx="0">
                    <c:v>Kelas kontrol</c:v>
                  </c:pt>
                  <c:pt idx="2">
                    <c:v>Kelas eksperimen</c:v>
                  </c:pt>
                </c:lvl>
              </c:multiLvlStrCache>
            </c:multiLvlStrRef>
          </c:cat>
          <c:val>
            <c:numRef>
              <c:f>'INISIAL EKSPERIMEN'!$G$10:$J$10</c:f>
              <c:numCache>
                <c:formatCode>General</c:formatCode>
                <c:ptCount val="4"/>
                <c:pt idx="0">
                  <c:v>34</c:v>
                </c:pt>
                <c:pt idx="1">
                  <c:v>53</c:v>
                </c:pt>
                <c:pt idx="2">
                  <c:v>33.700000000000003</c:v>
                </c:pt>
                <c:pt idx="3">
                  <c:v>76.099999999999994</c:v>
                </c:pt>
              </c:numCache>
            </c:numRef>
          </c:val>
        </c:ser>
        <c:dLbls>
          <c:showLegendKey val="0"/>
          <c:showVal val="0"/>
          <c:showCatName val="0"/>
          <c:showSerName val="0"/>
          <c:showPercent val="0"/>
          <c:showBubbleSize val="0"/>
        </c:dLbls>
        <c:gapWidth val="164"/>
        <c:overlap val="-35"/>
        <c:axId val="228775808"/>
        <c:axId val="228771888"/>
      </c:barChart>
      <c:catAx>
        <c:axId val="228775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id-ID"/>
          </a:p>
        </c:txPr>
        <c:crossAx val="228771888"/>
        <c:crosses val="autoZero"/>
        <c:auto val="1"/>
        <c:lblAlgn val="ctr"/>
        <c:lblOffset val="100"/>
        <c:noMultiLvlLbl val="0"/>
      </c:catAx>
      <c:valAx>
        <c:axId val="228771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228775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a:softEdge rad="0"/>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ltHorz">
                <a:fgClr>
                  <a:schemeClr val="tx1"/>
                </a:fgClr>
                <a:bgClr>
                  <a:schemeClr val="bg1"/>
                </a:bgClr>
              </a:pattFill>
              <a:ln>
                <a:solidFill>
                  <a:schemeClr val="tx1"/>
                </a:solidFill>
              </a:ln>
              <a:effectLst/>
            </c:spPr>
          </c:dPt>
          <c:dPt>
            <c:idx val="1"/>
            <c:invertIfNegative val="0"/>
            <c:bubble3D val="0"/>
            <c:spPr>
              <a:pattFill prst="ltUpDiag">
                <a:fgClr>
                  <a:schemeClr val="tx1"/>
                </a:fgClr>
                <a:bgClr>
                  <a:schemeClr val="bg1"/>
                </a:bgClr>
              </a:pattFill>
              <a:ln>
                <a:solidFill>
                  <a:schemeClr val="tx1"/>
                </a:solidFill>
              </a:ln>
              <a:effectLst/>
            </c:spPr>
          </c:dPt>
          <c:cat>
            <c:strRef>
              <c:f>'EKSPERIMEN FIX'!$K$7:$L$7</c:f>
              <c:strCache>
                <c:ptCount val="2"/>
                <c:pt idx="0">
                  <c:v>Modul Tercetak</c:v>
                </c:pt>
                <c:pt idx="1">
                  <c:v>Modul Interaktif</c:v>
                </c:pt>
              </c:strCache>
            </c:strRef>
          </c:cat>
          <c:val>
            <c:numRef>
              <c:f>'EKSPERIMEN FIX'!$K$8:$L$8</c:f>
              <c:numCache>
                <c:formatCode>General</c:formatCode>
                <c:ptCount val="2"/>
                <c:pt idx="0">
                  <c:v>0.28999999999999998</c:v>
                </c:pt>
                <c:pt idx="1">
                  <c:v>0.65</c:v>
                </c:pt>
              </c:numCache>
            </c:numRef>
          </c:val>
        </c:ser>
        <c:dLbls>
          <c:showLegendKey val="0"/>
          <c:showVal val="0"/>
          <c:showCatName val="0"/>
          <c:showSerName val="0"/>
          <c:showPercent val="0"/>
          <c:showBubbleSize val="0"/>
        </c:dLbls>
        <c:gapWidth val="219"/>
        <c:overlap val="-27"/>
        <c:axId val="226930896"/>
        <c:axId val="226931456"/>
      </c:barChart>
      <c:catAx>
        <c:axId val="22693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6931456"/>
        <c:crosses val="autoZero"/>
        <c:auto val="1"/>
        <c:lblAlgn val="ctr"/>
        <c:lblOffset val="100"/>
        <c:noMultiLvlLbl val="0"/>
      </c:catAx>
      <c:valAx>
        <c:axId val="22693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693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F04F-8FA5-4989-AEC1-FC052C5B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17</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2019-03-30T02:33:00Z</dcterms:created>
  <dcterms:modified xsi:type="dcterms:W3CDTF">2019-04-23T23:54:00Z</dcterms:modified>
</cp:coreProperties>
</file>