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8B6E2A" w14:textId="77777777" w:rsidR="00DE56FA" w:rsidRDefault="00DE56FA" w:rsidP="0014241C">
      <w:pPr>
        <w:pStyle w:val="Judul"/>
      </w:pPr>
    </w:p>
    <w:p w14:paraId="43804ED0" w14:textId="1F8BF67C" w:rsidR="002857A0" w:rsidRPr="00AD17C9" w:rsidRDefault="00AD17C9" w:rsidP="0014241C">
      <w:pPr>
        <w:pStyle w:val="Judul"/>
        <w:rPr>
          <w:lang w:val="id-ID"/>
        </w:rPr>
      </w:pPr>
      <w:r>
        <w:rPr>
          <w:lang w:val="id-ID"/>
        </w:rPr>
        <w:t xml:space="preserve">Pengembangan Lembar Kerja Peserta Didik Berbasis Inkuiri Terbimbing untuk Meningkatkan Kemampuan Multirepresentasi pada </w:t>
      </w:r>
      <w:r w:rsidR="00C60A87">
        <w:rPr>
          <w:lang w:val="id-ID"/>
        </w:rPr>
        <w:t>Materi</w:t>
      </w:r>
      <w:r>
        <w:rPr>
          <w:lang w:val="id-ID"/>
        </w:rPr>
        <w:t xml:space="preserve"> Hukum </w:t>
      </w:r>
      <w:r w:rsidR="00C60A87">
        <w:rPr>
          <w:lang w:val="id-ID"/>
        </w:rPr>
        <w:t xml:space="preserve">II </w:t>
      </w:r>
      <w:r>
        <w:rPr>
          <w:lang w:val="id-ID"/>
        </w:rPr>
        <w:t>Newton.</w:t>
      </w:r>
    </w:p>
    <w:p w14:paraId="2C5C6B4A" w14:textId="2CBCA31C" w:rsidR="002857A0" w:rsidRPr="000A703D" w:rsidRDefault="00C14C20" w:rsidP="002857A0">
      <w:pPr>
        <w:pStyle w:val="Author"/>
      </w:pPr>
      <w:r>
        <w:rPr>
          <w:lang w:val="id-ID"/>
        </w:rPr>
        <w:t>Putri Theresia Sitopu</w:t>
      </w:r>
      <w:r w:rsidR="002857A0" w:rsidRPr="000A703D">
        <w:t xml:space="preserve"> </w:t>
      </w:r>
      <w:r w:rsidR="002857A0" w:rsidRPr="000A703D">
        <w:rPr>
          <w:vertAlign w:val="superscript"/>
        </w:rPr>
        <w:t>a, 1*</w:t>
      </w:r>
      <w:r w:rsidR="002857A0" w:rsidRPr="000A703D">
        <w:t xml:space="preserve">, </w:t>
      </w:r>
      <w:r>
        <w:rPr>
          <w:lang w:val="id-ID"/>
        </w:rPr>
        <w:t>Abdurrahman</w:t>
      </w:r>
      <w:r w:rsidR="002857A0" w:rsidRPr="000A703D">
        <w:rPr>
          <w:vertAlign w:val="superscript"/>
        </w:rPr>
        <w:t>b, 2</w:t>
      </w:r>
      <w:r w:rsidR="002857A0" w:rsidRPr="000A703D">
        <w:t xml:space="preserve">, </w:t>
      </w:r>
      <w:r>
        <w:rPr>
          <w:lang w:val="id-ID"/>
        </w:rPr>
        <w:t>Kartini Herlina</w:t>
      </w:r>
      <w:r w:rsidR="002857A0" w:rsidRPr="000A703D">
        <w:rPr>
          <w:vertAlign w:val="superscript"/>
        </w:rPr>
        <w:t>c, 3</w:t>
      </w:r>
    </w:p>
    <w:p w14:paraId="60FC0C90" w14:textId="3966C68A" w:rsidR="002857A0" w:rsidRPr="00C14C20" w:rsidRDefault="002857A0" w:rsidP="002857A0">
      <w:pPr>
        <w:pStyle w:val="Affiliasi"/>
        <w:rPr>
          <w:lang w:val="id-ID"/>
        </w:rPr>
      </w:pPr>
      <w:proofErr w:type="gramStart"/>
      <w:r w:rsidRPr="000A703D">
        <w:rPr>
          <w:vertAlign w:val="superscript"/>
        </w:rPr>
        <w:t>a</w:t>
      </w:r>
      <w:r w:rsidR="00C14C20">
        <w:rPr>
          <w:vertAlign w:val="superscript"/>
          <w:lang w:val="id-ID"/>
        </w:rPr>
        <w:t>,</w:t>
      </w:r>
      <w:proofErr w:type="gramEnd"/>
      <w:r w:rsidR="00C14C20">
        <w:rPr>
          <w:vertAlign w:val="superscript"/>
          <w:lang w:val="id-ID"/>
        </w:rPr>
        <w:t>b,c</w:t>
      </w:r>
      <w:r w:rsidR="00C14C20">
        <w:t xml:space="preserve"> </w:t>
      </w:r>
      <w:r w:rsidR="00A2503F">
        <w:rPr>
          <w:lang w:val="id-ID"/>
        </w:rPr>
        <w:t>Univers</w:t>
      </w:r>
      <w:r w:rsidR="00C14C20">
        <w:rPr>
          <w:lang w:val="id-ID"/>
        </w:rPr>
        <w:t>itas Lampung, Indonesia</w:t>
      </w:r>
    </w:p>
    <w:p w14:paraId="407AE7AC" w14:textId="4F3C6A08" w:rsidR="002857A0" w:rsidRPr="00C14C20" w:rsidRDefault="002857A0" w:rsidP="002857A0">
      <w:pPr>
        <w:pStyle w:val="Affiliasi"/>
        <w:rPr>
          <w:lang w:val="id-ID"/>
        </w:rPr>
      </w:pPr>
      <w:r w:rsidRPr="000A703D">
        <w:rPr>
          <w:vertAlign w:val="superscript"/>
        </w:rPr>
        <w:t>1</w:t>
      </w:r>
      <w:r w:rsidR="00C14C20">
        <w:t xml:space="preserve"> </w:t>
      </w:r>
      <w:hyperlink r:id="rId9" w:history="1">
        <w:r w:rsidR="00C14C20" w:rsidRPr="0021080F">
          <w:rPr>
            <w:rStyle w:val="Hyperlink"/>
            <w:lang w:val="id-ID"/>
          </w:rPr>
          <w:t>ptrtheresia@gmail.com</w:t>
        </w:r>
      </w:hyperlink>
      <w:r w:rsidRPr="000A703D">
        <w:t xml:space="preserve">*; </w:t>
      </w:r>
      <w:hyperlink r:id="rId10" w:history="1">
        <w:r w:rsidR="00C14C20" w:rsidRPr="0021080F">
          <w:rPr>
            <w:rStyle w:val="Hyperlink"/>
            <w:lang w:val="id-ID"/>
          </w:rPr>
          <w:t>abe@unila.ac.id</w:t>
        </w:r>
      </w:hyperlink>
      <w:r w:rsidR="00113417">
        <w:rPr>
          <w:lang w:val="id-ID"/>
        </w:rPr>
        <w:t>*</w:t>
      </w:r>
      <w:r w:rsidR="00C14C20">
        <w:t xml:space="preserve">; </w:t>
      </w:r>
      <w:hyperlink r:id="rId11" w:history="1">
        <w:r w:rsidR="00C14C20" w:rsidRPr="0021080F">
          <w:rPr>
            <w:rStyle w:val="Hyperlink"/>
            <w:lang w:val="id-ID"/>
          </w:rPr>
          <w:t>kkartini.herlina@gmail.com</w:t>
        </w:r>
      </w:hyperlink>
      <w:r w:rsidR="00113417">
        <w:rPr>
          <w:lang w:val="id-ID"/>
        </w:rPr>
        <w:t>*</w:t>
      </w:r>
    </w:p>
    <w:p w14:paraId="461698E3" w14:textId="77777777" w:rsidR="002857A0" w:rsidRPr="000A703D" w:rsidRDefault="002857A0" w:rsidP="002857A0">
      <w:pPr>
        <w:pStyle w:val="Affiliasi"/>
      </w:pPr>
      <w:r w:rsidRPr="000A703D">
        <w:t>*</w:t>
      </w:r>
      <w:proofErr w:type="spellStart"/>
      <w:r w:rsidRPr="000A703D">
        <w:t>korespondensi</w:t>
      </w:r>
      <w:proofErr w:type="spellEnd"/>
      <w:r w:rsidRPr="000A703D">
        <w:t xml:space="preserve"> </w:t>
      </w:r>
      <w:proofErr w:type="spellStart"/>
      <w:r w:rsidRPr="000A703D">
        <w:t>penulis</w:t>
      </w:r>
      <w:proofErr w:type="spellEnd"/>
    </w:p>
    <w:p w14:paraId="6BF4096A" w14:textId="77777777" w:rsidR="002857A0" w:rsidRPr="000A703D" w:rsidRDefault="002857A0" w:rsidP="002857A0">
      <w:pPr>
        <w:pStyle w:val="Affiliasi"/>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44"/>
        <w:gridCol w:w="6804"/>
      </w:tblGrid>
      <w:tr w:rsidR="00880E5C" w:rsidRPr="000A703D" w14:paraId="20D006B2" w14:textId="77777777" w:rsidTr="00880E5C">
        <w:tc>
          <w:tcPr>
            <w:tcW w:w="2019" w:type="dxa"/>
            <w:tcBorders>
              <w:left w:val="nil"/>
              <w:bottom w:val="single" w:sz="4" w:space="0" w:color="auto"/>
              <w:right w:val="nil"/>
            </w:tcBorders>
            <w:shd w:val="clear" w:color="auto" w:fill="auto"/>
          </w:tcPr>
          <w:p w14:paraId="0C1A1641" w14:textId="77777777" w:rsidR="00880E5C" w:rsidRPr="000A703D" w:rsidRDefault="00880E5C" w:rsidP="00EB3B99">
            <w:pPr>
              <w:pStyle w:val="Affiliasi"/>
              <w:spacing w:before="100" w:beforeAutospacing="1"/>
              <w:rPr>
                <w:b/>
                <w:lang w:eastAsia="en-US"/>
              </w:rPr>
            </w:pPr>
            <w:proofErr w:type="spellStart"/>
            <w:r w:rsidRPr="000A703D">
              <w:rPr>
                <w:b/>
                <w:lang w:eastAsia="en-US"/>
              </w:rPr>
              <w:t>Informasi</w:t>
            </w:r>
            <w:proofErr w:type="spellEnd"/>
            <w:r w:rsidRPr="000A703D">
              <w:rPr>
                <w:b/>
                <w:lang w:eastAsia="en-US"/>
              </w:rPr>
              <w:t xml:space="preserve"> </w:t>
            </w:r>
            <w:proofErr w:type="spellStart"/>
            <w:r w:rsidRPr="000A703D">
              <w:rPr>
                <w:b/>
                <w:lang w:eastAsia="en-US"/>
              </w:rPr>
              <w:t>artikel</w:t>
            </w:r>
            <w:proofErr w:type="spellEnd"/>
          </w:p>
        </w:tc>
        <w:tc>
          <w:tcPr>
            <w:tcW w:w="244" w:type="dxa"/>
            <w:tcBorders>
              <w:top w:val="nil"/>
              <w:left w:val="nil"/>
              <w:bottom w:val="nil"/>
              <w:right w:val="nil"/>
            </w:tcBorders>
          </w:tcPr>
          <w:p w14:paraId="5FD48112" w14:textId="77777777" w:rsidR="00880E5C" w:rsidRPr="000A703D" w:rsidRDefault="00880E5C" w:rsidP="00EB3B99">
            <w:pPr>
              <w:pStyle w:val="Affiliasi"/>
              <w:rPr>
                <w:b/>
                <w:lang w:eastAsia="en-US"/>
              </w:rPr>
            </w:pPr>
          </w:p>
        </w:tc>
        <w:tc>
          <w:tcPr>
            <w:tcW w:w="6804" w:type="dxa"/>
            <w:tcBorders>
              <w:left w:val="nil"/>
              <w:bottom w:val="single" w:sz="4" w:space="0" w:color="auto"/>
              <w:right w:val="nil"/>
            </w:tcBorders>
            <w:shd w:val="clear" w:color="auto" w:fill="auto"/>
          </w:tcPr>
          <w:p w14:paraId="766877FC" w14:textId="77777777" w:rsidR="00880E5C" w:rsidRPr="000A703D" w:rsidRDefault="00880E5C" w:rsidP="00EB3B99">
            <w:pPr>
              <w:pStyle w:val="Affiliasi"/>
              <w:rPr>
                <w:b/>
                <w:lang w:eastAsia="en-US"/>
              </w:rPr>
            </w:pPr>
            <w:r w:rsidRPr="000A703D">
              <w:rPr>
                <w:b/>
                <w:lang w:eastAsia="en-US"/>
              </w:rPr>
              <w:t>ABSTRAK</w:t>
            </w:r>
          </w:p>
        </w:tc>
      </w:tr>
      <w:tr w:rsidR="00880E5C" w:rsidRPr="000A703D" w14:paraId="2F2B9311" w14:textId="77777777" w:rsidTr="00302AE6">
        <w:trPr>
          <w:trHeight w:val="3510"/>
        </w:trPr>
        <w:tc>
          <w:tcPr>
            <w:tcW w:w="2019" w:type="dxa"/>
            <w:tcBorders>
              <w:top w:val="single" w:sz="4" w:space="0" w:color="auto"/>
              <w:left w:val="nil"/>
              <w:bottom w:val="nil"/>
              <w:right w:val="nil"/>
            </w:tcBorders>
            <w:shd w:val="clear" w:color="auto" w:fill="auto"/>
          </w:tcPr>
          <w:p w14:paraId="10858164" w14:textId="77777777" w:rsidR="00DE56FA" w:rsidRPr="00DE56FA" w:rsidRDefault="00DE56FA" w:rsidP="00880E5C">
            <w:pPr>
              <w:pStyle w:val="Affiliasi"/>
              <w:rPr>
                <w:i/>
                <w:szCs w:val="20"/>
              </w:rPr>
            </w:pPr>
            <w:r w:rsidRPr="00DE56FA">
              <w:rPr>
                <w:b/>
                <w:i/>
                <w:szCs w:val="20"/>
              </w:rPr>
              <w:t xml:space="preserve">Received </w:t>
            </w:r>
            <w:r w:rsidRPr="00DE56FA">
              <w:rPr>
                <w:i/>
                <w:szCs w:val="20"/>
              </w:rPr>
              <w:t xml:space="preserve">: </w:t>
            </w:r>
          </w:p>
          <w:p w14:paraId="15B9E0BB" w14:textId="1D4AC84F" w:rsidR="00DE56FA" w:rsidRPr="00DE56FA" w:rsidRDefault="00015244" w:rsidP="00880E5C">
            <w:pPr>
              <w:pStyle w:val="Affiliasi"/>
              <w:rPr>
                <w:i/>
                <w:szCs w:val="20"/>
              </w:rPr>
            </w:pPr>
            <w:r>
              <w:rPr>
                <w:i/>
                <w:szCs w:val="20"/>
                <w:lang w:val="id-ID"/>
              </w:rPr>
              <w:t>Xxxx</w:t>
            </w:r>
            <w:r>
              <w:rPr>
                <w:i/>
                <w:szCs w:val="20"/>
              </w:rPr>
              <w:t xml:space="preserve"> </w:t>
            </w:r>
            <w:r>
              <w:rPr>
                <w:i/>
                <w:szCs w:val="20"/>
                <w:lang w:val="id-ID"/>
              </w:rPr>
              <w:t>xx</w:t>
            </w:r>
            <w:r>
              <w:rPr>
                <w:i/>
                <w:szCs w:val="20"/>
              </w:rPr>
              <w:t>, 20</w:t>
            </w:r>
            <w:r>
              <w:rPr>
                <w:i/>
                <w:szCs w:val="20"/>
                <w:lang w:val="id-ID"/>
              </w:rPr>
              <w:t>xx</w:t>
            </w:r>
            <w:r w:rsidR="00DE56FA" w:rsidRPr="00DE56FA">
              <w:rPr>
                <w:i/>
                <w:szCs w:val="20"/>
              </w:rPr>
              <w:t xml:space="preserve">. </w:t>
            </w:r>
          </w:p>
          <w:p w14:paraId="5A4BD519" w14:textId="77777777" w:rsidR="00DE56FA" w:rsidRPr="00DE56FA" w:rsidRDefault="00DE56FA" w:rsidP="00880E5C">
            <w:pPr>
              <w:pStyle w:val="Affiliasi"/>
              <w:rPr>
                <w:i/>
                <w:szCs w:val="20"/>
              </w:rPr>
            </w:pPr>
            <w:r w:rsidRPr="00DE56FA">
              <w:rPr>
                <w:b/>
                <w:i/>
                <w:szCs w:val="20"/>
              </w:rPr>
              <w:t xml:space="preserve">Revised </w:t>
            </w:r>
            <w:r w:rsidRPr="00DE56FA">
              <w:rPr>
                <w:i/>
                <w:szCs w:val="20"/>
              </w:rPr>
              <w:t xml:space="preserve">: </w:t>
            </w:r>
          </w:p>
          <w:p w14:paraId="6DAEA2D0" w14:textId="058ADE1D" w:rsidR="00DE56FA" w:rsidRPr="00DE56FA" w:rsidRDefault="00015244" w:rsidP="00880E5C">
            <w:pPr>
              <w:pStyle w:val="Affiliasi"/>
              <w:rPr>
                <w:i/>
                <w:szCs w:val="20"/>
              </w:rPr>
            </w:pPr>
            <w:r>
              <w:rPr>
                <w:i/>
                <w:szCs w:val="20"/>
                <w:lang w:val="id-ID"/>
              </w:rPr>
              <w:t>Xxxx xx</w:t>
            </w:r>
            <w:r>
              <w:rPr>
                <w:i/>
                <w:szCs w:val="20"/>
              </w:rPr>
              <w:t>,20</w:t>
            </w:r>
            <w:r>
              <w:rPr>
                <w:i/>
                <w:szCs w:val="20"/>
                <w:lang w:val="id-ID"/>
              </w:rPr>
              <w:t>xx</w:t>
            </w:r>
            <w:r w:rsidR="00DE56FA" w:rsidRPr="00DE56FA">
              <w:rPr>
                <w:i/>
                <w:szCs w:val="20"/>
              </w:rPr>
              <w:t xml:space="preserve">. </w:t>
            </w:r>
          </w:p>
          <w:p w14:paraId="36B78032" w14:textId="77777777" w:rsidR="00DE56FA" w:rsidRPr="00DE56FA" w:rsidRDefault="00DE56FA" w:rsidP="00880E5C">
            <w:pPr>
              <w:pStyle w:val="Affiliasi"/>
              <w:rPr>
                <w:i/>
                <w:szCs w:val="20"/>
              </w:rPr>
            </w:pPr>
            <w:r w:rsidRPr="00DE56FA">
              <w:rPr>
                <w:b/>
                <w:i/>
                <w:szCs w:val="20"/>
              </w:rPr>
              <w:t xml:space="preserve">Publish </w:t>
            </w:r>
            <w:r w:rsidRPr="00DE56FA">
              <w:rPr>
                <w:i/>
                <w:szCs w:val="20"/>
              </w:rPr>
              <w:t xml:space="preserve">: </w:t>
            </w:r>
          </w:p>
          <w:p w14:paraId="60FCB065" w14:textId="5736FBC1" w:rsidR="00DE56FA" w:rsidRPr="00DE56FA" w:rsidRDefault="00015244" w:rsidP="00880E5C">
            <w:pPr>
              <w:pStyle w:val="Affiliasi"/>
              <w:rPr>
                <w:b/>
                <w:szCs w:val="20"/>
                <w:lang w:eastAsia="en-US"/>
              </w:rPr>
            </w:pPr>
            <w:r>
              <w:rPr>
                <w:i/>
                <w:szCs w:val="20"/>
                <w:lang w:val="id-ID"/>
              </w:rPr>
              <w:t>Xxxx xx</w:t>
            </w:r>
            <w:r>
              <w:rPr>
                <w:i/>
                <w:szCs w:val="20"/>
              </w:rPr>
              <w:t>, 20</w:t>
            </w:r>
            <w:r>
              <w:rPr>
                <w:i/>
                <w:szCs w:val="20"/>
                <w:lang w:val="id-ID"/>
              </w:rPr>
              <w:t>xx</w:t>
            </w:r>
            <w:r w:rsidR="00DE56FA" w:rsidRPr="00DE56FA">
              <w:rPr>
                <w:i/>
                <w:szCs w:val="20"/>
              </w:rPr>
              <w:t>.</w:t>
            </w:r>
          </w:p>
          <w:p w14:paraId="659035FB" w14:textId="77777777" w:rsidR="00DE56FA" w:rsidRDefault="00DE56FA" w:rsidP="00880E5C">
            <w:pPr>
              <w:pStyle w:val="Affiliasi"/>
              <w:rPr>
                <w:b/>
                <w:lang w:eastAsia="en-US"/>
              </w:rPr>
            </w:pPr>
          </w:p>
          <w:p w14:paraId="679D8FC9" w14:textId="77777777" w:rsidR="00880E5C" w:rsidRPr="000A703D" w:rsidRDefault="00880E5C" w:rsidP="00880E5C">
            <w:pPr>
              <w:pStyle w:val="Affiliasi"/>
              <w:rPr>
                <w:b/>
                <w:lang w:eastAsia="en-US"/>
              </w:rPr>
            </w:pPr>
            <w:r w:rsidRPr="000A703D">
              <w:rPr>
                <w:b/>
                <w:lang w:eastAsia="en-US"/>
              </w:rPr>
              <w:t xml:space="preserve">Kata </w:t>
            </w:r>
            <w:proofErr w:type="spellStart"/>
            <w:r w:rsidRPr="000A703D">
              <w:rPr>
                <w:b/>
                <w:lang w:eastAsia="en-US"/>
              </w:rPr>
              <w:t>kunci</w:t>
            </w:r>
            <w:proofErr w:type="spellEnd"/>
            <w:r w:rsidRPr="000A703D">
              <w:rPr>
                <w:b/>
                <w:lang w:eastAsia="en-US"/>
              </w:rPr>
              <w:t>:</w:t>
            </w:r>
          </w:p>
          <w:p w14:paraId="4C71C969" w14:textId="77777777" w:rsidR="003A5545" w:rsidRPr="00C14C20" w:rsidRDefault="003A5545" w:rsidP="003A5545">
            <w:pPr>
              <w:pStyle w:val="keywordkatakunci"/>
              <w:rPr>
                <w:lang w:val="id-ID" w:eastAsia="en-US"/>
              </w:rPr>
            </w:pPr>
            <w:r>
              <w:rPr>
                <w:lang w:val="id-ID" w:eastAsia="en-US"/>
              </w:rPr>
              <w:t>Inkuiri Terbimbing</w:t>
            </w:r>
          </w:p>
          <w:p w14:paraId="22A209E8" w14:textId="7C4A90FF" w:rsidR="00880E5C" w:rsidRPr="00C14C20" w:rsidRDefault="00C14C20" w:rsidP="00880E5C">
            <w:pPr>
              <w:pStyle w:val="keywordkatakunci"/>
              <w:rPr>
                <w:lang w:val="id-ID" w:eastAsia="en-US"/>
              </w:rPr>
            </w:pPr>
            <w:r>
              <w:rPr>
                <w:lang w:val="id-ID" w:eastAsia="en-US"/>
              </w:rPr>
              <w:t>LKPD</w:t>
            </w:r>
          </w:p>
          <w:p w14:paraId="138806C4" w14:textId="78FCCA39" w:rsidR="00880E5C" w:rsidRPr="00C14C20" w:rsidRDefault="00C14C20" w:rsidP="00880E5C">
            <w:pPr>
              <w:pStyle w:val="keywordkatakunci"/>
              <w:rPr>
                <w:lang w:val="id-ID" w:eastAsia="en-US"/>
              </w:rPr>
            </w:pPr>
            <w:r>
              <w:rPr>
                <w:lang w:val="id-ID" w:eastAsia="en-US"/>
              </w:rPr>
              <w:t xml:space="preserve">Multirepresentasi </w:t>
            </w:r>
          </w:p>
          <w:p w14:paraId="6A2FAD28" w14:textId="77777777" w:rsidR="00880E5C" w:rsidRPr="000A703D" w:rsidRDefault="00880E5C" w:rsidP="00C14C20">
            <w:pPr>
              <w:pStyle w:val="keywordkatakunci"/>
              <w:rPr>
                <w:lang w:eastAsia="en-US"/>
              </w:rPr>
            </w:pPr>
          </w:p>
        </w:tc>
        <w:tc>
          <w:tcPr>
            <w:tcW w:w="244" w:type="dxa"/>
            <w:tcBorders>
              <w:top w:val="nil"/>
              <w:left w:val="nil"/>
              <w:bottom w:val="nil"/>
              <w:right w:val="nil"/>
            </w:tcBorders>
          </w:tcPr>
          <w:p w14:paraId="4212CEBE" w14:textId="77777777" w:rsidR="00880E5C" w:rsidRPr="000A703D" w:rsidRDefault="00880E5C" w:rsidP="00EB3B99">
            <w:pPr>
              <w:pStyle w:val="Abstrakabstract"/>
            </w:pPr>
          </w:p>
        </w:tc>
        <w:tc>
          <w:tcPr>
            <w:tcW w:w="6804" w:type="dxa"/>
            <w:tcBorders>
              <w:top w:val="single" w:sz="4" w:space="0" w:color="auto"/>
              <w:left w:val="nil"/>
              <w:bottom w:val="nil"/>
              <w:right w:val="nil"/>
            </w:tcBorders>
            <w:shd w:val="clear" w:color="auto" w:fill="auto"/>
          </w:tcPr>
          <w:p w14:paraId="6692287C" w14:textId="38ADB6F5" w:rsidR="00880E5C" w:rsidRPr="007B54C4" w:rsidRDefault="00C14C20" w:rsidP="00EB3B99">
            <w:pPr>
              <w:pStyle w:val="Abstrakabstract"/>
              <w:rPr>
                <w:lang w:val="id-ID"/>
              </w:rPr>
            </w:pPr>
            <w:r>
              <w:rPr>
                <w:lang w:val="id-ID"/>
              </w:rPr>
              <w:t>Tujuan dari penelitian ini adalah</w:t>
            </w:r>
            <w:r w:rsidR="00552FD9">
              <w:rPr>
                <w:lang w:val="id-ID"/>
              </w:rPr>
              <w:t xml:space="preserve"> </w:t>
            </w:r>
            <w:r w:rsidR="00806A68">
              <w:rPr>
                <w:lang w:val="id-ID"/>
              </w:rPr>
              <w:t xml:space="preserve">mengembangkan LKPD berbasis inkuiri terbimbing untuk </w:t>
            </w:r>
            <w:r w:rsidR="00552FD9">
              <w:rPr>
                <w:lang w:val="id-ID"/>
              </w:rPr>
              <w:t xml:space="preserve">meningkatkan kemampuan multirepresentasi peserta didik. Metode penelitian yang digunakan terdiri dari </w:t>
            </w:r>
            <w:r w:rsidR="00552FD9">
              <w:rPr>
                <w:i/>
                <w:lang w:val="id-ID"/>
              </w:rPr>
              <w:t>analyze, design, development.</w:t>
            </w:r>
            <w:r w:rsidR="00552FD9">
              <w:rPr>
                <w:lang w:val="id-ID"/>
              </w:rPr>
              <w:t xml:space="preserve"> </w:t>
            </w:r>
            <w:r w:rsidR="00A76E52">
              <w:rPr>
                <w:lang w:val="id-ID"/>
              </w:rPr>
              <w:t>Teknik analisis data dilakukan dengan menggunakan data campuran (</w:t>
            </w:r>
            <w:r w:rsidR="00A76E52">
              <w:rPr>
                <w:i/>
                <w:lang w:val="id-ID"/>
              </w:rPr>
              <w:t>mix method</w:t>
            </w:r>
            <w:r w:rsidR="00A76E52">
              <w:rPr>
                <w:lang w:val="id-ID"/>
              </w:rPr>
              <w:t>). Has</w:t>
            </w:r>
            <w:r w:rsidR="00AE526C">
              <w:rPr>
                <w:lang w:val="id-ID"/>
              </w:rPr>
              <w:t xml:space="preserve">il penelitian menunjukkan LKPD berbasis inkuiri terbimbing yang dikembangkan </w:t>
            </w:r>
            <w:r w:rsidR="00806A68">
              <w:rPr>
                <w:lang w:val="id-ID"/>
              </w:rPr>
              <w:t>layak</w:t>
            </w:r>
            <w:r w:rsidR="00AE526C">
              <w:rPr>
                <w:lang w:val="id-ID"/>
              </w:rPr>
              <w:t xml:space="preserve"> </w:t>
            </w:r>
            <w:r w:rsidR="009D09B0">
              <w:rPr>
                <w:lang w:val="id-ID"/>
              </w:rPr>
              <w:t xml:space="preserve">digunakan </w:t>
            </w:r>
            <w:r w:rsidR="00AE526C">
              <w:rPr>
                <w:lang w:val="id-ID"/>
              </w:rPr>
              <w:t>dan mampu meningkatkan kemampuan multirepresentasi peserta didik</w:t>
            </w:r>
            <w:r w:rsidR="00B7745F">
              <w:rPr>
                <w:lang w:val="id-ID"/>
              </w:rPr>
              <w:t xml:space="preserve"> melalui uji validitas dan uji </w:t>
            </w:r>
            <w:r w:rsidR="00B41E16">
              <w:rPr>
                <w:lang w:val="id-ID"/>
              </w:rPr>
              <w:t xml:space="preserve">coba </w:t>
            </w:r>
            <w:r w:rsidR="00B7745F">
              <w:rPr>
                <w:lang w:val="id-ID"/>
              </w:rPr>
              <w:t>kelompok kecil</w:t>
            </w:r>
            <w:r w:rsidR="00AE526C">
              <w:rPr>
                <w:lang w:val="id-ID"/>
              </w:rPr>
              <w:t xml:space="preserve">. Hal tersebut dapat dilihat </w:t>
            </w:r>
            <w:r w:rsidR="00B7745F">
              <w:rPr>
                <w:lang w:val="id-ID"/>
              </w:rPr>
              <w:t xml:space="preserve">dari skor uji </w:t>
            </w:r>
            <w:r w:rsidR="003A5545">
              <w:rPr>
                <w:lang w:val="id-ID"/>
              </w:rPr>
              <w:t xml:space="preserve">validitas yang terdiri dari uji </w:t>
            </w:r>
            <w:r w:rsidR="00B7745F">
              <w:rPr>
                <w:lang w:val="id-ID"/>
              </w:rPr>
              <w:t xml:space="preserve">ahli materi </w:t>
            </w:r>
            <w:r w:rsidR="00C7166E">
              <w:rPr>
                <w:lang w:val="id-ID"/>
              </w:rPr>
              <w:t xml:space="preserve">dan </w:t>
            </w:r>
            <w:r w:rsidR="003A5545">
              <w:rPr>
                <w:lang w:val="id-ID"/>
              </w:rPr>
              <w:t xml:space="preserve">desain. Rata-rata skor yang diperoleh pada uji ahli materi </w:t>
            </w:r>
            <w:r w:rsidR="00C60A87">
              <w:rPr>
                <w:lang w:val="id-ID"/>
              </w:rPr>
              <w:t xml:space="preserve">dan uji ahli desain </w:t>
            </w:r>
            <w:r w:rsidR="00B7745F">
              <w:rPr>
                <w:lang w:val="id-ID"/>
              </w:rPr>
              <w:t xml:space="preserve">sebesar 3,385 dengan kategori </w:t>
            </w:r>
            <w:r w:rsidR="003A5545">
              <w:rPr>
                <w:lang w:val="id-ID"/>
              </w:rPr>
              <w:t xml:space="preserve">sangat </w:t>
            </w:r>
            <w:r w:rsidR="00B7745F">
              <w:rPr>
                <w:i/>
                <w:lang w:val="id-ID"/>
              </w:rPr>
              <w:t>valid</w:t>
            </w:r>
            <w:r w:rsidR="003A5545">
              <w:rPr>
                <w:lang w:val="id-ID"/>
              </w:rPr>
              <w:t xml:space="preserve"> dan </w:t>
            </w:r>
            <w:r w:rsidR="007B54C4">
              <w:rPr>
                <w:lang w:val="id-ID"/>
              </w:rPr>
              <w:t xml:space="preserve">3,456 </w:t>
            </w:r>
            <w:r w:rsidR="003A5545">
              <w:rPr>
                <w:lang w:val="id-ID"/>
              </w:rPr>
              <w:t xml:space="preserve">dengan </w:t>
            </w:r>
            <w:r w:rsidR="00C60A87">
              <w:rPr>
                <w:lang w:val="id-ID"/>
              </w:rPr>
              <w:t xml:space="preserve">kategori </w:t>
            </w:r>
            <w:r w:rsidR="003A5545">
              <w:rPr>
                <w:lang w:val="id-ID"/>
              </w:rPr>
              <w:t xml:space="preserve">sangat </w:t>
            </w:r>
            <w:r w:rsidR="003A5545">
              <w:rPr>
                <w:i/>
                <w:lang w:val="id-ID"/>
              </w:rPr>
              <w:t>valid</w:t>
            </w:r>
            <w:r w:rsidR="003A5545">
              <w:rPr>
                <w:lang w:val="id-ID"/>
              </w:rPr>
              <w:t xml:space="preserve">. Uji kelompok kecil terdiri dari uji keterbacaan dan uji efektivitas. Rata-rata skor pada uji keterbacaan sebesar </w:t>
            </w:r>
            <w:r w:rsidR="007B54C4">
              <w:rPr>
                <w:lang w:val="id-ID"/>
              </w:rPr>
              <w:t xml:space="preserve">3,24 dengan kategori </w:t>
            </w:r>
            <w:r w:rsidR="007B54C4">
              <w:rPr>
                <w:i/>
                <w:lang w:val="id-ID"/>
              </w:rPr>
              <w:t>baik</w:t>
            </w:r>
            <w:r w:rsidR="007B54C4">
              <w:rPr>
                <w:lang w:val="id-ID"/>
              </w:rPr>
              <w:t xml:space="preserve">. Uji efektivitas dilakukan dengan memberikan soal </w:t>
            </w:r>
            <w:r w:rsidR="007B54C4">
              <w:rPr>
                <w:i/>
                <w:lang w:val="id-ID"/>
              </w:rPr>
              <w:t xml:space="preserve">pretest </w:t>
            </w:r>
            <w:r w:rsidR="007B54C4">
              <w:rPr>
                <w:lang w:val="id-ID"/>
              </w:rPr>
              <w:t xml:space="preserve">dan </w:t>
            </w:r>
            <w:r w:rsidR="007B54C4">
              <w:rPr>
                <w:i/>
                <w:lang w:val="id-ID"/>
              </w:rPr>
              <w:t>postest</w:t>
            </w:r>
            <w:r w:rsidR="007B54C4">
              <w:rPr>
                <w:lang w:val="id-ID"/>
              </w:rPr>
              <w:t xml:space="preserve"> dengan indikator soal yang digunakan ialah indikator kemampuan multirepresentasi sehingga diperoleh nilai </w:t>
            </w:r>
            <w:r w:rsidR="007B54C4">
              <w:rPr>
                <w:i/>
                <w:lang w:val="id-ID"/>
              </w:rPr>
              <w:t>n-gain</w:t>
            </w:r>
            <w:r w:rsidR="007B54C4">
              <w:rPr>
                <w:lang w:val="id-ID"/>
              </w:rPr>
              <w:t xml:space="preserve"> sebesar 0,6 dengan kriteria sedang, dan nilai </w:t>
            </w:r>
            <w:r w:rsidR="007B54C4">
              <w:rPr>
                <w:i/>
                <w:lang w:val="id-ID"/>
              </w:rPr>
              <w:t xml:space="preserve">sig. </w:t>
            </w:r>
            <w:r w:rsidR="007B54C4">
              <w:rPr>
                <w:lang w:val="id-ID"/>
              </w:rPr>
              <w:t xml:space="preserve">pada uji </w:t>
            </w:r>
            <w:r w:rsidR="007B54C4">
              <w:rPr>
                <w:i/>
                <w:lang w:val="id-ID"/>
              </w:rPr>
              <w:t>sample paired t</w:t>
            </w:r>
            <w:r w:rsidR="007B54C4">
              <w:rPr>
                <w:lang w:val="id-ID"/>
              </w:rPr>
              <w:t xml:space="preserve"> sebesar 0,000 yang artinya terdapat peningkatan kemampuan multirepresentasi setelah menggunakan LKPD berbasis inkuiri terbimbing. </w:t>
            </w:r>
            <w:r w:rsidR="00806A68">
              <w:rPr>
                <w:lang w:val="id-ID"/>
              </w:rPr>
              <w:t>Dengan demikian dapat disimpulkan bahwa LKPD berbasis inukiri terbimbing untuk meningkatkan kemampuan multirepresentasi adalah layak digunakan dan dapat dijadikan sebagai bahan ajar.</w:t>
            </w:r>
          </w:p>
          <w:p w14:paraId="3FBF7656" w14:textId="77777777" w:rsidR="00880E5C" w:rsidRPr="00880E5C" w:rsidRDefault="00880E5C" w:rsidP="007B54C4">
            <w:pPr>
              <w:spacing w:after="0" w:line="240" w:lineRule="auto"/>
              <w:jc w:val="both"/>
            </w:pPr>
          </w:p>
        </w:tc>
      </w:tr>
      <w:tr w:rsidR="00880E5C" w:rsidRPr="000A703D" w14:paraId="4E39595C" w14:textId="77777777" w:rsidTr="00302AE6">
        <w:tc>
          <w:tcPr>
            <w:tcW w:w="2019" w:type="dxa"/>
            <w:tcBorders>
              <w:top w:val="nil"/>
              <w:left w:val="nil"/>
              <w:bottom w:val="single" w:sz="4" w:space="0" w:color="auto"/>
              <w:right w:val="nil"/>
            </w:tcBorders>
            <w:shd w:val="clear" w:color="auto" w:fill="auto"/>
          </w:tcPr>
          <w:p w14:paraId="35B5B424" w14:textId="77777777" w:rsidR="00880E5C" w:rsidRPr="000A703D" w:rsidRDefault="00880E5C" w:rsidP="00EB3B99">
            <w:pPr>
              <w:pStyle w:val="Affiliasi"/>
              <w:rPr>
                <w:lang w:eastAsia="en-US"/>
              </w:rPr>
            </w:pPr>
          </w:p>
        </w:tc>
        <w:tc>
          <w:tcPr>
            <w:tcW w:w="244" w:type="dxa"/>
            <w:tcBorders>
              <w:top w:val="nil"/>
              <w:left w:val="nil"/>
              <w:bottom w:val="nil"/>
              <w:right w:val="nil"/>
            </w:tcBorders>
          </w:tcPr>
          <w:p w14:paraId="16CC8F10" w14:textId="77777777" w:rsidR="00880E5C" w:rsidRPr="000A703D" w:rsidRDefault="00880E5C" w:rsidP="00EB3B99">
            <w:pPr>
              <w:pStyle w:val="Affiliasi"/>
              <w:rPr>
                <w:b/>
                <w:i/>
                <w:lang w:eastAsia="en-US"/>
              </w:rPr>
            </w:pPr>
          </w:p>
        </w:tc>
        <w:tc>
          <w:tcPr>
            <w:tcW w:w="6804" w:type="dxa"/>
            <w:tcBorders>
              <w:top w:val="nil"/>
              <w:left w:val="nil"/>
              <w:bottom w:val="single" w:sz="4" w:space="0" w:color="auto"/>
              <w:right w:val="nil"/>
            </w:tcBorders>
            <w:shd w:val="clear" w:color="auto" w:fill="auto"/>
          </w:tcPr>
          <w:p w14:paraId="40992551" w14:textId="77777777" w:rsidR="00880E5C" w:rsidRPr="000A703D" w:rsidRDefault="00880E5C" w:rsidP="00EB3B99">
            <w:pPr>
              <w:pStyle w:val="Affiliasi"/>
              <w:rPr>
                <w:b/>
                <w:i/>
                <w:lang w:eastAsia="en-US"/>
              </w:rPr>
            </w:pPr>
            <w:r w:rsidRPr="000A703D">
              <w:rPr>
                <w:b/>
                <w:i/>
                <w:lang w:eastAsia="en-US"/>
              </w:rPr>
              <w:t>ABSTRACT</w:t>
            </w:r>
          </w:p>
        </w:tc>
      </w:tr>
      <w:tr w:rsidR="00880E5C" w:rsidRPr="000A703D" w14:paraId="51461003" w14:textId="77777777" w:rsidTr="00302AE6">
        <w:tc>
          <w:tcPr>
            <w:tcW w:w="2019" w:type="dxa"/>
            <w:tcBorders>
              <w:top w:val="single" w:sz="4" w:space="0" w:color="auto"/>
              <w:left w:val="nil"/>
              <w:right w:val="nil"/>
            </w:tcBorders>
            <w:shd w:val="clear" w:color="auto" w:fill="auto"/>
          </w:tcPr>
          <w:p w14:paraId="0925FC76" w14:textId="77777777" w:rsidR="00302AE6" w:rsidRDefault="00302AE6" w:rsidP="00EB3B99">
            <w:pPr>
              <w:pStyle w:val="Affiliasi"/>
              <w:rPr>
                <w:b/>
                <w:i/>
                <w:lang w:eastAsia="en-US"/>
              </w:rPr>
            </w:pPr>
          </w:p>
          <w:p w14:paraId="1152ECC6" w14:textId="77777777" w:rsidR="00880E5C" w:rsidRPr="000A703D" w:rsidRDefault="00880E5C" w:rsidP="00EB3B99">
            <w:pPr>
              <w:pStyle w:val="Affiliasi"/>
              <w:rPr>
                <w:b/>
                <w:i/>
                <w:lang w:eastAsia="en-US"/>
              </w:rPr>
            </w:pPr>
            <w:r w:rsidRPr="000A703D">
              <w:rPr>
                <w:b/>
                <w:i/>
                <w:lang w:eastAsia="en-US"/>
              </w:rPr>
              <w:t>Keywords:</w:t>
            </w:r>
          </w:p>
          <w:p w14:paraId="35521A5B" w14:textId="2BCEFA4C" w:rsidR="00880E5C" w:rsidRPr="007B54C4" w:rsidRDefault="007B54C4" w:rsidP="00EB3B99">
            <w:pPr>
              <w:pStyle w:val="keywordkatakunci"/>
              <w:rPr>
                <w:i/>
                <w:lang w:val="id-ID" w:eastAsia="en-US"/>
              </w:rPr>
            </w:pPr>
            <w:r>
              <w:rPr>
                <w:i/>
                <w:lang w:val="id-ID" w:eastAsia="en-US"/>
              </w:rPr>
              <w:t>Guided inquiry</w:t>
            </w:r>
          </w:p>
          <w:p w14:paraId="29C9F844" w14:textId="284094F2" w:rsidR="00880E5C" w:rsidRPr="006E1167" w:rsidRDefault="006E1167" w:rsidP="00EB3B99">
            <w:pPr>
              <w:pStyle w:val="keywordkatakunci"/>
              <w:rPr>
                <w:i/>
                <w:lang w:val="id-ID" w:eastAsia="en-US"/>
              </w:rPr>
            </w:pPr>
            <w:r>
              <w:rPr>
                <w:i/>
                <w:lang w:val="id-ID" w:eastAsia="en-US"/>
              </w:rPr>
              <w:t>Student Worksheets</w:t>
            </w:r>
          </w:p>
          <w:p w14:paraId="44460F10" w14:textId="11348ADF" w:rsidR="00880E5C" w:rsidRPr="006E1167" w:rsidRDefault="006E1167" w:rsidP="00EB3B99">
            <w:pPr>
              <w:pStyle w:val="keywordkatakunci"/>
              <w:rPr>
                <w:i/>
                <w:lang w:val="id-ID" w:eastAsia="en-US"/>
              </w:rPr>
            </w:pPr>
            <w:r>
              <w:rPr>
                <w:i/>
                <w:lang w:val="id-ID" w:eastAsia="en-US"/>
              </w:rPr>
              <w:t>Multiple-representation</w:t>
            </w:r>
          </w:p>
          <w:p w14:paraId="3597BF70" w14:textId="27C03B8B" w:rsidR="00880E5C" w:rsidRPr="000A703D" w:rsidRDefault="00880E5C" w:rsidP="00EB3B99">
            <w:pPr>
              <w:pStyle w:val="keywordkatakunci"/>
              <w:rPr>
                <w:lang w:eastAsia="en-US"/>
              </w:rPr>
            </w:pPr>
          </w:p>
        </w:tc>
        <w:tc>
          <w:tcPr>
            <w:tcW w:w="244" w:type="dxa"/>
            <w:tcBorders>
              <w:top w:val="nil"/>
              <w:left w:val="nil"/>
              <w:bottom w:val="nil"/>
              <w:right w:val="nil"/>
            </w:tcBorders>
          </w:tcPr>
          <w:p w14:paraId="19980B99" w14:textId="77777777" w:rsidR="00880E5C" w:rsidRPr="000A703D" w:rsidRDefault="00880E5C" w:rsidP="00EB3B99">
            <w:pPr>
              <w:pStyle w:val="Abstrakabstract"/>
              <w:rPr>
                <w:b/>
                <w:i/>
                <w:lang w:eastAsia="en-US"/>
              </w:rPr>
            </w:pPr>
          </w:p>
        </w:tc>
        <w:tc>
          <w:tcPr>
            <w:tcW w:w="6804" w:type="dxa"/>
            <w:tcBorders>
              <w:left w:val="nil"/>
              <w:right w:val="nil"/>
            </w:tcBorders>
            <w:shd w:val="clear" w:color="auto" w:fill="auto"/>
          </w:tcPr>
          <w:p w14:paraId="7901B33C" w14:textId="2724BAA9" w:rsidR="00880E5C" w:rsidRPr="00795286" w:rsidRDefault="00795286" w:rsidP="00C60A87">
            <w:pPr>
              <w:pStyle w:val="Abstrakabstract"/>
              <w:rPr>
                <w:i/>
                <w:lang w:val="id-ID"/>
              </w:rPr>
            </w:pPr>
            <w:r>
              <w:rPr>
                <w:b/>
                <w:i/>
                <w:lang w:val="id-ID" w:eastAsia="en-US"/>
              </w:rPr>
              <w:t xml:space="preserve">The Development of Guided Inquiry-Based Student Worksheets to Improve Multiple-Representation Skills on the Subject </w:t>
            </w:r>
            <w:r w:rsidR="00FC4F02">
              <w:rPr>
                <w:b/>
                <w:i/>
                <w:lang w:val="id-ID" w:eastAsia="en-US"/>
              </w:rPr>
              <w:t>of New</w:t>
            </w:r>
            <w:r>
              <w:rPr>
                <w:b/>
                <w:i/>
                <w:lang w:val="id-ID" w:eastAsia="en-US"/>
              </w:rPr>
              <w:t>ton’s Law</w:t>
            </w:r>
            <w:r w:rsidR="00880E5C" w:rsidRPr="000A703D">
              <w:rPr>
                <w:b/>
                <w:i/>
                <w:lang w:eastAsia="en-US"/>
              </w:rPr>
              <w:t>.</w:t>
            </w:r>
            <w:r w:rsidR="00880E5C" w:rsidRPr="000A703D">
              <w:rPr>
                <w:i/>
                <w:lang w:eastAsia="en-US"/>
              </w:rPr>
              <w:t xml:space="preserve"> </w:t>
            </w:r>
            <w:r w:rsidRPr="00795286">
              <w:rPr>
                <w:i/>
                <w:lang w:val="id-ID"/>
              </w:rPr>
              <w:t xml:space="preserve">The </w:t>
            </w:r>
            <w:r w:rsidR="00806A68">
              <w:rPr>
                <w:i/>
                <w:lang w:val="id-ID"/>
              </w:rPr>
              <w:t xml:space="preserve">research aims </w:t>
            </w:r>
            <w:r w:rsidR="00C7166E">
              <w:rPr>
                <w:i/>
                <w:lang w:val="id-ID"/>
              </w:rPr>
              <w:t>is</w:t>
            </w:r>
            <w:r w:rsidR="009D09B0">
              <w:rPr>
                <w:i/>
                <w:lang w:val="id-ID"/>
              </w:rPr>
              <w:t xml:space="preserve"> develop a guided inquiry-based LKPD to</w:t>
            </w:r>
            <w:r w:rsidRPr="00795286">
              <w:rPr>
                <w:i/>
                <w:lang w:val="id-ID"/>
              </w:rPr>
              <w:t xml:space="preserve"> </w:t>
            </w:r>
            <w:r>
              <w:rPr>
                <w:i/>
                <w:lang w:val="id-ID"/>
              </w:rPr>
              <w:t>improve stundent multiple-representation skills. The research method used</w:t>
            </w:r>
            <w:r w:rsidR="003B670E">
              <w:rPr>
                <w:i/>
                <w:lang w:val="id-ID"/>
              </w:rPr>
              <w:t xml:space="preserve"> consists of analyze, design, development. Data analysis techniques were carried out using mix</w:t>
            </w:r>
            <w:r w:rsidR="00C01FA2">
              <w:rPr>
                <w:i/>
                <w:lang w:val="id-ID"/>
              </w:rPr>
              <w:t>ed</w:t>
            </w:r>
            <w:r w:rsidR="003B670E">
              <w:rPr>
                <w:i/>
                <w:lang w:val="id-ID"/>
              </w:rPr>
              <w:t xml:space="preserve"> method. The research results showed </w:t>
            </w:r>
            <w:r w:rsidR="001260CF">
              <w:rPr>
                <w:i/>
                <w:lang w:val="id-ID"/>
              </w:rPr>
              <w:t xml:space="preserve">that the guided inquiry-based LKPD </w:t>
            </w:r>
            <w:r w:rsidR="009D09B0">
              <w:rPr>
                <w:i/>
                <w:lang w:val="id-ID"/>
              </w:rPr>
              <w:t>is feasible to be used and can improve student multiple</w:t>
            </w:r>
            <w:r w:rsidR="00B41E16">
              <w:rPr>
                <w:i/>
                <w:lang w:val="id-ID"/>
              </w:rPr>
              <w:t>-r</w:t>
            </w:r>
            <w:r w:rsidR="00BF5280">
              <w:rPr>
                <w:i/>
                <w:lang w:val="id-ID"/>
              </w:rPr>
              <w:t>epresentation through validity test</w:t>
            </w:r>
            <w:r w:rsidR="009D09B0">
              <w:rPr>
                <w:i/>
                <w:lang w:val="id-ID"/>
              </w:rPr>
              <w:t xml:space="preserve"> and small group </w:t>
            </w:r>
            <w:r w:rsidR="00B41E16">
              <w:rPr>
                <w:i/>
                <w:lang w:val="id-ID"/>
              </w:rPr>
              <w:t>trials</w:t>
            </w:r>
            <w:r w:rsidR="009D09B0">
              <w:rPr>
                <w:i/>
                <w:lang w:val="id-ID"/>
              </w:rPr>
              <w:t xml:space="preserve">. </w:t>
            </w:r>
            <w:r w:rsidR="00B41E16">
              <w:rPr>
                <w:i/>
                <w:lang w:val="id-ID"/>
              </w:rPr>
              <w:t xml:space="preserve">This can be seen from </w:t>
            </w:r>
            <w:r w:rsidR="00DC70D4">
              <w:rPr>
                <w:i/>
                <w:lang w:val="id-ID"/>
              </w:rPr>
              <w:t xml:space="preserve">validity test score </w:t>
            </w:r>
            <w:r w:rsidR="007150E4">
              <w:rPr>
                <w:i/>
                <w:lang w:val="id-ID"/>
              </w:rPr>
              <w:t xml:space="preserve">consits of material and design expert test. </w:t>
            </w:r>
            <w:r w:rsidR="00641883">
              <w:rPr>
                <w:i/>
                <w:lang w:val="id-ID"/>
              </w:rPr>
              <w:t xml:space="preserve">The average score of material expert test </w:t>
            </w:r>
            <w:r w:rsidR="00C60A87">
              <w:rPr>
                <w:i/>
                <w:lang w:val="id-ID"/>
              </w:rPr>
              <w:t>and design expert are</w:t>
            </w:r>
            <w:r w:rsidR="00846E77">
              <w:rPr>
                <w:i/>
                <w:lang w:val="id-ID"/>
              </w:rPr>
              <w:t xml:space="preserve"> 3,385 with </w:t>
            </w:r>
            <w:r w:rsidR="000A6E35">
              <w:rPr>
                <w:i/>
                <w:lang w:val="id-ID"/>
              </w:rPr>
              <w:t>very valid category</w:t>
            </w:r>
            <w:r w:rsidR="00846E77">
              <w:rPr>
                <w:i/>
                <w:lang w:val="id-ID"/>
              </w:rPr>
              <w:t xml:space="preserve"> and 3,456 with </w:t>
            </w:r>
            <w:r w:rsidR="000A6E35">
              <w:rPr>
                <w:i/>
                <w:lang w:val="id-ID"/>
              </w:rPr>
              <w:t>very val</w:t>
            </w:r>
            <w:r w:rsidR="00C7166E">
              <w:rPr>
                <w:i/>
                <w:lang w:val="id-ID"/>
              </w:rPr>
              <w:t>id</w:t>
            </w:r>
            <w:r w:rsidR="000A6E35">
              <w:rPr>
                <w:i/>
                <w:lang w:val="id-ID"/>
              </w:rPr>
              <w:t xml:space="preserve"> </w:t>
            </w:r>
            <w:r w:rsidR="00C7166E">
              <w:rPr>
                <w:i/>
                <w:lang w:val="id-ID"/>
              </w:rPr>
              <w:t>c</w:t>
            </w:r>
            <w:r w:rsidR="000A6E35">
              <w:rPr>
                <w:i/>
                <w:lang w:val="id-ID"/>
              </w:rPr>
              <w:t>ategory.</w:t>
            </w:r>
            <w:r w:rsidR="00846E77">
              <w:rPr>
                <w:i/>
                <w:lang w:val="id-ID"/>
              </w:rPr>
              <w:t xml:space="preserve"> The small group trials consists of </w:t>
            </w:r>
            <w:r w:rsidR="00904C4B">
              <w:rPr>
                <w:i/>
                <w:lang w:val="id-ID"/>
              </w:rPr>
              <w:t xml:space="preserve">readability test </w:t>
            </w:r>
            <w:r w:rsidR="00C966FE">
              <w:rPr>
                <w:i/>
                <w:lang w:val="id-ID"/>
              </w:rPr>
              <w:t>and effectiveness test.</w:t>
            </w:r>
            <w:r w:rsidR="00904C4B">
              <w:rPr>
                <w:i/>
                <w:lang w:val="id-ID"/>
              </w:rPr>
              <w:t xml:space="preserve"> The average score of readability test is 3,24 with good  </w:t>
            </w:r>
            <w:r w:rsidR="000A6E35">
              <w:rPr>
                <w:i/>
                <w:lang w:val="id-ID"/>
              </w:rPr>
              <w:t>category</w:t>
            </w:r>
            <w:r w:rsidR="00904C4B">
              <w:rPr>
                <w:i/>
                <w:lang w:val="id-ID"/>
              </w:rPr>
              <w:t>.</w:t>
            </w:r>
            <w:r w:rsidR="00C966FE">
              <w:rPr>
                <w:i/>
                <w:lang w:val="id-ID"/>
              </w:rPr>
              <w:t xml:space="preserve"> Effectiveness test </w:t>
            </w:r>
            <w:r w:rsidR="00904C4B">
              <w:rPr>
                <w:i/>
                <w:lang w:val="id-ID"/>
              </w:rPr>
              <w:t>used by giving the pretest and posttest with the question</w:t>
            </w:r>
            <w:r w:rsidR="000A6E35">
              <w:rPr>
                <w:i/>
                <w:lang w:val="id-ID"/>
              </w:rPr>
              <w:t>s</w:t>
            </w:r>
            <w:r w:rsidR="00904C4B">
              <w:rPr>
                <w:i/>
                <w:lang w:val="id-ID"/>
              </w:rPr>
              <w:t xml:space="preserve"> </w:t>
            </w:r>
            <w:r w:rsidR="000A6E35">
              <w:rPr>
                <w:i/>
                <w:lang w:val="id-ID"/>
              </w:rPr>
              <w:t>indicator</w:t>
            </w:r>
            <w:r w:rsidR="00904C4B">
              <w:rPr>
                <w:i/>
                <w:lang w:val="id-ID"/>
              </w:rPr>
              <w:t xml:space="preserve"> </w:t>
            </w:r>
            <w:r w:rsidR="00C966FE">
              <w:rPr>
                <w:i/>
                <w:lang w:val="id-ID"/>
              </w:rPr>
              <w:t>is indicators of multiple-representation skills</w:t>
            </w:r>
            <w:r w:rsidR="000A6E35">
              <w:rPr>
                <w:i/>
                <w:lang w:val="id-ID"/>
              </w:rPr>
              <w:t xml:space="preserve"> so that the n-gain value is 0,5 with medium criteria, and the sig. value of sample paired t test is 0,000 which means that there are increases in multiple-representation skills after using guided inquiry-based LKPD</w:t>
            </w:r>
            <w:r w:rsidR="00C966FE">
              <w:rPr>
                <w:i/>
                <w:lang w:val="id-ID"/>
              </w:rPr>
              <w:t xml:space="preserve">. </w:t>
            </w:r>
            <w:r w:rsidR="006C0038">
              <w:rPr>
                <w:i/>
                <w:lang w:val="id-ID"/>
              </w:rPr>
              <w:t xml:space="preserve">Thus can be concluded </w:t>
            </w:r>
            <w:r w:rsidR="00F64832">
              <w:rPr>
                <w:i/>
                <w:lang w:val="id-ID"/>
              </w:rPr>
              <w:t>that guided inquiry-based LKPD to improve multiple-representation is feasible to be used and can be used as teaching materials.</w:t>
            </w:r>
          </w:p>
        </w:tc>
      </w:tr>
    </w:tbl>
    <w:p w14:paraId="38491D98" w14:textId="616C306F" w:rsidR="009A6780" w:rsidRPr="00DE56FA" w:rsidRDefault="00E50412" w:rsidP="00DE56FA">
      <w:pPr>
        <w:pStyle w:val="Affiliasi"/>
        <w:spacing w:after="100" w:afterAutospacing="1"/>
        <w:jc w:val="right"/>
        <w:rPr>
          <w:b/>
          <w:i/>
        </w:rPr>
      </w:pPr>
      <w:proofErr w:type="gramStart"/>
      <w:r>
        <w:rPr>
          <w:b/>
          <w:i/>
        </w:rPr>
        <w:t>Copyright © 2019</w:t>
      </w:r>
      <w:r w:rsidR="002857A0" w:rsidRPr="000A703D">
        <w:rPr>
          <w:b/>
          <w:i/>
        </w:rPr>
        <w:t xml:space="preserve"> (</w:t>
      </w:r>
      <w:r w:rsidR="0002681B">
        <w:rPr>
          <w:b/>
          <w:i/>
          <w:lang w:val="id-ID"/>
        </w:rPr>
        <w:t>Putri Theresia Sitopu, Abdurrahman, Kartini Herlina</w:t>
      </w:r>
      <w:r w:rsidR="002857A0" w:rsidRPr="000A703D">
        <w:rPr>
          <w:b/>
          <w:i/>
        </w:rPr>
        <w:t>).</w:t>
      </w:r>
      <w:proofErr w:type="gramEnd"/>
      <w:r w:rsidR="002857A0" w:rsidRPr="000A703D">
        <w:rPr>
          <w:b/>
          <w:i/>
        </w:rPr>
        <w:t xml:space="preserve"> All Right Reserved</w:t>
      </w:r>
    </w:p>
    <w:p w14:paraId="0F44FCDB" w14:textId="77777777" w:rsidR="009A6780" w:rsidRDefault="009A6780" w:rsidP="00E50412">
      <w:pPr>
        <w:pStyle w:val="Affiliasi"/>
        <w:rPr>
          <w:b/>
        </w:rPr>
      </w:pPr>
    </w:p>
    <w:p w14:paraId="2DB84533" w14:textId="7DEA8947" w:rsidR="00E50412" w:rsidRPr="00164E8E" w:rsidRDefault="00E50412" w:rsidP="00E50412">
      <w:pPr>
        <w:pStyle w:val="Affiliasi"/>
      </w:pPr>
      <w:r w:rsidRPr="00164E8E">
        <w:rPr>
          <w:b/>
        </w:rPr>
        <w:t>How to Cite:</w:t>
      </w:r>
      <w:r w:rsidRPr="009516A7">
        <w:rPr>
          <w:b/>
          <w:i/>
        </w:rPr>
        <w:t xml:space="preserve"> </w:t>
      </w:r>
      <w:r w:rsidR="00832E5C">
        <w:rPr>
          <w:shd w:val="clear" w:color="auto" w:fill="FFFFFF"/>
          <w:lang w:val="id-ID"/>
        </w:rPr>
        <w:t>Sitopu, P. T., Abdurrahman, &amp; Herlina, K</w:t>
      </w:r>
      <w:r w:rsidR="00832E5C">
        <w:rPr>
          <w:shd w:val="clear" w:color="auto" w:fill="FFFFFF"/>
        </w:rPr>
        <w:t>. (201</w:t>
      </w:r>
      <w:r w:rsidR="00832E5C">
        <w:rPr>
          <w:shd w:val="clear" w:color="auto" w:fill="FFFFFF"/>
          <w:lang w:val="id-ID"/>
        </w:rPr>
        <w:t>9</w:t>
      </w:r>
      <w:r w:rsidRPr="00164E8E">
        <w:rPr>
          <w:shd w:val="clear" w:color="auto" w:fill="FFFFFF"/>
        </w:rPr>
        <w:t xml:space="preserve">). </w:t>
      </w:r>
      <w:r w:rsidR="00832E5C">
        <w:rPr>
          <w:shd w:val="clear" w:color="auto" w:fill="FFFFFF"/>
          <w:lang w:val="id-ID"/>
        </w:rPr>
        <w:t xml:space="preserve">Pengembangan Lembar Kerja Peserta Didik untuk Meningkatkan Kemampuan Multirepresentasi pada Pokok Bahasan Hukum Newton. </w:t>
      </w:r>
      <w:r w:rsidRPr="00164E8E">
        <w:rPr>
          <w:shd w:val="clear" w:color="auto" w:fill="FFFFFF"/>
        </w:rPr>
        <w:t> </w:t>
      </w:r>
      <w:proofErr w:type="spellStart"/>
      <w:proofErr w:type="gramStart"/>
      <w:r w:rsidR="00832E5C">
        <w:rPr>
          <w:iCs/>
          <w:shd w:val="clear" w:color="auto" w:fill="FFFFFF"/>
        </w:rPr>
        <w:t>Jurnal</w:t>
      </w:r>
      <w:proofErr w:type="spellEnd"/>
      <w:r w:rsidR="00832E5C">
        <w:rPr>
          <w:iCs/>
          <w:shd w:val="clear" w:color="auto" w:fill="FFFFFF"/>
        </w:rPr>
        <w:t xml:space="preserve"> </w:t>
      </w:r>
      <w:r w:rsidR="00832E5C">
        <w:rPr>
          <w:iCs/>
          <w:shd w:val="clear" w:color="auto" w:fill="FFFFFF"/>
          <w:lang w:val="id-ID"/>
        </w:rPr>
        <w:t>Inspirasi Pendidikan</w:t>
      </w:r>
      <w:r w:rsidRPr="00164E8E">
        <w:rPr>
          <w:shd w:val="clear" w:color="auto" w:fill="FFFFFF"/>
        </w:rPr>
        <w:t>, </w:t>
      </w:r>
      <w:r w:rsidR="00832E5C">
        <w:rPr>
          <w:iCs/>
          <w:shd w:val="clear" w:color="auto" w:fill="FFFFFF"/>
          <w:lang w:val="id-ID"/>
        </w:rPr>
        <w:t>x</w:t>
      </w:r>
      <w:r w:rsidR="00832E5C">
        <w:rPr>
          <w:shd w:val="clear" w:color="auto" w:fill="FFFFFF"/>
        </w:rPr>
        <w:t>(</w:t>
      </w:r>
      <w:r w:rsidR="00832E5C">
        <w:rPr>
          <w:shd w:val="clear" w:color="auto" w:fill="FFFFFF"/>
          <w:lang w:val="id-ID"/>
        </w:rPr>
        <w:t>x</w:t>
      </w:r>
      <w:r w:rsidR="00832E5C">
        <w:rPr>
          <w:shd w:val="clear" w:color="auto" w:fill="FFFFFF"/>
        </w:rPr>
        <w:t xml:space="preserve">), </w:t>
      </w:r>
      <w:r w:rsidR="00832E5C">
        <w:rPr>
          <w:shd w:val="clear" w:color="auto" w:fill="FFFFFF"/>
          <w:lang w:val="id-ID"/>
        </w:rPr>
        <w:t>xx</w:t>
      </w:r>
      <w:r w:rsidR="00832E5C">
        <w:rPr>
          <w:shd w:val="clear" w:color="auto" w:fill="FFFFFF"/>
        </w:rPr>
        <w:t>-</w:t>
      </w:r>
      <w:r w:rsidR="00832E5C">
        <w:rPr>
          <w:shd w:val="clear" w:color="auto" w:fill="FFFFFF"/>
          <w:lang w:val="id-ID"/>
        </w:rPr>
        <w:t>xx</w:t>
      </w:r>
      <w:r w:rsidRPr="00164E8E">
        <w:rPr>
          <w:shd w:val="clear" w:color="auto" w:fill="FFFFFF"/>
        </w:rPr>
        <w:t>.</w:t>
      </w:r>
      <w:proofErr w:type="gramEnd"/>
    </w:p>
    <w:p w14:paraId="11438E65" w14:textId="77777777" w:rsidR="00E50412" w:rsidRDefault="00E50412" w:rsidP="00E50412">
      <w:pPr>
        <w:pStyle w:val="Affiliasi"/>
      </w:pPr>
      <w:r>
        <w:t xml:space="preserve"> </w:t>
      </w:r>
    </w:p>
    <w:tbl>
      <w:tblPr>
        <w:tblW w:w="9498" w:type="dxa"/>
        <w:tblInd w:w="-34" w:type="dxa"/>
        <w:tblBorders>
          <w:bottom w:val="single" w:sz="4" w:space="0" w:color="auto"/>
        </w:tblBorders>
        <w:tblLayout w:type="fixed"/>
        <w:tblLook w:val="04A0" w:firstRow="1" w:lastRow="0" w:firstColumn="1" w:lastColumn="0" w:noHBand="0" w:noVBand="1"/>
      </w:tblPr>
      <w:tblGrid>
        <w:gridCol w:w="1276"/>
        <w:gridCol w:w="8222"/>
      </w:tblGrid>
      <w:tr w:rsidR="00E50412" w14:paraId="5C1A65CC" w14:textId="77777777" w:rsidTr="00EB3B99">
        <w:tc>
          <w:tcPr>
            <w:tcW w:w="1276" w:type="dxa"/>
            <w:shd w:val="clear" w:color="auto" w:fill="auto"/>
          </w:tcPr>
          <w:p w14:paraId="67BA7C80" w14:textId="4E166A8A" w:rsidR="00E50412" w:rsidRDefault="00E50412" w:rsidP="00EB3B99">
            <w:pPr>
              <w:pStyle w:val="Affiliasi"/>
            </w:pPr>
            <w:r>
              <w:rPr>
                <w:noProof/>
                <w:lang w:val="id-ID"/>
              </w:rPr>
              <w:drawing>
                <wp:inline distT="0" distB="0" distL="0" distR="0" wp14:anchorId="395284AA" wp14:editId="0E397A53">
                  <wp:extent cx="699770" cy="262255"/>
                  <wp:effectExtent l="0" t="0" r="5080" b="4445"/>
                  <wp:docPr id="6" name="Picture 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770" cy="262255"/>
                          </a:xfrm>
                          <a:prstGeom prst="rect">
                            <a:avLst/>
                          </a:prstGeom>
                          <a:noFill/>
                          <a:ln>
                            <a:noFill/>
                          </a:ln>
                        </pic:spPr>
                      </pic:pic>
                    </a:graphicData>
                  </a:graphic>
                </wp:inline>
              </w:drawing>
            </w:r>
          </w:p>
        </w:tc>
        <w:tc>
          <w:tcPr>
            <w:tcW w:w="8222" w:type="dxa"/>
            <w:shd w:val="clear" w:color="auto" w:fill="auto"/>
          </w:tcPr>
          <w:p w14:paraId="78472319" w14:textId="77777777" w:rsidR="00E50412" w:rsidRPr="00164E8E" w:rsidRDefault="00E50412" w:rsidP="00EB3B99">
            <w:pPr>
              <w:pStyle w:val="Affiliasi"/>
              <w:jc w:val="both"/>
              <w:rPr>
                <w:i/>
                <w:sz w:val="18"/>
                <w:szCs w:val="18"/>
              </w:rPr>
            </w:pPr>
            <w:r w:rsidRPr="00164E8E">
              <w:rPr>
                <w:i/>
                <w:color w:val="000000" w:themeColor="text1"/>
                <w:sz w:val="18"/>
                <w:szCs w:val="18"/>
                <w:shd w:val="clear" w:color="auto" w:fill="FFFFFF"/>
              </w:rPr>
              <w:t>This work is licensed under a </w:t>
            </w:r>
            <w:hyperlink r:id="rId13" w:history="1">
              <w:r w:rsidRPr="00164E8E">
                <w:rPr>
                  <w:rStyle w:val="Hyperlink"/>
                  <w:i/>
                  <w:color w:val="4472C4" w:themeColor="accent1"/>
                  <w:sz w:val="18"/>
                  <w:szCs w:val="18"/>
                  <w:shd w:val="clear" w:color="auto" w:fill="FFFFFF"/>
                </w:rPr>
                <w:t>Creative Commons Attribution-</w:t>
              </w:r>
              <w:proofErr w:type="spellStart"/>
              <w:r w:rsidRPr="00164E8E">
                <w:rPr>
                  <w:rStyle w:val="Hyperlink"/>
                  <w:i/>
                  <w:color w:val="4472C4" w:themeColor="accent1"/>
                  <w:sz w:val="18"/>
                  <w:szCs w:val="18"/>
                  <w:shd w:val="clear" w:color="auto" w:fill="FFFFFF"/>
                </w:rPr>
                <w:t>ShareAlike</w:t>
              </w:r>
              <w:proofErr w:type="spellEnd"/>
              <w:r w:rsidRPr="00164E8E">
                <w:rPr>
                  <w:rStyle w:val="Hyperlink"/>
                  <w:i/>
                  <w:color w:val="4472C4" w:themeColor="accent1"/>
                  <w:sz w:val="18"/>
                  <w:szCs w:val="18"/>
                  <w:shd w:val="clear" w:color="auto" w:fill="FFFFFF"/>
                </w:rPr>
                <w:t xml:space="preserve"> 4.0 International License</w:t>
              </w:r>
            </w:hyperlink>
            <w:r w:rsidRPr="00164E8E">
              <w:rPr>
                <w:i/>
                <w:color w:val="4472C4" w:themeColor="accent1"/>
                <w:sz w:val="18"/>
                <w:szCs w:val="18"/>
              </w:rPr>
              <w:t>.</w:t>
            </w:r>
            <w:r w:rsidRPr="00164E8E">
              <w:rPr>
                <w:i/>
                <w:color w:val="000000" w:themeColor="text1"/>
                <w:sz w:val="18"/>
                <w:szCs w:val="18"/>
              </w:rPr>
              <w:t xml:space="preserve"> A</w:t>
            </w:r>
            <w:r w:rsidRPr="00164E8E">
              <w:rPr>
                <w:i/>
                <w:color w:val="000000" w:themeColor="text1"/>
                <w:sz w:val="18"/>
                <w:szCs w:val="18"/>
                <w:shd w:val="clear" w:color="auto" w:fill="FFFFFF"/>
              </w:rPr>
              <w:t xml:space="preserve">llows readers to read, download, copy, distribute, print, search, or link to the full texts of its articles and allow readers to use them for any other lawful purpose. The </w:t>
            </w:r>
            <w:proofErr w:type="gramStart"/>
            <w:r w:rsidRPr="00164E8E">
              <w:rPr>
                <w:i/>
                <w:color w:val="000000" w:themeColor="text1"/>
                <w:sz w:val="18"/>
                <w:szCs w:val="18"/>
                <w:shd w:val="clear" w:color="auto" w:fill="FFFFFF"/>
              </w:rPr>
              <w:t>journal hold</w:t>
            </w:r>
            <w:proofErr w:type="gramEnd"/>
            <w:r w:rsidRPr="00164E8E">
              <w:rPr>
                <w:i/>
                <w:color w:val="000000" w:themeColor="text1"/>
                <w:sz w:val="18"/>
                <w:szCs w:val="18"/>
                <w:shd w:val="clear" w:color="auto" w:fill="FFFFFF"/>
              </w:rPr>
              <w:t xml:space="preserve"> the copyright.</w:t>
            </w:r>
          </w:p>
        </w:tc>
      </w:tr>
    </w:tbl>
    <w:p w14:paraId="3D351AD0" w14:textId="77777777" w:rsidR="00E50412" w:rsidRDefault="00E50412" w:rsidP="002857A0">
      <w:pPr>
        <w:pStyle w:val="Sistematika"/>
        <w:spacing w:before="0" w:beforeAutospacing="0" w:after="0"/>
        <w:rPr>
          <w:szCs w:val="22"/>
          <w:lang w:val="en-US"/>
        </w:rPr>
      </w:pPr>
    </w:p>
    <w:p w14:paraId="64A50A97" w14:textId="77777777" w:rsidR="009A6780" w:rsidRDefault="009A6780" w:rsidP="002857A0">
      <w:pPr>
        <w:pStyle w:val="Sistematika"/>
        <w:spacing w:before="0" w:beforeAutospacing="0" w:after="0"/>
        <w:rPr>
          <w:szCs w:val="22"/>
          <w:lang w:val="en-US"/>
        </w:rPr>
      </w:pPr>
    </w:p>
    <w:p w14:paraId="64F4078A" w14:textId="77777777" w:rsidR="002857A0" w:rsidRPr="009A6780" w:rsidRDefault="002857A0" w:rsidP="002857A0">
      <w:pPr>
        <w:pStyle w:val="Sistematika"/>
        <w:spacing w:before="0" w:beforeAutospacing="0" w:after="0"/>
        <w:rPr>
          <w:sz w:val="24"/>
          <w:szCs w:val="24"/>
          <w:lang w:val="en-US"/>
        </w:rPr>
      </w:pPr>
      <w:proofErr w:type="spellStart"/>
      <w:r w:rsidRPr="009A6780">
        <w:rPr>
          <w:sz w:val="24"/>
          <w:szCs w:val="24"/>
          <w:lang w:val="en-US"/>
        </w:rPr>
        <w:t>Pendahuluan</w:t>
      </w:r>
      <w:proofErr w:type="spellEnd"/>
    </w:p>
    <w:p w14:paraId="39DA700A" w14:textId="2A1AE3C9" w:rsidR="00553770" w:rsidRDefault="00553770" w:rsidP="00975CCF">
      <w:pPr>
        <w:pStyle w:val="NoSpacing"/>
        <w:ind w:firstLine="426"/>
        <w:contextualSpacing/>
        <w:jc w:val="both"/>
        <w:rPr>
          <w:rFonts w:ascii="Times New Roman" w:hAnsi="Times New Roman"/>
          <w:sz w:val="24"/>
          <w:szCs w:val="24"/>
        </w:rPr>
      </w:pPr>
      <w:r>
        <w:rPr>
          <w:rFonts w:ascii="Times New Roman" w:hAnsi="Times New Roman"/>
          <w:sz w:val="24"/>
          <w:szCs w:val="24"/>
        </w:rPr>
        <w:t xml:space="preserve">Model pembelajaran yang dapat membuat peserta didik lebih aktif dalam hal bertanya, menemukan jawaban sendiri, dan  melakukan penyelidikan untuk memecahkan masalah selama kegiatan belajar mengajar yaitu model pembelajaran inkuiri. </w:t>
      </w:r>
      <w:r w:rsidR="003A6B12">
        <w:rPr>
          <w:rFonts w:ascii="Times New Roman" w:hAnsi="Times New Roman"/>
          <w:sz w:val="24"/>
          <w:szCs w:val="24"/>
        </w:rPr>
        <w:t>P</w:t>
      </w:r>
      <w:r>
        <w:rPr>
          <w:rFonts w:ascii="Times New Roman" w:hAnsi="Times New Roman"/>
          <w:sz w:val="24"/>
          <w:szCs w:val="24"/>
        </w:rPr>
        <w:t>enerapan model pembelajaran inkuiri terbimbing membuat peserta didik lebih aktif dalam belajar dan hasil belajar peserta didik meningkat</w:t>
      </w:r>
      <w:r w:rsidR="003A6B12">
        <w:rPr>
          <w:rFonts w:ascii="Times New Roman" w:hAnsi="Times New Roman"/>
          <w:sz w:val="24"/>
          <w:szCs w:val="24"/>
        </w:rPr>
        <w:t xml:space="preserve"> </w:t>
      </w:r>
      <w:r w:rsidR="003A6B12">
        <w:rPr>
          <w:rFonts w:ascii="Times New Roman" w:hAnsi="Times New Roman"/>
          <w:sz w:val="24"/>
          <w:szCs w:val="24"/>
        </w:rPr>
        <w:fldChar w:fldCharType="begin" w:fldLock="1"/>
      </w:r>
      <w:r w:rsidR="0093211A">
        <w:rPr>
          <w:rFonts w:ascii="Times New Roman" w:hAnsi="Times New Roman"/>
          <w:sz w:val="24"/>
          <w:szCs w:val="24"/>
        </w:rPr>
        <w:instrText>ADDIN CSL_CITATION {"citationItems":[{"id":"ITEM-1","itemData":{"DOI":"10.29303/jpft.v2i4.308","ISSN":"2614-5618","abstract":"This study is aimed todetermine the effect of  guided-inqury learning model combined with the experimental method on physics learning outcomes grade XI IPA in  SMAN 2 Mataram of academic year 2016/2017. This is quasi-experimental research with pretest and posttest control group design. The population is all students grade XI IPA in SMAN 2 Mataram and the sample is student class XI IPA-7 as the experimental group and class XI IPA-9 as the control one which is selected by purposive sampling. The data of physics outcomes learning is collected by using multiple-choice test. Average value obtained in experimental class is 77.00, while in control is 65.65. The highest N-gain value is in sub material elasticity properties of material, it is 51% in control  and 88% in experimental. Statistical used is t-test polled variance at significant level of 5% and the result obtained tcountis 6,27. This value is greater than ttable (ttable=1.993). It means that there is an influence of guided-inquiry learning model combined with the experimental method on physics learning outcomes grade XI IPA in SMAN 2 Mataram.","author":[{"dropping-particle":"","family":"Wahyuni","given":"Roni","non-dropping-particle":"","parse-names":false,"suffix":""},{"dropping-particle":"","family":"Hikmawati","given":"Hikmawati","non-dropping-particle":"","parse-names":false,"suffix":""},{"dropping-particle":"","family":"Taufik","given":"Muhammad","non-dropping-particle":"","parse-names":false,"suffix":""}],"container-title":"Jurnal Pendidikan Fisika dan Teknologi","id":"ITEM-1","issued":{"date-parts":[["2018"]]},"title":"Pengaruh Model Pembelajaran Inkuiri Terbimbing dengan Metode Eksperimen terhadap Hasil Belajar Fisika Siswa Kelas XI IPA SMAN 2 Mataram Tahun Pelajaran 2016/2017","type":"article-journal"},"uris":["http://www.mendeley.com/documents/?uuid=8fac663e-4918-4507-a5d4-55ee5c83dc09"]}],"mendeley":{"formattedCitation":"(Wahyuni, Hikmawati, &amp; Taufik, 2018)","manualFormatting":"(Wahyuni, Hikmawati, &amp; Taufik, 20186)","plainTextFormattedCitation":"(Wahyuni, Hikmawati, &amp; Taufik, 2018)","previouslyFormattedCitation":"(Wahyuni, Hikmawati, &amp; Taufik, 2018)"},"properties":{"noteIndex":0},"schema":"https://github.com/citation-style-language/schema/raw/master/csl-citation.json"}</w:instrText>
      </w:r>
      <w:r w:rsidR="003A6B12">
        <w:rPr>
          <w:rFonts w:ascii="Times New Roman" w:hAnsi="Times New Roman"/>
          <w:sz w:val="24"/>
          <w:szCs w:val="24"/>
        </w:rPr>
        <w:fldChar w:fldCharType="separate"/>
      </w:r>
      <w:r w:rsidR="003A6B12" w:rsidRPr="003A6B12">
        <w:rPr>
          <w:rFonts w:ascii="Times New Roman" w:hAnsi="Times New Roman"/>
          <w:noProof/>
          <w:sz w:val="24"/>
          <w:szCs w:val="24"/>
        </w:rPr>
        <w:t>(Wahyuni, Hikmawati, &amp; Taufik, 2018</w:t>
      </w:r>
      <w:r w:rsidR="001C2B98">
        <w:rPr>
          <w:rFonts w:ascii="Times New Roman" w:hAnsi="Times New Roman"/>
          <w:noProof/>
          <w:sz w:val="24"/>
          <w:szCs w:val="24"/>
        </w:rPr>
        <w:t>6</w:t>
      </w:r>
      <w:r w:rsidR="003A6B12" w:rsidRPr="003A6B12">
        <w:rPr>
          <w:rFonts w:ascii="Times New Roman" w:hAnsi="Times New Roman"/>
          <w:noProof/>
          <w:sz w:val="24"/>
          <w:szCs w:val="24"/>
        </w:rPr>
        <w:t>)</w:t>
      </w:r>
      <w:r w:rsidR="003A6B12">
        <w:rPr>
          <w:rFonts w:ascii="Times New Roman" w:hAnsi="Times New Roman"/>
          <w:sz w:val="24"/>
          <w:szCs w:val="24"/>
        </w:rPr>
        <w:fldChar w:fldCharType="end"/>
      </w:r>
      <w:r>
        <w:rPr>
          <w:rFonts w:ascii="Times New Roman" w:hAnsi="Times New Roman"/>
          <w:sz w:val="24"/>
          <w:szCs w:val="24"/>
        </w:rPr>
        <w:t xml:space="preserve">. </w:t>
      </w:r>
      <w:r w:rsidR="00975CCF">
        <w:rPr>
          <w:rFonts w:ascii="Times New Roman" w:hAnsi="Times New Roman"/>
          <w:sz w:val="24"/>
          <w:szCs w:val="24"/>
        </w:rPr>
        <w:t xml:space="preserve">Pembelajaran berbasis inkuiri mampu meningkatkan penguasaan aspek kognitif peserta didik secara signifikan </w:t>
      </w:r>
      <w:r w:rsidR="00975CCF">
        <w:rPr>
          <w:rFonts w:ascii="Times New Roman" w:hAnsi="Times New Roman"/>
          <w:sz w:val="24"/>
          <w:szCs w:val="24"/>
        </w:rPr>
        <w:fldChar w:fldCharType="begin" w:fldLock="1"/>
      </w:r>
      <w:r w:rsidR="0093211A">
        <w:rPr>
          <w:rFonts w:ascii="Times New Roman" w:hAnsi="Times New Roman"/>
          <w:sz w:val="24"/>
          <w:szCs w:val="24"/>
        </w:rPr>
        <w:instrText>ADDIN CSL_CITATION {"citationItems":[{"id":"ITEM-1","itemData":{"DOI":"10.24042/tadris.v2i1.1206","ISSN":"2301-7562","abstract":"In recent, inquiry-based learning is gaining popularity in science curricula, especially for international research and development projects as well as teaching and learning science. One of the underlying reasons is that its success can be significantly improved due to the recent technical developments that allow the inquiry process to be supported by various learning environments including information technology. Inquiry-based learning is often organized into inquiry phases that focused to build students process science skills. However, different variations on what is called the inquiry competence can be found throughout the literature. The current article focuses on identifying and summarizing the core features of inquiry-based learning by means of a systematic literature review and develops a synthesized inquiry process that combines the strengths of existing inquiry-based learning frameworks for enhancing students achievement. The review was conducted using the Web of Science and ERIC (Education Resources Information Center) data base; a total of 15 articles describing inquiry phases or whole inquiry process were selected based on specific search criteria. An analysis of the articles resulted in the identification of five distinct general inquiry phases: Orientation, Conceptualization, Investigation, Discussion and Conclusion. Inquiry-based learning usually ends with the Conclusion phase. Based on analysis almost of the study showed that inquiry-based learning has shown students’ increasing in cognitive achievement significantly. Akhir-akhir ini, pembelajaran berbasis inkuiri semakin populer di kurikulum sains, terutama untuk penelitian dan pengembangan dan pembelajaran sains global. Salah satu alasan utamanya adalah keberhasilannya dalam meningkatkan kompetensi belajar sains siswa secara signifikan, yang perkembangannya saat ini sangat memungkinkan terjadinya proses inkuiri yang didukung oleh berbagai lingkungan belajar termasuk teknologi informasi. Pembelajaran berbasis inkuiri sering disusun dalam fase penyelidikan yang berfokus untuk membangun kemampuan sains bagi para siswa. Namun, variasi yang berbeda mengenai makna kompetensi penyelidikan sering kita temukan di berbagai literatur. Artikel ini berfokus untuk mengidentifikasi dan meringkas fitur inti dari pembelajaran berbasis inkuiri melalui metode meta analisis, mengkaji literatur secara sistematis dan mengembangkan proses penyelidikan yang disintesis dengan menggabungkan kekuatan kerangka ke…","author":[{"dropping-particle":"","family":"Abdurrahman","given":"Abdurrahman","non-dropping-particle":"","parse-names":false,"suffix":""}],"container-title":"Tadris: Jurnal Keguruan dan Ilmu Tarbiyah","id":"ITEM-1","issue":"1","issued":{"date-parts":[["2018"]]},"page":"1","title":"Efektivitas dan Kendala Pembelajaran Sains Berbasis Inkuiri terhadap Capaian Dimensi Kognitif Siswa: Meta Analisis","type":"article-journal","volume":"2"},"uris":["http://www.mendeley.com/documents/?uuid=7f6250bb-aba2-4d3c-87b7-45cc91f0a320"]}],"mendeley":{"formattedCitation":"(Abdurrahman, 2018)","plainTextFormattedCitation":"(Abdurrahman, 2018)","previouslyFormattedCitation":"(Abdurrahman, 2018)"},"properties":{"noteIndex":0},"schema":"https://github.com/citation-style-language/schema/raw/master/csl-citation.json"}</w:instrText>
      </w:r>
      <w:r w:rsidR="00975CCF">
        <w:rPr>
          <w:rFonts w:ascii="Times New Roman" w:hAnsi="Times New Roman"/>
          <w:sz w:val="24"/>
          <w:szCs w:val="24"/>
        </w:rPr>
        <w:fldChar w:fldCharType="separate"/>
      </w:r>
      <w:r w:rsidR="00975CCF" w:rsidRPr="00975CCF">
        <w:rPr>
          <w:rFonts w:ascii="Times New Roman" w:hAnsi="Times New Roman"/>
          <w:noProof/>
          <w:sz w:val="24"/>
          <w:szCs w:val="24"/>
        </w:rPr>
        <w:t>(Abdurrahman, 2018)</w:t>
      </w:r>
      <w:r w:rsidR="00975CCF">
        <w:rPr>
          <w:rFonts w:ascii="Times New Roman" w:hAnsi="Times New Roman"/>
          <w:sz w:val="24"/>
          <w:szCs w:val="24"/>
        </w:rPr>
        <w:fldChar w:fldCharType="end"/>
      </w:r>
      <w:r w:rsidR="00975CCF">
        <w:rPr>
          <w:rFonts w:ascii="Times New Roman" w:hAnsi="Times New Roman"/>
          <w:sz w:val="24"/>
          <w:szCs w:val="24"/>
        </w:rPr>
        <w:t xml:space="preserve">. </w:t>
      </w:r>
      <w:r w:rsidR="00833130">
        <w:rPr>
          <w:rFonts w:ascii="Times New Roman" w:hAnsi="Times New Roman"/>
          <w:sz w:val="24"/>
          <w:szCs w:val="24"/>
        </w:rPr>
        <w:t>Tahapan pembelajaran model inkuiri terbimbing</w:t>
      </w:r>
      <w:r w:rsidR="00925025">
        <w:rPr>
          <w:rFonts w:ascii="Times New Roman" w:hAnsi="Times New Roman"/>
          <w:sz w:val="24"/>
          <w:szCs w:val="24"/>
        </w:rPr>
        <w:t xml:space="preserve"> menurut</w:t>
      </w:r>
      <w:r w:rsidR="00833130">
        <w:rPr>
          <w:rFonts w:ascii="Times New Roman" w:hAnsi="Times New Roman"/>
          <w:sz w:val="24"/>
          <w:szCs w:val="24"/>
        </w:rPr>
        <w:t xml:space="preserve"> terdiri dari lima, yaitu orientasi, menganalisis konsep, penyelidikan, menarik kesimpulan, dan diskusi. Pembelajaran inkuiri terbimbing dapat didukung dengan penggunaan </w:t>
      </w:r>
      <w:r w:rsidR="00DC2E72">
        <w:rPr>
          <w:rFonts w:ascii="Times New Roman" w:hAnsi="Times New Roman"/>
          <w:sz w:val="24"/>
          <w:szCs w:val="24"/>
        </w:rPr>
        <w:t>lembar kerja peserta didik (</w:t>
      </w:r>
      <w:r w:rsidR="00833130">
        <w:rPr>
          <w:rFonts w:ascii="Times New Roman" w:hAnsi="Times New Roman"/>
          <w:sz w:val="24"/>
          <w:szCs w:val="24"/>
        </w:rPr>
        <w:t>LKPD</w:t>
      </w:r>
      <w:r w:rsidR="00DC2E72">
        <w:rPr>
          <w:rFonts w:ascii="Times New Roman" w:hAnsi="Times New Roman"/>
          <w:sz w:val="24"/>
          <w:szCs w:val="24"/>
        </w:rPr>
        <w:t>)</w:t>
      </w:r>
      <w:r w:rsidR="00833130">
        <w:rPr>
          <w:rFonts w:ascii="Times New Roman" w:hAnsi="Times New Roman"/>
          <w:sz w:val="24"/>
          <w:szCs w:val="24"/>
        </w:rPr>
        <w:t xml:space="preserve"> berbasis inkuiri terbimbing</w:t>
      </w:r>
      <w:r w:rsidR="00925025">
        <w:rPr>
          <w:rFonts w:ascii="Times New Roman" w:hAnsi="Times New Roman"/>
          <w:sz w:val="24"/>
          <w:szCs w:val="24"/>
        </w:rPr>
        <w:t xml:space="preserve"> </w:t>
      </w:r>
      <w:r w:rsidR="00925025">
        <w:rPr>
          <w:rFonts w:ascii="Times New Roman" w:hAnsi="Times New Roman"/>
          <w:sz w:val="24"/>
          <w:szCs w:val="24"/>
        </w:rPr>
        <w:fldChar w:fldCharType="begin" w:fldLock="1"/>
      </w:r>
      <w:r w:rsidR="003A6B12">
        <w:rPr>
          <w:rFonts w:ascii="Times New Roman" w:hAnsi="Times New Roman"/>
          <w:sz w:val="24"/>
          <w:szCs w:val="24"/>
        </w:rPr>
        <w:instrText>ADDIN CSL_CITATION {"citationItems":[{"id":"ITEM-1","itemData":{"DOI":"10.1016/j.edurev.2015.02.003","ISSN":"1747938X","abstract":"Inquiry-based learning is gaining popularity in science curricula, international research and development projects as well as teaching. One of the underlying reasons is that its success can be significantly improved due to the recent technical developments that allow the inquiry process to be supported by electronic learning environments. Inquiry-based learning is often organized into inquiry phases that together form an inquiry cycle. However, different variations on what is called the inquiry cycle can be found throughout the literature. The current article focuses on identifying and summarizing the core features of inquiry-based learning by means of a systematic literature review and develops a synthesized inquiry cycle that combines the strengths of existing inquiry-based learning frameworks. The review was conducted using the EBSCO host Library; a total of 32 articles describing inquiry phases or whole inquiry cycles were selected based on specific search criteria. An analysis of the articles resulted in the identification of five distinct general inquiry phases: Orientation, Conceptualization, Investigation, Conclusion, and Discussion. Some of these phases are divided into sub-phases. In particular, the Conceptualization phase is divided into two (alternative) sub-phases, Questioning and Hypothesis Generation; the Investigation phase is divided into three sub-phases, Exploration or Experimentation leading to Data Interpretation; and the Discussion phase is divided into two sub-phases, Reflection and Communication. No framework bringing together all of these phases and sub-phases was found in the literature. Thus, a synthesized framework was developed to describe an inquiry cycle in which all of these phases and sub-phases would be present. In this framework, inquiry-based learning begins with Orientation and flows through Conceptualization to Investigation, where several cycles are possible. Inquiry-based learning usually ends with the Conclusion phase. The Discussion phase (which includes Communication and Reflection) is potentially present at every point during inquiry-based learning and connects to all the other phases, because it can occur at any time during (discussion in-action) or after inquiry-based learning when looking back (discussion on-action).","author":[{"dropping-particle":"","family":"Pedaste","given":"Margus","non-dropping-particle":"","parse-names":false,"suffix":""},{"dropping-particle":"","family":"Mäeots","given":"Mario","non-dropping-particle":"","parse-names":false,"suffix":""},{"dropping-particle":"","family":"Siiman","given":"Leo A.","non-dropping-particle":"","parse-names":false,"suffix":""},{"dropping-particle":"","family":"Jong","given":"Ton","non-dropping-particle":"de","parse-names":false,"suffix":""},{"dropping-particle":"","family":"Riesen","given":"Siswa A.N.","non-dropping-particle":"van","parse-names":false,"suffix":""},{"dropping-particle":"","family":"Kamp","given":"Ellen T.","non-dropping-particle":"","parse-names":false,"suffix":""},{"dropping-particle":"","family":"Manoli","given":"Constantinos C.","non-dropping-particle":"","parse-names":false,"suffix":""},{"dropping-particle":"","family":"Zacharia","given":"Zacharias C.","non-dropping-particle":"","parse-names":false,"suffix":""},{"dropping-particle":"","family":"Tsourlidaki","given":"Eleftheria","non-dropping-particle":"","parse-names":false,"suffix":""}],"container-title":"Educational Research Review","id":"ITEM-1","issued":{"date-parts":[["2015"]]},"title":"Phases of inquiry-based learning: Definitions and the inquiry cycle","type":"article"},"uris":["http://www.mendeley.com/documents/?uuid=99a682ed-e128-4f94-8e50-e97a438ebea3"]}],"mendeley":{"formattedCitation":"(Pedaste et al., 2015)","plainTextFormattedCitation":"(Pedaste et al., 2015)","previouslyFormattedCitation":"(Pedaste et al., 2015)"},"properties":{"noteIndex":0},"schema":"https://github.com/citation-style-language/schema/raw/master/csl-citation.json"}</w:instrText>
      </w:r>
      <w:r w:rsidR="00925025">
        <w:rPr>
          <w:rFonts w:ascii="Times New Roman" w:hAnsi="Times New Roman"/>
          <w:sz w:val="24"/>
          <w:szCs w:val="24"/>
        </w:rPr>
        <w:fldChar w:fldCharType="separate"/>
      </w:r>
      <w:r w:rsidR="00925025" w:rsidRPr="00925025">
        <w:rPr>
          <w:rFonts w:ascii="Times New Roman" w:hAnsi="Times New Roman"/>
          <w:noProof/>
          <w:sz w:val="24"/>
          <w:szCs w:val="24"/>
        </w:rPr>
        <w:t>(Pedaste et al., 2015)</w:t>
      </w:r>
      <w:r w:rsidR="00925025">
        <w:rPr>
          <w:rFonts w:ascii="Times New Roman" w:hAnsi="Times New Roman"/>
          <w:sz w:val="24"/>
          <w:szCs w:val="24"/>
        </w:rPr>
        <w:fldChar w:fldCharType="end"/>
      </w:r>
      <w:r w:rsidR="00833130">
        <w:rPr>
          <w:rFonts w:ascii="Times New Roman" w:hAnsi="Times New Roman"/>
          <w:sz w:val="24"/>
          <w:szCs w:val="24"/>
        </w:rPr>
        <w:t>.</w:t>
      </w:r>
    </w:p>
    <w:p w14:paraId="34A39E56" w14:textId="19B28A3B" w:rsidR="00553770" w:rsidRDefault="00553770" w:rsidP="00553770">
      <w:pPr>
        <w:pStyle w:val="NoSpacing"/>
        <w:ind w:firstLine="426"/>
        <w:contextualSpacing/>
        <w:jc w:val="both"/>
        <w:rPr>
          <w:rFonts w:ascii="Times New Roman" w:hAnsi="Times New Roman"/>
          <w:sz w:val="24"/>
          <w:szCs w:val="24"/>
        </w:rPr>
      </w:pPr>
      <w:r>
        <w:rPr>
          <w:rFonts w:ascii="Times New Roman" w:hAnsi="Times New Roman"/>
          <w:sz w:val="24"/>
          <w:szCs w:val="24"/>
        </w:rPr>
        <w:t xml:space="preserve">LKPD merupakan salah satu bahan ajar yang dapat membantu guru dalam menyampaikan materi. </w:t>
      </w:r>
      <w:r w:rsidR="007F5CAA">
        <w:rPr>
          <w:rFonts w:ascii="Times New Roman" w:hAnsi="Times New Roman"/>
          <w:sz w:val="24"/>
          <w:szCs w:val="24"/>
        </w:rPr>
        <w:t>LKPD adalah panduan bagi peserta didik untuk melakukan kegiatan penyelidikan atau menyelesaikan masalah</w:t>
      </w:r>
      <w:r w:rsidR="00F41FA9">
        <w:rPr>
          <w:rFonts w:ascii="Times New Roman" w:hAnsi="Times New Roman"/>
          <w:sz w:val="24"/>
          <w:szCs w:val="24"/>
        </w:rPr>
        <w:t xml:space="preserve"> </w:t>
      </w:r>
      <w:r w:rsidR="00F41FA9">
        <w:rPr>
          <w:rFonts w:ascii="Times New Roman" w:hAnsi="Times New Roman"/>
          <w:sz w:val="24"/>
          <w:szCs w:val="24"/>
        </w:rPr>
        <w:fldChar w:fldCharType="begin" w:fldLock="1"/>
      </w:r>
      <w:r w:rsidR="004257B7">
        <w:rPr>
          <w:rFonts w:ascii="Times New Roman" w:hAnsi="Times New Roman"/>
          <w:sz w:val="24"/>
          <w:szCs w:val="24"/>
        </w:rPr>
        <w:instrText>ADDIN CSL_CITATION {"citationItems":[{"id":"ITEM-1","itemData":{"author":[{"dropping-particle":"","family":"Di","given":"Newton","non-dropping-particle":"","parse-names":false,"suffix":""},{"dropping-particle":"","family":"Negeri","given":"S M A","non-dropping-particle":"","parse-names":false,"suffix":""},{"dropping-particle":"","family":"Wulandari","given":"Eka","non-dropping-particle":"","parse-names":false,"suffix":""},{"dropping-particle":"","family":"Rohmawati","given":"Lydia","non-dropping-particle":"","parse-names":false,"suffix":""}],"id":"ITEM-1","issue":"03","issued":{"date-parts":[["2017"]]},"page":"258-264","title":"Jurnal Inovasi Pendidikan Fisika ( JIPF ) ISSN : 2302-4496 MELATIHKAN KETERAMPILAN PROSES SAINS SISWA PADA POKOK BAHASAN HUKUM Eka Wulandari , Suliyanah , Lydia Rohmawati Jurnal Inovasi Pendidikan Fisika ( JIPF ) ISSN : 2302-4496 Eka Wulandari , Suliyanah","type":"article-journal","volume":"06"},"uris":["http://www.mendeley.com/documents/?uuid=5e541ed4-6fd2-4da8-94b2-ad8dd875a184"]}],"mendeley":{"formattedCitation":"(Di, Negeri, Wulandari, &amp; Rohmawati, 2017)","manualFormatting":"(Wulandari, Suliyanah, &amp; Rohmawati, 2017)","plainTextFormattedCitation":"(Di, Negeri, Wulandari, &amp; Rohmawati, 2017)","previouslyFormattedCitation":"(Di, Negeri, Wulandari, &amp; Rohmawati, 2017)"},"properties":{"noteIndex":0},"schema":"https://github.com/citation-style-language/schema/raw/master/csl-citation.json"}</w:instrText>
      </w:r>
      <w:r w:rsidR="00F41FA9">
        <w:rPr>
          <w:rFonts w:ascii="Times New Roman" w:hAnsi="Times New Roman"/>
          <w:sz w:val="24"/>
          <w:szCs w:val="24"/>
        </w:rPr>
        <w:fldChar w:fldCharType="separate"/>
      </w:r>
      <w:r w:rsidR="00F41FA9">
        <w:rPr>
          <w:rFonts w:ascii="Times New Roman" w:hAnsi="Times New Roman"/>
          <w:noProof/>
          <w:sz w:val="24"/>
          <w:szCs w:val="24"/>
        </w:rPr>
        <w:t>(</w:t>
      </w:r>
      <w:r w:rsidR="00F41FA9" w:rsidRPr="00F41FA9">
        <w:rPr>
          <w:rFonts w:ascii="Times New Roman" w:hAnsi="Times New Roman"/>
          <w:noProof/>
          <w:sz w:val="24"/>
          <w:szCs w:val="24"/>
        </w:rPr>
        <w:t xml:space="preserve">Wulandari, </w:t>
      </w:r>
      <w:r w:rsidR="00F41FA9">
        <w:rPr>
          <w:rFonts w:ascii="Times New Roman" w:hAnsi="Times New Roman"/>
          <w:noProof/>
          <w:sz w:val="24"/>
          <w:szCs w:val="24"/>
        </w:rPr>
        <w:t xml:space="preserve">Suliyanah, </w:t>
      </w:r>
      <w:r w:rsidR="00F41FA9" w:rsidRPr="00F41FA9">
        <w:rPr>
          <w:rFonts w:ascii="Times New Roman" w:hAnsi="Times New Roman"/>
          <w:noProof/>
          <w:sz w:val="24"/>
          <w:szCs w:val="24"/>
        </w:rPr>
        <w:t>&amp; Rohmawati, 2017)</w:t>
      </w:r>
      <w:r w:rsidR="00F41FA9">
        <w:rPr>
          <w:rFonts w:ascii="Times New Roman" w:hAnsi="Times New Roman"/>
          <w:sz w:val="24"/>
          <w:szCs w:val="24"/>
        </w:rPr>
        <w:fldChar w:fldCharType="end"/>
      </w:r>
      <w:r w:rsidR="007F5CAA">
        <w:rPr>
          <w:rFonts w:ascii="Times New Roman" w:hAnsi="Times New Roman"/>
          <w:sz w:val="24"/>
          <w:szCs w:val="24"/>
        </w:rPr>
        <w:t>.</w:t>
      </w:r>
      <w:r w:rsidR="00F41FA9">
        <w:rPr>
          <w:rFonts w:ascii="Times New Roman" w:hAnsi="Times New Roman"/>
          <w:sz w:val="24"/>
          <w:szCs w:val="24"/>
        </w:rPr>
        <w:t xml:space="preserve"> </w:t>
      </w:r>
      <w:r>
        <w:rPr>
          <w:rFonts w:ascii="Times New Roman" w:hAnsi="Times New Roman"/>
          <w:sz w:val="24"/>
          <w:szCs w:val="24"/>
        </w:rPr>
        <w:t xml:space="preserve">LKPD juga sangat mudah untuk digunakan dan harganya terjangkau. Struktur LKPD secara umum </w:t>
      </w:r>
      <w:r w:rsidR="00D33493">
        <w:rPr>
          <w:rFonts w:ascii="Times New Roman" w:hAnsi="Times New Roman"/>
          <w:sz w:val="24"/>
          <w:szCs w:val="24"/>
        </w:rPr>
        <w:t xml:space="preserve">terdiri </w:t>
      </w:r>
      <w:r>
        <w:rPr>
          <w:rFonts w:ascii="Times New Roman" w:hAnsi="Times New Roman"/>
          <w:sz w:val="24"/>
          <w:szCs w:val="24"/>
        </w:rPr>
        <w:t xml:space="preserve">dari judul materi, petunjuk belajar, kompetensi yang akan dicapai, </w:t>
      </w:r>
      <w:r w:rsidR="00F269A3">
        <w:rPr>
          <w:rFonts w:ascii="Times New Roman" w:hAnsi="Times New Roman"/>
          <w:sz w:val="24"/>
          <w:szCs w:val="24"/>
        </w:rPr>
        <w:t>informasi yang mendukung, tugas-tugas dan langkah kerja</w:t>
      </w:r>
      <w:r w:rsidR="00D33493">
        <w:rPr>
          <w:rFonts w:ascii="Times New Roman" w:hAnsi="Times New Roman"/>
          <w:sz w:val="24"/>
          <w:szCs w:val="24"/>
        </w:rPr>
        <w:t xml:space="preserve"> </w:t>
      </w:r>
      <w:r w:rsidR="00D33493">
        <w:rPr>
          <w:rFonts w:ascii="Times New Roman" w:hAnsi="Times New Roman"/>
          <w:sz w:val="24"/>
          <w:szCs w:val="24"/>
        </w:rPr>
        <w:fldChar w:fldCharType="begin" w:fldLock="1"/>
      </w:r>
      <w:r w:rsidR="00975CCF">
        <w:rPr>
          <w:rFonts w:ascii="Times New Roman" w:hAnsi="Times New Roman"/>
          <w:sz w:val="24"/>
          <w:szCs w:val="24"/>
        </w:rPr>
        <w:instrText>ADDIN CSL_CITATION {"citationItems":[{"id":"ITEM-1","itemData":{"abstract":"Buku Panduan ini dimaksudkan sebagai pedoman sekolah/madrasah dalam mengembangkan Kur ikulum Tingkat Satuan Pendidikan (KTSP) jenjang Pendidikan Dasar dan Menengah . Sebagaimana ketentuan dalam Peraturan Pemerintah Nomor 19 Tahun 2005 tentang Standar Nasional Pendidikan , setiap sekolah/madrasah mengembangkan kurikulum berdasarkan Standar Kom petensi Lulusan (SKL) dan Standar Isi (SI) dan berpedoman kepada panduan yang ditetapkan oleh Badan Standar Nasional Pendidikan (BSNP). Panduan Penyusunan KTSP terdiri atas dua bagian, yaitu bagian pertama berupa Panduan Umum dan bagian kedua berupa Model","author":[{"dropping-particle":"","family":"Depdiknas","given":"","non-dropping-particle":"","parse-names":false,"suffix":""}],"container-title":"Jakarta: BNSP Depdiknas","id":"ITEM-1","issued":{"date-parts":[["2006"]]},"title":"Panduan Penyusunan Kurikulum Tingkat Satuan Pendidikan","type":"article-journal"},"uris":["http://www.mendeley.com/documents/?uuid=5cda4037-4544-4738-be4c-3dded7fb4759"]}],"mendeley":{"formattedCitation":"(Depdiknas, 2006)","plainTextFormattedCitation":"(Depdiknas, 2006)","previouslyFormattedCitation":"(Depdiknas, 2006)"},"properties":{"noteIndex":0},"schema":"https://github.com/citation-style-language/schema/raw/master/csl-citation.json"}</w:instrText>
      </w:r>
      <w:r w:rsidR="00D33493">
        <w:rPr>
          <w:rFonts w:ascii="Times New Roman" w:hAnsi="Times New Roman"/>
          <w:sz w:val="24"/>
          <w:szCs w:val="24"/>
        </w:rPr>
        <w:fldChar w:fldCharType="separate"/>
      </w:r>
      <w:r w:rsidR="00D33493" w:rsidRPr="00D33493">
        <w:rPr>
          <w:rFonts w:ascii="Times New Roman" w:hAnsi="Times New Roman"/>
          <w:noProof/>
          <w:sz w:val="24"/>
          <w:szCs w:val="24"/>
        </w:rPr>
        <w:t>(Depdiknas, 2006)</w:t>
      </w:r>
      <w:r w:rsidR="00D33493">
        <w:rPr>
          <w:rFonts w:ascii="Times New Roman" w:hAnsi="Times New Roman"/>
          <w:sz w:val="24"/>
          <w:szCs w:val="24"/>
        </w:rPr>
        <w:fldChar w:fldCharType="end"/>
      </w:r>
      <w:r w:rsidR="00F269A3">
        <w:rPr>
          <w:rFonts w:ascii="Times New Roman" w:hAnsi="Times New Roman"/>
          <w:sz w:val="24"/>
          <w:szCs w:val="24"/>
        </w:rPr>
        <w:t>.</w:t>
      </w:r>
      <w:r>
        <w:rPr>
          <w:rFonts w:ascii="Times New Roman" w:hAnsi="Times New Roman"/>
          <w:sz w:val="24"/>
          <w:szCs w:val="24"/>
        </w:rPr>
        <w:t xml:space="preserve"> Penggunaan LKPD fisika berbasis inkuiri terbimbing dalam pembelajaran mampu membuat peserta didik lebih aktif dan meningkatkan kemampuan peserta didik untuk mengamati, menganalisis, menyelidiki, dan menyelesaikan masalah yang telah tersedia sehingga pembelajaran lebih berpusat pada peserta didik. </w:t>
      </w:r>
    </w:p>
    <w:p w14:paraId="5F7039CC" w14:textId="14947401" w:rsidR="00553770" w:rsidRDefault="00315341" w:rsidP="00422F6D">
      <w:pPr>
        <w:pStyle w:val="NoSpacing"/>
        <w:ind w:firstLine="426"/>
        <w:contextualSpacing/>
        <w:jc w:val="both"/>
        <w:rPr>
          <w:rFonts w:ascii="Times New Roman" w:hAnsi="Times New Roman"/>
          <w:sz w:val="24"/>
          <w:szCs w:val="24"/>
        </w:rPr>
      </w:pPr>
      <w:r>
        <w:rPr>
          <w:rFonts w:ascii="Times New Roman" w:hAnsi="Times New Roman"/>
          <w:sz w:val="24"/>
          <w:szCs w:val="24"/>
        </w:rPr>
        <w:t xml:space="preserve">Kenyataan di lapangan, yaitu </w:t>
      </w:r>
      <w:r w:rsidR="00553770">
        <w:rPr>
          <w:rFonts w:ascii="Times New Roman" w:hAnsi="Times New Roman"/>
          <w:sz w:val="24"/>
          <w:szCs w:val="24"/>
        </w:rPr>
        <w:t>SMAN 9 Bandarlampung</w:t>
      </w:r>
      <w:r w:rsidR="005748C2">
        <w:rPr>
          <w:rFonts w:ascii="Times New Roman" w:hAnsi="Times New Roman"/>
          <w:sz w:val="24"/>
          <w:szCs w:val="24"/>
        </w:rPr>
        <w:t xml:space="preserve"> guru</w:t>
      </w:r>
      <w:r w:rsidR="00553770">
        <w:rPr>
          <w:rFonts w:ascii="Times New Roman" w:hAnsi="Times New Roman"/>
          <w:sz w:val="24"/>
          <w:szCs w:val="24"/>
        </w:rPr>
        <w:t xml:space="preserve"> jarang menggunakan LKPD selama proses pembelajaran. Penggunaan LKPD dalam pembelajaran di kelas belum efektif karena LKPD hanya digunakan pada materi-materi tertentu dan soal-soal yang telah tersedia di LKPD diselesaikan secara berkelompok yang menyebabkan tidak semua peserta didik mengerjakan soal-soal yang ada di LKPD</w:t>
      </w:r>
      <w:r w:rsidR="005748C2">
        <w:rPr>
          <w:rFonts w:ascii="Times New Roman" w:hAnsi="Times New Roman"/>
          <w:sz w:val="24"/>
          <w:szCs w:val="24"/>
        </w:rPr>
        <w:t>. Peserta didik yang memiliki kemampuan rendah lebih malas untuk mengerjakan soal dan menunggu jawaban dari temannya yang lain.</w:t>
      </w:r>
      <w:r w:rsidR="00553770">
        <w:rPr>
          <w:rFonts w:ascii="Times New Roman" w:hAnsi="Times New Roman"/>
          <w:sz w:val="24"/>
          <w:szCs w:val="24"/>
        </w:rPr>
        <w:t xml:space="preserve"> Sebelum menggunakan LKPD, guru melakukan demonstrasi sederhana, mengaitkannya pada materi yang akan dipelajari, dan meminta peserta didik untuk mengerjakan LKPD secara berkelompok. </w:t>
      </w:r>
    </w:p>
    <w:p w14:paraId="3E720046" w14:textId="3066F022" w:rsidR="00553770" w:rsidRDefault="00553770" w:rsidP="00553770">
      <w:pPr>
        <w:pStyle w:val="NoSpacing"/>
        <w:ind w:firstLine="426"/>
        <w:contextualSpacing/>
        <w:jc w:val="both"/>
        <w:rPr>
          <w:rFonts w:ascii="Times New Roman" w:hAnsi="Times New Roman"/>
          <w:sz w:val="24"/>
          <w:szCs w:val="24"/>
        </w:rPr>
      </w:pPr>
      <w:r>
        <w:rPr>
          <w:rFonts w:ascii="Times New Roman" w:hAnsi="Times New Roman"/>
          <w:sz w:val="24"/>
          <w:szCs w:val="24"/>
        </w:rPr>
        <w:t xml:space="preserve">LKPD yang biasa digunakan selama pembelajaran di kelas tidak dibuat oleh guru karena guru tidak memiliki waktu yang cukup untuk membuat LKPD. LKPD yang sering digunakan guru untuk pembelajaran di kelas adalah LKPD dari salah satu penerbit di Indonesia yang berisi judul materi, ringkasan materi, dan soal-soal latihan. LKPD tersebut tidak menampilkan kegiatan penyelidikan yang akan dilakukan oleh peserta didik melainkan langsung menyampaikan permasalahan. LKPD tersebut juga tidak menampilkan kegiatan untuk meningkatkan kemampuan peserta didik dalam hal menyatakan kembali suatu konsep ke bentuk lain. Umumnya peserta didik yang memiliki </w:t>
      </w:r>
    </w:p>
    <w:p w14:paraId="1CC0D7F3" w14:textId="2625D9D0" w:rsidR="00553770" w:rsidRDefault="00422F6D" w:rsidP="00553770">
      <w:pPr>
        <w:pStyle w:val="NoSpacing"/>
        <w:ind w:firstLine="426"/>
        <w:contextualSpacing/>
        <w:jc w:val="both"/>
        <w:rPr>
          <w:rFonts w:ascii="Times New Roman" w:hAnsi="Times New Roman"/>
          <w:sz w:val="24"/>
          <w:szCs w:val="24"/>
        </w:rPr>
      </w:pPr>
      <w:r>
        <w:rPr>
          <w:rFonts w:ascii="Times New Roman" w:hAnsi="Times New Roman"/>
          <w:sz w:val="24"/>
          <w:szCs w:val="24"/>
        </w:rPr>
        <w:lastRenderedPageBreak/>
        <w:t>Sebanyak 72,22%</w:t>
      </w:r>
      <w:r w:rsidR="00553770">
        <w:rPr>
          <w:rFonts w:ascii="Times New Roman" w:hAnsi="Times New Roman"/>
          <w:sz w:val="24"/>
          <w:szCs w:val="24"/>
        </w:rPr>
        <w:t xml:space="preserve"> peserta didik menyatakan bahwa mereka menyukai pembelajaran fisika dengan menggunakan LKPD. Sebanyak 75% peserta didik menyatakan bahwa mereka terkadang merasa kesulitan dalam memahami isi LKPD sehingga kurang berminat dalam mengerjakan LKPD. Peserta didik menyukai LKPD yang menarik yang berisi penjelasan dan disertai gambar serta berkaitan dengan kehidupan sehari-hari sehingga dapat membantu guru dalam menyampaikan materi yang disajikan. Peserta didik juga masih lemah dalam menyatakan kembali suatu konsep ke dalam bentuk lain seperti ke dalam bentuk gambar, grafik, dan lain sebagainya. Hal tersebut diketahui berdasarkan jawaban peserta didik dari soal yang berkaitan dengan kemampuan menyatakan kembali suatu konsep ke dalam bentuk lain yang telah diberikan peneliti saat melakukan penelitian pendahuluan. </w:t>
      </w:r>
    </w:p>
    <w:p w14:paraId="6BFAA110" w14:textId="0DAC5CCE" w:rsidR="00553770" w:rsidRDefault="00553770" w:rsidP="00553770">
      <w:pPr>
        <w:pStyle w:val="NoSpacing"/>
        <w:ind w:firstLine="426"/>
        <w:contextualSpacing/>
        <w:jc w:val="both"/>
        <w:rPr>
          <w:rFonts w:ascii="Times New Roman" w:hAnsi="Times New Roman"/>
          <w:sz w:val="24"/>
          <w:szCs w:val="24"/>
        </w:rPr>
      </w:pPr>
      <w:r>
        <w:rPr>
          <w:rFonts w:ascii="Times New Roman" w:hAnsi="Times New Roman"/>
          <w:sz w:val="24"/>
          <w:szCs w:val="24"/>
        </w:rPr>
        <w:t>Masalah yang terjadi pada beberapa sekolah tersebut tidak mencerminkan pendidikan pada abad 21. Abad 21 ditandai dengan semakin pesatnya perkembangan ilmu sains dan teknologi. Keterampilan yang harus dimiliki peserta didik pada abad 21 diantaranya yaitu keterampilan belajar dan berinovasi, keterampilan dalam menguasai ilmu teknologi dan komunikasi, serta keterampilan kehidupan dan berkarier</w:t>
      </w:r>
      <w:r w:rsidR="00A51873">
        <w:rPr>
          <w:rFonts w:ascii="Times New Roman" w:hAnsi="Times New Roman"/>
          <w:sz w:val="24"/>
          <w:szCs w:val="24"/>
        </w:rPr>
        <w:t xml:space="preserve"> </w:t>
      </w:r>
      <w:r w:rsidR="001A76A8">
        <w:rPr>
          <w:rFonts w:ascii="Times New Roman" w:hAnsi="Times New Roman"/>
          <w:sz w:val="24"/>
          <w:szCs w:val="24"/>
        </w:rPr>
        <w:fldChar w:fldCharType="begin" w:fldLock="1"/>
      </w:r>
      <w:r w:rsidR="00051AE1">
        <w:rPr>
          <w:rFonts w:ascii="Times New Roman" w:hAnsi="Times New Roman"/>
          <w:sz w:val="24"/>
          <w:szCs w:val="24"/>
        </w:rPr>
        <w:instrText>ADDIN CSL_CITATION {"citationItems":[{"id":"ITEM-1","itemData":{"abstract":"Penelitian ini didasarkan pada masih rendahnya kualitas pembelajaran di SD dalam mengimplementasikan pembelajaran yang dapat meningkatkan keterampilan proses sains. Berdasarkan alasan tersebut tujuan penelitian ini yaitu untuk mendeskripsikan apakah data peningkatan keterampilan proses sains siswa yang mendapatkan pembelajaran berbasis masalah (PBM) lebih baik dibandingkan siswa yang mendapatkan pembelajaran bukan PBM. Metode penelitian yang digunakan yaitu quasi eksperiment dengan desain pre- and post test design. Penelitian ini dilaksanakan di kelas V salah satu sekolah dasar negeri di Kabupaten Majalengka pada tahun ajaran 2014/2015 dengan subjek penelitian sebanyak 24 siswa kelas eksperimen dan 24 siswa kelas kontrol. Kelas ekperimen diberi perlakuan PBM, sedangkan kelas kontrol dengan bukan PBM. Kedua kelompok diberikan pre test dan post test dengan menggunakan instrumen tes yang sama. Instrumen yang digunakan terdiri atas butir soal pilihan ganda untuk mengukur keterampilan proses sains, dan lembar observasi untuk melihat keterlaksanaan pembelajaran. Data pre test dan post test diolah menggunakan bantuan program SPSS 20 for Windows . Hasil analisis data menunjukan bahwa keterampilan proses sains pada kelas eksperimen baik secara keseluruhan maupun pada setiap indikatornya mengalami peningkatan yang lebih baik dibanding siswa kelas kontrol. Adapun peningkatan secara keseluruhan untuk keterampilan proses sains yaitu sebesar 0,56 berada pada kategori sedang. Sehingga dapat disimpulkan bahwa peningkatan keterampilan proses siswa yang mendapatkan pembelajaran berbasis masalah (PBM) lebih baik dibandingkan siswa yang mendapatkan pembelajaran bukan PBM. Kata Kunci: Keterampilan proses sains, Pembelajaran berbasis masalah (PBM), dan bukan PBM.","author":[{"dropping-particle":"","family":"Yuliati","given":"Yuyu","non-dropping-particle":"","parse-names":false,"suffix":""}],"container-title":"Jurnal Cakrawala Pendas","id":"ITEM-1","issued":{"date-parts":[["2016"]]},"title":"Peningkatan keterampilan proses sains siswa sekolah dasar melalui model pembelajaran berbasis masalah","type":"article-journal"},"uris":["http://www.mendeley.com/documents/?uuid=1ef23524-7cc5-4879-91c2-be804c631643"]}],"mendeley":{"formattedCitation":"(Yuliati, 2016)","plainTextFormattedCitation":"(Yuliati, 2016)","previouslyFormattedCitation":"(Yuliati, 2016)"},"properties":{"noteIndex":0},"schema":"https://github.com/citation-style-language/schema/raw/master/csl-citation.json"}</w:instrText>
      </w:r>
      <w:r w:rsidR="001A76A8">
        <w:rPr>
          <w:rFonts w:ascii="Times New Roman" w:hAnsi="Times New Roman"/>
          <w:sz w:val="24"/>
          <w:szCs w:val="24"/>
        </w:rPr>
        <w:fldChar w:fldCharType="separate"/>
      </w:r>
      <w:r w:rsidR="001A76A8" w:rsidRPr="001A76A8">
        <w:rPr>
          <w:rFonts w:ascii="Times New Roman" w:hAnsi="Times New Roman"/>
          <w:noProof/>
          <w:sz w:val="24"/>
          <w:szCs w:val="24"/>
        </w:rPr>
        <w:t>(Yuliati, 2016)</w:t>
      </w:r>
      <w:r w:rsidR="001A76A8">
        <w:rPr>
          <w:rFonts w:ascii="Times New Roman" w:hAnsi="Times New Roman"/>
          <w:sz w:val="24"/>
          <w:szCs w:val="24"/>
        </w:rPr>
        <w:fldChar w:fldCharType="end"/>
      </w:r>
      <w:r>
        <w:rPr>
          <w:rFonts w:ascii="Times New Roman" w:hAnsi="Times New Roman"/>
          <w:sz w:val="24"/>
          <w:szCs w:val="24"/>
        </w:rPr>
        <w:t xml:space="preserve">. Berdasarkan keterampilan-keterampilan tersebut, paradigma belajar juga berubah dari pembelajaran yang berpusat pada guru, menjadi berpusat pada peserta didik. Guru tidak lagi menjadi sumber belajar yang utama, melainkan membantu dan menjadi fasilitator bagi peserta didik selama pembelajaran di kelas. </w:t>
      </w:r>
    </w:p>
    <w:p w14:paraId="40375C67" w14:textId="6DBECD32" w:rsidR="006A171C" w:rsidRDefault="00553770" w:rsidP="006A171C">
      <w:pPr>
        <w:pStyle w:val="NoSpacing"/>
        <w:ind w:firstLine="426"/>
        <w:contextualSpacing/>
        <w:jc w:val="both"/>
        <w:rPr>
          <w:rFonts w:ascii="Times New Roman" w:hAnsi="Times New Roman"/>
          <w:sz w:val="24"/>
          <w:szCs w:val="24"/>
        </w:rPr>
      </w:pPr>
      <w:r>
        <w:rPr>
          <w:rFonts w:ascii="Times New Roman" w:hAnsi="Times New Roman"/>
          <w:sz w:val="24"/>
          <w:szCs w:val="24"/>
        </w:rPr>
        <w:t>Salah satu cara untuk menanggulangi masalah tersebut, maka diperlukan LKPD berbasis inkuiri terbimbing. Keterampilan yang ditingkatkan pada LKPD berbasis inkuiri terbimbing ini adalah</w:t>
      </w:r>
      <w:r w:rsidR="0021127C">
        <w:rPr>
          <w:rFonts w:ascii="Times New Roman" w:hAnsi="Times New Roman"/>
          <w:sz w:val="24"/>
          <w:szCs w:val="24"/>
        </w:rPr>
        <w:t xml:space="preserve"> keterampilan multirepresentasi. Multirepresentasi adalah merepresentasikan kembali suatu konsep yang sama melalui format yang berbeda termasuk verbal, </w:t>
      </w:r>
      <w:r w:rsidR="004257B7">
        <w:rPr>
          <w:rFonts w:ascii="Times New Roman" w:hAnsi="Times New Roman"/>
          <w:sz w:val="24"/>
          <w:szCs w:val="24"/>
        </w:rPr>
        <w:t xml:space="preserve">grafik, dan mode angka </w:t>
      </w:r>
      <w:r w:rsidR="004257B7">
        <w:rPr>
          <w:rFonts w:ascii="Times New Roman" w:hAnsi="Times New Roman"/>
          <w:sz w:val="24"/>
          <w:szCs w:val="24"/>
        </w:rPr>
        <w:fldChar w:fldCharType="begin" w:fldLock="1"/>
      </w:r>
      <w:r w:rsidR="004257B7">
        <w:rPr>
          <w:rFonts w:ascii="Times New Roman" w:hAnsi="Times New Roman"/>
          <w:sz w:val="24"/>
          <w:szCs w:val="24"/>
        </w:rPr>
        <w:instrText>ADDIN CSL_CITATION {"citationItems":[{"id":"ITEM-1","itemData":{"DOI":"10.2136/sssaj2009.0437","abstract":"PER LLEGIR","author":[{"dropping-particle":"","family":"Waldrip","given":"Bruce","non-dropping-particle":"","parse-names":false,"suffix":""},{"dropping-particle":"","family":"Prain","given":"Vaughan","non-dropping-particle":"","parse-names":false,"suffix":""},{"dropping-particle":"","family":"Carolan","given":"Jim","non-dropping-particle":"","parse-names":false,"suffix":""}],"container-title":"Electronic Journal of Science Education","id":"ITEM-1","issue":"1","issued":{"date-parts":[["2006"]]},"page":"87-107","title":"Learning Junior Secondary Science through Multi-Modal Representations","type":"article-journal","volume":"11"},"uris":["http://www.mendeley.com/documents/?uuid=a62d3f85-ba4a-4126-89ee-75123a059a73"]}],"mendeley":{"formattedCitation":"(Waldrip, Prain, &amp; Carolan, 2006)","plainTextFormattedCitation":"(Waldrip, Prain, &amp; Carolan, 2006)"},"properties":{"noteIndex":0},"schema":"https://github.com/citation-style-language/schema/raw/master/csl-citation.json"}</w:instrText>
      </w:r>
      <w:r w:rsidR="004257B7">
        <w:rPr>
          <w:rFonts w:ascii="Times New Roman" w:hAnsi="Times New Roman"/>
          <w:sz w:val="24"/>
          <w:szCs w:val="24"/>
        </w:rPr>
        <w:fldChar w:fldCharType="separate"/>
      </w:r>
      <w:r w:rsidR="004257B7" w:rsidRPr="004257B7">
        <w:rPr>
          <w:rFonts w:ascii="Times New Roman" w:hAnsi="Times New Roman"/>
          <w:noProof/>
          <w:sz w:val="24"/>
          <w:szCs w:val="24"/>
        </w:rPr>
        <w:t>(Waldrip, Prain, &amp; Carolan, 2006)</w:t>
      </w:r>
      <w:r w:rsidR="004257B7">
        <w:rPr>
          <w:rFonts w:ascii="Times New Roman" w:hAnsi="Times New Roman"/>
          <w:sz w:val="24"/>
          <w:szCs w:val="24"/>
        </w:rPr>
        <w:fldChar w:fldCharType="end"/>
      </w:r>
      <w:r w:rsidR="0021127C">
        <w:rPr>
          <w:rFonts w:ascii="Times New Roman" w:hAnsi="Times New Roman"/>
          <w:sz w:val="24"/>
          <w:szCs w:val="24"/>
        </w:rPr>
        <w:t xml:space="preserve">. </w:t>
      </w:r>
      <w:r>
        <w:rPr>
          <w:rFonts w:ascii="Times New Roman" w:hAnsi="Times New Roman"/>
          <w:sz w:val="24"/>
          <w:szCs w:val="24"/>
        </w:rPr>
        <w:t xml:space="preserve">Indikator keterampilan multirepresentasi </w:t>
      </w:r>
      <w:r w:rsidR="00F614AB">
        <w:rPr>
          <w:rFonts w:ascii="Times New Roman" w:hAnsi="Times New Roman"/>
          <w:sz w:val="24"/>
          <w:szCs w:val="24"/>
        </w:rPr>
        <w:t>terdiri dari keterampilan representasi verbal, visual, dan simbol</w:t>
      </w:r>
      <w:r w:rsidR="001A76A8">
        <w:rPr>
          <w:rFonts w:ascii="Times New Roman" w:hAnsi="Times New Roman"/>
          <w:sz w:val="24"/>
          <w:szCs w:val="24"/>
        </w:rPr>
        <w:t xml:space="preserve"> </w:t>
      </w:r>
      <w:r w:rsidR="001A76A8">
        <w:rPr>
          <w:rFonts w:ascii="Times New Roman" w:hAnsi="Times New Roman"/>
          <w:sz w:val="24"/>
          <w:szCs w:val="24"/>
        </w:rPr>
        <w:fldChar w:fldCharType="begin" w:fldLock="1"/>
      </w:r>
      <w:r w:rsidR="001A76A8">
        <w:rPr>
          <w:rFonts w:ascii="Times New Roman" w:hAnsi="Times New Roman"/>
          <w:sz w:val="24"/>
          <w:szCs w:val="24"/>
        </w:rPr>
        <w:instrText>ADDIN CSL_CITATION {"citationItems":[{"id":"ITEM-1","itemData":{"ISSN":"11763647","abstract":"The aim of this study is to explore student multiple representation skills and creativity in solving mathematical problems when supported by a multimedia whiteboard system. The subjects were 6th grade primary school students that were tested and selected as excellent students in mathematics. Twenty-one numerical and geometry problems were given to the students in the experiment. The learning activities including problem solving, peer criticizing and response improvement facilitated by the designed multimedia whiteboard system. The findings of this study are that student multiple representation skills are the keys to successful mathematical problem solving. Students with high elaboration ability can take better advantage from peer interactions and teacher guidance to generate more diversified ideas and solutions in mathematical problem solving. In contrast, students with low elaboration ability would have great difficulty in representation skills. We conclude that elaboration ability in creativity is a critical factor that affects student's multiple representation skills. The study suggests that teachers could design mathematical problem solving activities supported by a multimedia whiteboard system to improve student multiple representation skills. (Contains 13 figures and 4 tables.)","author":[{"dropping-particle":"","family":"Hwang","given":"Wu Yuin","non-dropping-particle":"","parse-names":false,"suffix":""},{"dropping-particle":"","family":"Chen","given":"Nian Shing","non-dropping-particle":"","parse-names":false,"suffix":""},{"dropping-particle":"","family":"Dung","given":"Jian Jie","non-dropping-particle":"","parse-names":false,"suffix":""},{"dropping-particle":"","family":"Yang","given":"Yi Lun","non-dropping-particle":"","parse-names":false,"suffix":""}],"container-title":"Educational Technology and Society","id":"ITEM-1","issued":{"date-parts":[["2007"]]},"title":"Multiple representation skills and creativity effects on mathematical problem solving using a multimedia whiteboard system","type":"article"},"uris":["http://www.mendeley.com/documents/?uuid=1d1587d5-965e-416c-a18d-3a681a1e0109"]}],"mendeley":{"formattedCitation":"(Hwang, Chen, Dung, &amp; Yang, 2007)","plainTextFormattedCitation":"(Hwang, Chen, Dung, &amp; Yang, 2007)","previouslyFormattedCitation":"(Hwang, Chen, Dung, &amp; Yang, 2007)"},"properties":{"noteIndex":0},"schema":"https://github.com/citation-style-language/schema/raw/master/csl-citation.json"}</w:instrText>
      </w:r>
      <w:r w:rsidR="001A76A8">
        <w:rPr>
          <w:rFonts w:ascii="Times New Roman" w:hAnsi="Times New Roman"/>
          <w:sz w:val="24"/>
          <w:szCs w:val="24"/>
        </w:rPr>
        <w:fldChar w:fldCharType="separate"/>
      </w:r>
      <w:r w:rsidR="001A76A8" w:rsidRPr="001A76A8">
        <w:rPr>
          <w:rFonts w:ascii="Times New Roman" w:hAnsi="Times New Roman"/>
          <w:noProof/>
          <w:sz w:val="24"/>
          <w:szCs w:val="24"/>
        </w:rPr>
        <w:t>(Hwang, Chen, Dung, &amp; Yang, 2007)</w:t>
      </w:r>
      <w:r w:rsidR="001A76A8">
        <w:rPr>
          <w:rFonts w:ascii="Times New Roman" w:hAnsi="Times New Roman"/>
          <w:sz w:val="24"/>
          <w:szCs w:val="24"/>
        </w:rPr>
        <w:fldChar w:fldCharType="end"/>
      </w:r>
      <w:r w:rsidR="00F614AB">
        <w:rPr>
          <w:rFonts w:ascii="Times New Roman" w:hAnsi="Times New Roman"/>
          <w:sz w:val="24"/>
          <w:szCs w:val="24"/>
        </w:rPr>
        <w:t>. Indikator yang dicapai pada penelitian ini adalah ketiga indikator tersebut.</w:t>
      </w:r>
      <w:r>
        <w:rPr>
          <w:rFonts w:ascii="Times New Roman" w:hAnsi="Times New Roman"/>
          <w:sz w:val="24"/>
          <w:szCs w:val="24"/>
        </w:rPr>
        <w:t xml:space="preserve"> </w:t>
      </w:r>
      <w:r w:rsidRPr="006A171C">
        <w:rPr>
          <w:rFonts w:ascii="Times New Roman" w:hAnsi="Times New Roman"/>
          <w:sz w:val="24"/>
          <w:szCs w:val="24"/>
        </w:rPr>
        <w:t xml:space="preserve">Materi yang peneliti pilih dalam LKPD berbasis inkuiri terbimbing adalah materi Hukum II Newton. Materi hukum II Newton sering membuat peserta didik menjadi salah konsep (miskonsepsi). </w:t>
      </w:r>
      <w:r w:rsidR="007920F6">
        <w:rPr>
          <w:rFonts w:ascii="Times New Roman" w:hAnsi="Times New Roman"/>
          <w:sz w:val="24"/>
          <w:szCs w:val="24"/>
        </w:rPr>
        <w:t>R</w:t>
      </w:r>
      <w:r w:rsidRPr="006A171C">
        <w:rPr>
          <w:rFonts w:ascii="Times New Roman" w:hAnsi="Times New Roman"/>
          <w:sz w:val="24"/>
          <w:szCs w:val="24"/>
        </w:rPr>
        <w:t>ata-rata miskonsepsi peserta didik pada materi hukum II Newton sebesar 91,34 %. Peserta didik sering menganggap bahwa massa benda tidak mempengaruhi percepatan, dan masih ada peserta didik yang kurang teliti dalam membaca soal</w:t>
      </w:r>
      <w:r w:rsidR="007920F6">
        <w:rPr>
          <w:rFonts w:ascii="Times New Roman" w:hAnsi="Times New Roman"/>
          <w:sz w:val="24"/>
          <w:szCs w:val="24"/>
        </w:rPr>
        <w:t xml:space="preserve"> </w:t>
      </w:r>
      <w:r w:rsidR="007920F6">
        <w:rPr>
          <w:rFonts w:ascii="Times New Roman" w:hAnsi="Times New Roman"/>
          <w:sz w:val="24"/>
          <w:szCs w:val="24"/>
        </w:rPr>
        <w:fldChar w:fldCharType="begin" w:fldLock="1"/>
      </w:r>
      <w:r w:rsidR="00621622">
        <w:rPr>
          <w:rFonts w:ascii="Times New Roman" w:hAnsi="Times New Roman"/>
          <w:sz w:val="24"/>
          <w:szCs w:val="24"/>
        </w:rPr>
        <w:instrText>ADDIN CSL_CITATION {"citationItems":[{"id":"ITEM-1","itemData":{"author":[{"dropping-particle":"","family":"Putri","given":"Nopa Ratna","non-dropping-particle":"","parse-names":false,"suffix":""},{"dropping-particle":"","family":"Tandililing","given":"Edy","non-dropping-particle":"","parse-names":false,"suffix":""},{"dropping-particle":"","family":"Mursyid","given":"Syukran","non-dropping-particle":"","parse-names":false,"suffix":""}],"id":"ITEM-1","issued":{"date-parts":[["0"]]},"title":"Penerapan Metode Demonstrasi untuk Meremediasi Miskonsepsi Siswa pada Materi Hukum Newton di SMP","type":"article-journal"},"uris":["http://www.mendeley.com/documents/?uuid=57c478a1-abe5-4033-a931-21b81f288fc8"]}],"mendeley":{"formattedCitation":"(Putri, Tandililing, &amp; Mursyid, n.d.)","manualFormatting":"(Putri, Tandililing, &amp; Mursyid, 2013)","plainTextFormattedCitation":"(Putri, Tandililing, &amp; Mursyid, n.d.)","previouslyFormattedCitation":"(Putri, Tandililing, &amp; Mursyid, n.d.)"},"properties":{"noteIndex":0},"schema":"https://github.com/citation-style-language/schema/raw/master/csl-citation.json"}</w:instrText>
      </w:r>
      <w:r w:rsidR="007920F6">
        <w:rPr>
          <w:rFonts w:ascii="Times New Roman" w:hAnsi="Times New Roman"/>
          <w:sz w:val="24"/>
          <w:szCs w:val="24"/>
        </w:rPr>
        <w:fldChar w:fldCharType="separate"/>
      </w:r>
      <w:r w:rsidR="007920F6" w:rsidRPr="007920F6">
        <w:rPr>
          <w:rFonts w:ascii="Times New Roman" w:hAnsi="Times New Roman"/>
          <w:noProof/>
          <w:sz w:val="24"/>
          <w:szCs w:val="24"/>
        </w:rPr>
        <w:t xml:space="preserve">(Putri, Tandililing, &amp; Mursyid, </w:t>
      </w:r>
      <w:r w:rsidR="007920F6">
        <w:rPr>
          <w:rFonts w:ascii="Times New Roman" w:hAnsi="Times New Roman"/>
          <w:noProof/>
          <w:sz w:val="24"/>
          <w:szCs w:val="24"/>
        </w:rPr>
        <w:t>2013</w:t>
      </w:r>
      <w:r w:rsidR="007920F6" w:rsidRPr="007920F6">
        <w:rPr>
          <w:rFonts w:ascii="Times New Roman" w:hAnsi="Times New Roman"/>
          <w:noProof/>
          <w:sz w:val="24"/>
          <w:szCs w:val="24"/>
        </w:rPr>
        <w:t>)</w:t>
      </w:r>
      <w:r w:rsidR="007920F6">
        <w:rPr>
          <w:rFonts w:ascii="Times New Roman" w:hAnsi="Times New Roman"/>
          <w:sz w:val="24"/>
          <w:szCs w:val="24"/>
        </w:rPr>
        <w:fldChar w:fldCharType="end"/>
      </w:r>
      <w:r w:rsidRPr="006A171C">
        <w:rPr>
          <w:rFonts w:ascii="Times New Roman" w:hAnsi="Times New Roman"/>
          <w:sz w:val="24"/>
          <w:szCs w:val="24"/>
        </w:rPr>
        <w:t xml:space="preserve">. </w:t>
      </w:r>
    </w:p>
    <w:p w14:paraId="5DC6EB9E" w14:textId="787F91CE" w:rsidR="00880E5C" w:rsidRDefault="00C01FA2" w:rsidP="00EA26B1">
      <w:pPr>
        <w:pStyle w:val="NoSpacing"/>
        <w:ind w:firstLine="426"/>
        <w:contextualSpacing/>
        <w:jc w:val="both"/>
        <w:rPr>
          <w:sz w:val="24"/>
          <w:szCs w:val="24"/>
        </w:rPr>
      </w:pPr>
      <w:r>
        <w:rPr>
          <w:rFonts w:ascii="Times New Roman" w:hAnsi="Times New Roman"/>
          <w:sz w:val="24"/>
          <w:szCs w:val="24"/>
        </w:rPr>
        <w:t>P</w:t>
      </w:r>
      <w:r w:rsidR="006A171C" w:rsidRPr="006A171C">
        <w:rPr>
          <w:rFonts w:ascii="Times New Roman" w:hAnsi="Times New Roman"/>
          <w:sz w:val="24"/>
          <w:szCs w:val="24"/>
        </w:rPr>
        <w:t xml:space="preserve">enelitian </w:t>
      </w:r>
      <w:r>
        <w:rPr>
          <w:rFonts w:ascii="Times New Roman" w:hAnsi="Times New Roman"/>
          <w:sz w:val="24"/>
          <w:szCs w:val="24"/>
        </w:rPr>
        <w:t>ini bertujuan untuk</w:t>
      </w:r>
      <w:r w:rsidR="006A171C" w:rsidRPr="006A171C">
        <w:rPr>
          <w:rFonts w:ascii="Times New Roman" w:hAnsi="Times New Roman"/>
          <w:sz w:val="24"/>
          <w:szCs w:val="24"/>
        </w:rPr>
        <w:t xml:space="preserve">k mengembangkan LKPD berbasis inkuiri terbimbing untuk </w:t>
      </w:r>
      <w:r w:rsidR="006A171C">
        <w:rPr>
          <w:rFonts w:ascii="Times New Roman" w:hAnsi="Times New Roman"/>
          <w:sz w:val="24"/>
          <w:szCs w:val="24"/>
        </w:rPr>
        <w:t>mengetahui validitas, kemenarikan, kemudahan, dan kemanfaatan LKPD berbasis inkuiri terbimbing dengan</w:t>
      </w:r>
      <w:r w:rsidR="006A171C" w:rsidRPr="006A171C">
        <w:rPr>
          <w:rFonts w:ascii="Times New Roman" w:hAnsi="Times New Roman"/>
          <w:sz w:val="24"/>
          <w:szCs w:val="24"/>
        </w:rPr>
        <w:t xml:space="preserve"> </w:t>
      </w:r>
      <w:r w:rsidR="00553770" w:rsidRPr="006A171C">
        <w:rPr>
          <w:rFonts w:ascii="Times New Roman" w:hAnsi="Times New Roman"/>
          <w:sz w:val="24"/>
          <w:szCs w:val="24"/>
        </w:rPr>
        <w:t>penelitian yang berjudul “Pengembangan Lembar Kerja Peserta Didik Berbasis Inkuiri Terbimbing untuk Meningkatkan Kemampuan Multiepresentasi pada Materi Hukum II Newton”.</w:t>
      </w:r>
      <w:r w:rsidR="00D74B5B">
        <w:rPr>
          <w:sz w:val="24"/>
          <w:szCs w:val="24"/>
        </w:rPr>
        <w:t xml:space="preserve"> </w:t>
      </w:r>
    </w:p>
    <w:p w14:paraId="744105C2" w14:textId="77777777" w:rsidR="00EA26B1" w:rsidRDefault="00EA26B1" w:rsidP="00EA26B1">
      <w:pPr>
        <w:pStyle w:val="NoSpacing"/>
        <w:ind w:firstLine="426"/>
        <w:contextualSpacing/>
        <w:jc w:val="both"/>
        <w:rPr>
          <w:sz w:val="24"/>
          <w:szCs w:val="24"/>
        </w:rPr>
      </w:pPr>
    </w:p>
    <w:p w14:paraId="378AE762" w14:textId="77777777" w:rsidR="002857A0" w:rsidRPr="009A6780" w:rsidRDefault="002857A0" w:rsidP="002857A0">
      <w:pPr>
        <w:pStyle w:val="Sistematika"/>
        <w:spacing w:after="0"/>
        <w:rPr>
          <w:sz w:val="24"/>
          <w:szCs w:val="24"/>
          <w:lang w:val="en-US"/>
        </w:rPr>
      </w:pPr>
      <w:proofErr w:type="spellStart"/>
      <w:r w:rsidRPr="009A6780">
        <w:rPr>
          <w:sz w:val="24"/>
          <w:szCs w:val="24"/>
          <w:lang w:val="en-US"/>
        </w:rPr>
        <w:t>Metode</w:t>
      </w:r>
      <w:proofErr w:type="spellEnd"/>
    </w:p>
    <w:p w14:paraId="25B15E6C" w14:textId="1C5DBDDE" w:rsidR="00A2503F" w:rsidRPr="00ED4C37" w:rsidRDefault="00EB3B99" w:rsidP="00D14126">
      <w:pPr>
        <w:pStyle w:val="kontenutama"/>
        <w:rPr>
          <w:sz w:val="24"/>
          <w:lang w:val="id-ID"/>
        </w:rPr>
      </w:pPr>
      <w:r>
        <w:rPr>
          <w:sz w:val="24"/>
          <w:szCs w:val="24"/>
          <w:lang w:val="id-ID"/>
        </w:rPr>
        <w:t xml:space="preserve">Jenis penelitian ini adalah penelitian pengembangan </w:t>
      </w:r>
      <w:r w:rsidR="00573130">
        <w:rPr>
          <w:sz w:val="24"/>
          <w:szCs w:val="24"/>
          <w:lang w:val="id-ID"/>
        </w:rPr>
        <w:t>yang menggunakan metode campuran (</w:t>
      </w:r>
      <w:r w:rsidR="00573130">
        <w:rPr>
          <w:i/>
          <w:sz w:val="24"/>
          <w:szCs w:val="24"/>
          <w:lang w:val="id-ID"/>
        </w:rPr>
        <w:t xml:space="preserve">mixed </w:t>
      </w:r>
      <w:r w:rsidR="00573130" w:rsidRPr="00A811C1">
        <w:rPr>
          <w:i/>
          <w:sz w:val="24"/>
          <w:szCs w:val="24"/>
          <w:lang w:val="id-ID"/>
        </w:rPr>
        <w:t>method</w:t>
      </w:r>
      <w:r w:rsidR="00573130">
        <w:rPr>
          <w:sz w:val="24"/>
          <w:szCs w:val="24"/>
          <w:lang w:val="id-ID"/>
        </w:rPr>
        <w:t xml:space="preserve">) yang menggabungkan dua unsur, yaitu kualitatif dan kuantitatif.. Model pengembangan penelitian ini </w:t>
      </w:r>
      <w:r>
        <w:rPr>
          <w:sz w:val="24"/>
          <w:szCs w:val="24"/>
          <w:lang w:val="id-ID"/>
        </w:rPr>
        <w:t>mengacu pada model pengembangan ADDIE (</w:t>
      </w:r>
      <w:r>
        <w:rPr>
          <w:i/>
          <w:sz w:val="24"/>
          <w:szCs w:val="24"/>
          <w:lang w:val="id-ID"/>
        </w:rPr>
        <w:t>Analyze, Design, Development, Implementation, Evaluation</w:t>
      </w:r>
      <w:r>
        <w:rPr>
          <w:sz w:val="24"/>
          <w:szCs w:val="24"/>
          <w:lang w:val="id-ID"/>
        </w:rPr>
        <w:t xml:space="preserve">) menurut Lee and Owens, namun peneliti hanya sampai tahap </w:t>
      </w:r>
      <w:r w:rsidRPr="00EB3B99">
        <w:rPr>
          <w:i/>
          <w:sz w:val="24"/>
          <w:szCs w:val="24"/>
          <w:lang w:val="id-ID"/>
        </w:rPr>
        <w:t>development</w:t>
      </w:r>
      <w:r>
        <w:rPr>
          <w:sz w:val="24"/>
          <w:szCs w:val="24"/>
          <w:lang w:val="id-ID"/>
        </w:rPr>
        <w:t xml:space="preserve"> karena ketiga tahap tersebut telah menjawab tujuan penelitian. </w:t>
      </w:r>
      <w:r w:rsidR="00391D0D">
        <w:rPr>
          <w:sz w:val="24"/>
          <w:szCs w:val="24"/>
          <w:lang w:val="id-ID"/>
        </w:rPr>
        <w:t xml:space="preserve">Tahap </w:t>
      </w:r>
      <w:r w:rsidR="00391D0D">
        <w:rPr>
          <w:i/>
          <w:sz w:val="24"/>
          <w:szCs w:val="24"/>
          <w:lang w:val="id-ID"/>
        </w:rPr>
        <w:t>analyze</w:t>
      </w:r>
      <w:r w:rsidR="00391D0D">
        <w:rPr>
          <w:sz w:val="24"/>
          <w:szCs w:val="24"/>
          <w:lang w:val="id-ID"/>
        </w:rPr>
        <w:t xml:space="preserve"> dilakukan untuk memperoleh informasi mengenai potensi dan permasalahan yang terjadi di sekolah melalui wawancara dan pengisian angket kepada guru fisika dan peserta didik. Tahap </w:t>
      </w:r>
      <w:r w:rsidR="00391D0D">
        <w:rPr>
          <w:i/>
          <w:sz w:val="24"/>
          <w:szCs w:val="24"/>
          <w:lang w:val="id-ID"/>
        </w:rPr>
        <w:t>design</w:t>
      </w:r>
      <w:r w:rsidR="00BB3194">
        <w:rPr>
          <w:i/>
          <w:sz w:val="24"/>
          <w:szCs w:val="24"/>
          <w:lang w:val="id-ID"/>
        </w:rPr>
        <w:t xml:space="preserve"> </w:t>
      </w:r>
      <w:r w:rsidR="00BB3194">
        <w:rPr>
          <w:sz w:val="24"/>
          <w:szCs w:val="24"/>
          <w:lang w:val="id-ID"/>
        </w:rPr>
        <w:t xml:space="preserve">dilakukan </w:t>
      </w:r>
      <w:r w:rsidR="008401A7">
        <w:rPr>
          <w:sz w:val="24"/>
          <w:szCs w:val="24"/>
          <w:lang w:val="id-ID"/>
        </w:rPr>
        <w:t>dengan membuat rancangan desain produk berdasarkan indikator yang ingin dicapai</w:t>
      </w:r>
      <w:r w:rsidR="00391D0D">
        <w:rPr>
          <w:lang w:val="id-ID"/>
        </w:rPr>
        <w:t xml:space="preserve">. </w:t>
      </w:r>
      <w:r w:rsidR="00391D0D" w:rsidRPr="00ED4C37">
        <w:rPr>
          <w:sz w:val="24"/>
          <w:lang w:val="id-ID"/>
        </w:rPr>
        <w:t xml:space="preserve">Tahap </w:t>
      </w:r>
      <w:r w:rsidR="00391D0D" w:rsidRPr="00ED4C37">
        <w:rPr>
          <w:i/>
          <w:sz w:val="24"/>
          <w:lang w:val="id-ID"/>
        </w:rPr>
        <w:t>development</w:t>
      </w:r>
      <w:r w:rsidR="00391D0D" w:rsidRPr="00ED4C37">
        <w:rPr>
          <w:sz w:val="24"/>
          <w:lang w:val="id-ID"/>
        </w:rPr>
        <w:t xml:space="preserve"> </w:t>
      </w:r>
      <w:r w:rsidR="00F47E90" w:rsidRPr="00ED4C37">
        <w:rPr>
          <w:sz w:val="24"/>
          <w:lang w:val="id-ID"/>
        </w:rPr>
        <w:t xml:space="preserve">dilakukan dengan melakukan </w:t>
      </w:r>
      <w:r w:rsidR="00F47E90" w:rsidRPr="00ED4C37">
        <w:rPr>
          <w:sz w:val="24"/>
          <w:lang w:val="id-ID"/>
        </w:rPr>
        <w:lastRenderedPageBreak/>
        <w:t>uji validitas kepada tiga validator ahli dan uji coba kelompok kecil kepada 12 peserta didik kelas XI. Uji validitas dilakukan deng</w:t>
      </w:r>
      <w:r w:rsidR="00E24A39" w:rsidRPr="00ED4C37">
        <w:rPr>
          <w:sz w:val="24"/>
          <w:lang w:val="id-ID"/>
        </w:rPr>
        <w:t>an mengisi angket uji ahli materi</w:t>
      </w:r>
      <w:r w:rsidR="00F47E90" w:rsidRPr="00ED4C37">
        <w:rPr>
          <w:sz w:val="24"/>
          <w:lang w:val="id-ID"/>
        </w:rPr>
        <w:t xml:space="preserve"> dan uji ahli desain. Uji coba kelompok kecil terdiri dari uji keterbacaan </w:t>
      </w:r>
      <w:r w:rsidR="00E24A39" w:rsidRPr="00ED4C37">
        <w:rPr>
          <w:sz w:val="24"/>
          <w:lang w:val="id-ID"/>
        </w:rPr>
        <w:t xml:space="preserve">dan uji efektivitas. </w:t>
      </w:r>
      <w:r w:rsidR="00F47E90" w:rsidRPr="00ED4C37">
        <w:rPr>
          <w:sz w:val="24"/>
          <w:lang w:val="id-ID"/>
        </w:rPr>
        <w:t xml:space="preserve">Uji keterbacaan dilakukan dengan mengisi angket uji keterbacaan. </w:t>
      </w:r>
      <w:r w:rsidR="00E24A39" w:rsidRPr="00ED4C37">
        <w:rPr>
          <w:sz w:val="24"/>
          <w:lang w:val="id-ID"/>
        </w:rPr>
        <w:t xml:space="preserve">Uji efektivitas dilakukan dengan memberikan soal </w:t>
      </w:r>
      <w:r w:rsidR="00E24A39" w:rsidRPr="00ED4C37">
        <w:rPr>
          <w:i/>
          <w:sz w:val="24"/>
          <w:lang w:val="id-ID"/>
        </w:rPr>
        <w:t xml:space="preserve">pretest, </w:t>
      </w:r>
      <w:r w:rsidR="00E24A39" w:rsidRPr="00ED4C37">
        <w:rPr>
          <w:sz w:val="24"/>
          <w:lang w:val="id-ID"/>
        </w:rPr>
        <w:t xml:space="preserve">melakukan pembelajaran menggunakan LKPD berbasis inkuiri terbimbing, serta memberikan soal </w:t>
      </w:r>
      <w:r w:rsidR="00E24A39" w:rsidRPr="00ED4C37">
        <w:rPr>
          <w:i/>
          <w:sz w:val="24"/>
          <w:lang w:val="id-ID"/>
        </w:rPr>
        <w:t>posttest</w:t>
      </w:r>
      <w:r w:rsidR="00E24A39" w:rsidRPr="00ED4C37">
        <w:rPr>
          <w:sz w:val="24"/>
          <w:lang w:val="id-ID"/>
        </w:rPr>
        <w:t xml:space="preserve">. </w:t>
      </w:r>
    </w:p>
    <w:p w14:paraId="40EAAFC7" w14:textId="3B260CA6" w:rsidR="001C7148" w:rsidRDefault="00C10564" w:rsidP="00D14126">
      <w:pPr>
        <w:pStyle w:val="kontenutama"/>
        <w:rPr>
          <w:sz w:val="24"/>
          <w:szCs w:val="24"/>
          <w:lang w:val="id-ID"/>
        </w:rPr>
      </w:pPr>
      <w:r>
        <w:rPr>
          <w:sz w:val="24"/>
          <w:szCs w:val="24"/>
          <w:lang w:val="id-ID"/>
        </w:rPr>
        <w:t>Hipotesis pada penelitian ini adalah terjadi peningkatan kemampuan multirepresentasi peserta didik setalah menggunakan LKPD berbasis inkuiri terbimbing</w:t>
      </w:r>
      <w:r w:rsidR="00A811C1">
        <w:rPr>
          <w:sz w:val="24"/>
          <w:szCs w:val="24"/>
          <w:lang w:val="id-ID"/>
        </w:rPr>
        <w:t>.</w:t>
      </w:r>
      <w:r w:rsidR="00A811C1">
        <w:rPr>
          <w:i/>
          <w:sz w:val="24"/>
          <w:szCs w:val="24"/>
          <w:lang w:val="id-ID"/>
        </w:rPr>
        <w:t xml:space="preserve"> </w:t>
      </w:r>
      <w:r w:rsidR="00EB3B99" w:rsidRPr="00A811C1">
        <w:rPr>
          <w:sz w:val="24"/>
          <w:szCs w:val="24"/>
          <w:lang w:val="id-ID"/>
        </w:rPr>
        <w:t>Instrumen</w:t>
      </w:r>
      <w:r w:rsidR="00EB3B99">
        <w:rPr>
          <w:sz w:val="24"/>
          <w:szCs w:val="24"/>
          <w:lang w:val="id-ID"/>
        </w:rPr>
        <w:t xml:space="preserve"> pengumpulan data </w:t>
      </w:r>
      <w:r w:rsidR="00737F58">
        <w:rPr>
          <w:sz w:val="24"/>
          <w:szCs w:val="24"/>
          <w:lang w:val="id-ID"/>
        </w:rPr>
        <w:t xml:space="preserve">yang digunakan ialah pedoman wawancara, angket, dan lembar soal </w:t>
      </w:r>
      <w:r w:rsidR="00737F58">
        <w:rPr>
          <w:i/>
          <w:sz w:val="24"/>
          <w:szCs w:val="24"/>
          <w:lang w:val="id-ID"/>
        </w:rPr>
        <w:t xml:space="preserve">pretest </w:t>
      </w:r>
      <w:r w:rsidR="00737F58">
        <w:rPr>
          <w:sz w:val="24"/>
          <w:szCs w:val="24"/>
          <w:lang w:val="id-ID"/>
        </w:rPr>
        <w:t xml:space="preserve">dan </w:t>
      </w:r>
      <w:r w:rsidR="00737F58">
        <w:rPr>
          <w:i/>
          <w:sz w:val="24"/>
          <w:szCs w:val="24"/>
          <w:lang w:val="id-ID"/>
        </w:rPr>
        <w:t>posttest</w:t>
      </w:r>
      <w:r w:rsidR="00737F58">
        <w:rPr>
          <w:sz w:val="24"/>
          <w:szCs w:val="24"/>
          <w:lang w:val="id-ID"/>
        </w:rPr>
        <w:t xml:space="preserve">. Teknik analisis data </w:t>
      </w:r>
      <w:r w:rsidR="00A811C1">
        <w:rPr>
          <w:sz w:val="24"/>
          <w:szCs w:val="24"/>
          <w:lang w:val="id-ID"/>
        </w:rPr>
        <w:t>hasil wawancara dianalisis dengan teknik deskriptif analisis, yaitu dengan menarasikan hasil wawancara. Data hasil pengisian angket dianal</w:t>
      </w:r>
      <w:r w:rsidR="001C7148">
        <w:rPr>
          <w:sz w:val="24"/>
          <w:szCs w:val="24"/>
          <w:lang w:val="id-ID"/>
        </w:rPr>
        <w:t>isis dengan menggunakan rumus:</w:t>
      </w:r>
    </w:p>
    <w:p w14:paraId="539D5D20" w14:textId="62817B0B" w:rsidR="001C7148" w:rsidRPr="001C7148" w:rsidRDefault="001C7148" w:rsidP="00D14126">
      <w:pPr>
        <w:pStyle w:val="kontenutama"/>
        <w:rPr>
          <w:sz w:val="24"/>
          <w:szCs w:val="24"/>
          <w:lang w:val="id-ID"/>
        </w:rPr>
      </w:pPr>
      <m:oMathPara>
        <m:oMath>
          <m:r>
            <w:rPr>
              <w:rFonts w:ascii="Cambria Math" w:hAnsi="Cambria Math"/>
              <w:sz w:val="24"/>
              <w:szCs w:val="24"/>
            </w:rPr>
            <m:t xml:space="preserve">Skor penilaian= </m:t>
          </m:r>
          <m:f>
            <m:fPr>
              <m:ctrlPr>
                <w:rPr>
                  <w:rFonts w:ascii="Cambria Math" w:hAnsi="Cambria Math"/>
                  <w:i/>
                  <w:sz w:val="24"/>
                  <w:szCs w:val="24"/>
                </w:rPr>
              </m:ctrlPr>
            </m:fPr>
            <m:num>
              <m:r>
                <w:rPr>
                  <w:rFonts w:ascii="Cambria Math" w:hAnsi="Cambria Math"/>
                  <w:sz w:val="24"/>
                  <w:szCs w:val="24"/>
                </w:rPr>
                <m:t>Jumlah Perolehan Skor</m:t>
              </m:r>
            </m:num>
            <m:den>
              <m:r>
                <w:rPr>
                  <w:rFonts w:ascii="Cambria Math" w:hAnsi="Cambria Math"/>
                  <w:sz w:val="24"/>
                  <w:szCs w:val="24"/>
                </w:rPr>
                <m:t>Skor Maksimum</m:t>
              </m:r>
            </m:den>
          </m:f>
          <m:r>
            <w:rPr>
              <w:rFonts w:ascii="Cambria Math" w:hAnsi="Cambria Math"/>
              <w:sz w:val="24"/>
              <w:szCs w:val="24"/>
            </w:rPr>
            <m:t>×4</m:t>
          </m:r>
        </m:oMath>
      </m:oMathPara>
    </w:p>
    <w:p w14:paraId="1C5A2ED6" w14:textId="77777777" w:rsidR="001C7148" w:rsidRPr="001C7148" w:rsidRDefault="001C7148" w:rsidP="001C7148">
      <w:pPr>
        <w:pStyle w:val="kontenutama"/>
        <w:ind w:firstLine="0"/>
        <w:rPr>
          <w:sz w:val="24"/>
          <w:szCs w:val="24"/>
          <w:lang w:val="id-ID"/>
        </w:rPr>
      </w:pPr>
    </w:p>
    <w:p w14:paraId="468FC29B" w14:textId="77777777" w:rsidR="00136CE6" w:rsidRDefault="00147BCB" w:rsidP="00D14126">
      <w:pPr>
        <w:pStyle w:val="kontenutama"/>
        <w:rPr>
          <w:sz w:val="24"/>
          <w:szCs w:val="24"/>
          <w:lang w:val="id-ID"/>
        </w:rPr>
      </w:pPr>
      <w:r>
        <w:rPr>
          <w:sz w:val="24"/>
          <w:szCs w:val="24"/>
          <w:lang w:val="id-ID"/>
        </w:rPr>
        <w:t xml:space="preserve">Lembar soal </w:t>
      </w:r>
      <w:r>
        <w:rPr>
          <w:i/>
          <w:sz w:val="24"/>
          <w:szCs w:val="24"/>
          <w:lang w:val="id-ID"/>
        </w:rPr>
        <w:t xml:space="preserve">pretest </w:t>
      </w:r>
      <w:r>
        <w:rPr>
          <w:sz w:val="24"/>
          <w:szCs w:val="24"/>
          <w:lang w:val="id-ID"/>
        </w:rPr>
        <w:t xml:space="preserve">dan </w:t>
      </w:r>
      <w:r w:rsidRPr="00147BCB">
        <w:rPr>
          <w:sz w:val="24"/>
          <w:szCs w:val="24"/>
          <w:lang w:val="id-ID"/>
        </w:rPr>
        <w:t>posttsest</w:t>
      </w:r>
      <w:r>
        <w:rPr>
          <w:sz w:val="24"/>
          <w:szCs w:val="24"/>
          <w:lang w:val="id-ID"/>
        </w:rPr>
        <w:t xml:space="preserve"> dianalisis menggunakan </w:t>
      </w:r>
      <w:r>
        <w:rPr>
          <w:i/>
          <w:sz w:val="24"/>
          <w:szCs w:val="24"/>
          <w:lang w:val="id-ID"/>
        </w:rPr>
        <w:t>n-</w:t>
      </w:r>
      <w:r w:rsidRPr="00147BCB">
        <w:rPr>
          <w:sz w:val="24"/>
          <w:szCs w:val="24"/>
          <w:lang w:val="id-ID"/>
        </w:rPr>
        <w:t>gain</w:t>
      </w:r>
      <w:r>
        <w:rPr>
          <w:sz w:val="24"/>
          <w:szCs w:val="24"/>
          <w:lang w:val="id-ID"/>
        </w:rPr>
        <w:t xml:space="preserve"> dan uji </w:t>
      </w:r>
      <w:r>
        <w:rPr>
          <w:i/>
          <w:sz w:val="24"/>
          <w:szCs w:val="24"/>
          <w:lang w:val="id-ID"/>
        </w:rPr>
        <w:t>sample paired t</w:t>
      </w:r>
      <w:r>
        <w:rPr>
          <w:sz w:val="24"/>
          <w:szCs w:val="24"/>
          <w:lang w:val="id-ID"/>
        </w:rPr>
        <w:t xml:space="preserve">. Data yang dianalisis harus terdistribusi normal terlebih dahulu yang diuji menggunakan uji normalitas dengan bantuan program SPSS 22. </w:t>
      </w:r>
      <w:r>
        <w:rPr>
          <w:i/>
          <w:sz w:val="24"/>
          <w:szCs w:val="24"/>
          <w:lang w:val="id-ID"/>
        </w:rPr>
        <w:t>N-</w:t>
      </w:r>
      <w:r w:rsidRPr="00147BCB">
        <w:rPr>
          <w:i/>
          <w:sz w:val="24"/>
          <w:szCs w:val="24"/>
          <w:lang w:val="id-ID"/>
        </w:rPr>
        <w:t>gain</w:t>
      </w:r>
      <w:r>
        <w:rPr>
          <w:i/>
          <w:sz w:val="24"/>
          <w:szCs w:val="24"/>
          <w:lang w:val="id-ID"/>
        </w:rPr>
        <w:t xml:space="preserve"> </w:t>
      </w:r>
      <w:r>
        <w:rPr>
          <w:sz w:val="24"/>
          <w:szCs w:val="24"/>
          <w:lang w:val="id-ID"/>
        </w:rPr>
        <w:t xml:space="preserve">dilakukan dengan bantuan program </w:t>
      </w:r>
      <w:r>
        <w:rPr>
          <w:i/>
          <w:sz w:val="24"/>
          <w:szCs w:val="24"/>
          <w:lang w:val="id-ID"/>
        </w:rPr>
        <w:t>microsoft excel</w:t>
      </w:r>
      <w:r>
        <w:rPr>
          <w:sz w:val="24"/>
          <w:szCs w:val="24"/>
          <w:lang w:val="id-ID"/>
        </w:rPr>
        <w:t xml:space="preserve">  untuk mengetahui adanya peningkatan kemampuan multirepresentasi peserta didik. Uji </w:t>
      </w:r>
      <w:r w:rsidR="00136CE6" w:rsidRPr="00136CE6">
        <w:rPr>
          <w:i/>
          <w:sz w:val="24"/>
          <w:szCs w:val="24"/>
          <w:lang w:val="id-ID"/>
        </w:rPr>
        <w:t>sample</w:t>
      </w:r>
      <w:r w:rsidR="00136CE6">
        <w:rPr>
          <w:sz w:val="24"/>
          <w:szCs w:val="24"/>
          <w:lang w:val="id-ID"/>
        </w:rPr>
        <w:t xml:space="preserve"> </w:t>
      </w:r>
      <w:r w:rsidR="00136CE6">
        <w:rPr>
          <w:i/>
          <w:sz w:val="24"/>
          <w:szCs w:val="24"/>
          <w:lang w:val="id-ID"/>
        </w:rPr>
        <w:t>paired t</w:t>
      </w:r>
      <w:r>
        <w:rPr>
          <w:sz w:val="24"/>
          <w:szCs w:val="24"/>
          <w:lang w:val="id-ID"/>
        </w:rPr>
        <w:t xml:space="preserve"> </w:t>
      </w:r>
      <w:r w:rsidR="00136CE6">
        <w:rPr>
          <w:sz w:val="24"/>
          <w:szCs w:val="24"/>
          <w:lang w:val="id-ID"/>
        </w:rPr>
        <w:t xml:space="preserve">dilakukan dengan bantuan program SPSS 22 untuk menguji hipotesis yaitu terdapat penigkatan kemampuan multirepresentasi setelah menggunakan LKPD berbasis inkuiri terbimbing. </w:t>
      </w:r>
    </w:p>
    <w:p w14:paraId="122AB10E" w14:textId="77777777" w:rsidR="002857A0" w:rsidRPr="009A6780" w:rsidRDefault="002857A0" w:rsidP="002857A0">
      <w:pPr>
        <w:pStyle w:val="Sistematika"/>
        <w:spacing w:after="0"/>
        <w:rPr>
          <w:sz w:val="24"/>
          <w:szCs w:val="24"/>
          <w:lang w:val="en-US"/>
        </w:rPr>
      </w:pPr>
      <w:proofErr w:type="spellStart"/>
      <w:r w:rsidRPr="009A6780">
        <w:rPr>
          <w:sz w:val="24"/>
          <w:szCs w:val="24"/>
          <w:lang w:val="en-US"/>
        </w:rPr>
        <w:t>Hasil</w:t>
      </w:r>
      <w:proofErr w:type="spellEnd"/>
      <w:r w:rsidRPr="009A6780">
        <w:rPr>
          <w:sz w:val="24"/>
          <w:szCs w:val="24"/>
          <w:lang w:val="en-US"/>
        </w:rPr>
        <w:t xml:space="preserve"> </w:t>
      </w:r>
      <w:proofErr w:type="spellStart"/>
      <w:r w:rsidRPr="009A6780">
        <w:rPr>
          <w:sz w:val="24"/>
          <w:szCs w:val="24"/>
          <w:lang w:val="en-US"/>
        </w:rPr>
        <w:t>dan</w:t>
      </w:r>
      <w:proofErr w:type="spellEnd"/>
      <w:r w:rsidRPr="009A6780">
        <w:rPr>
          <w:sz w:val="24"/>
          <w:szCs w:val="24"/>
          <w:lang w:val="en-US"/>
        </w:rPr>
        <w:t xml:space="preserve"> </w:t>
      </w:r>
      <w:proofErr w:type="spellStart"/>
      <w:r w:rsidRPr="009A6780">
        <w:rPr>
          <w:sz w:val="24"/>
          <w:szCs w:val="24"/>
          <w:lang w:val="en-US"/>
        </w:rPr>
        <w:t>pembahasan</w:t>
      </w:r>
      <w:proofErr w:type="spellEnd"/>
    </w:p>
    <w:p w14:paraId="3D7DA02C" w14:textId="11FE54C3" w:rsidR="0010434A" w:rsidRDefault="00205247" w:rsidP="00D14126">
      <w:pPr>
        <w:pStyle w:val="kontenutama"/>
        <w:rPr>
          <w:sz w:val="24"/>
          <w:szCs w:val="24"/>
          <w:lang w:val="id-ID"/>
        </w:rPr>
      </w:pPr>
      <w:r>
        <w:rPr>
          <w:sz w:val="24"/>
          <w:szCs w:val="24"/>
          <w:lang w:val="id-ID"/>
        </w:rPr>
        <w:t xml:space="preserve">Hasil penelitian yang diperoleh pada penelitian ini </w:t>
      </w:r>
      <w:r w:rsidR="00A51954">
        <w:rPr>
          <w:sz w:val="24"/>
          <w:szCs w:val="24"/>
          <w:lang w:val="id-ID"/>
        </w:rPr>
        <w:t xml:space="preserve">ialah </w:t>
      </w:r>
      <w:r>
        <w:rPr>
          <w:sz w:val="24"/>
          <w:szCs w:val="24"/>
          <w:lang w:val="id-ID"/>
        </w:rPr>
        <w:t>LKPD berbasis inkuiri terbimbing</w:t>
      </w:r>
      <w:r w:rsidR="005D6D9B">
        <w:rPr>
          <w:sz w:val="24"/>
          <w:szCs w:val="24"/>
          <w:lang w:val="id-ID"/>
        </w:rPr>
        <w:t>.</w:t>
      </w:r>
      <w:r>
        <w:rPr>
          <w:sz w:val="24"/>
          <w:szCs w:val="24"/>
          <w:lang w:val="id-ID"/>
        </w:rPr>
        <w:t xml:space="preserve"> </w:t>
      </w:r>
      <w:r w:rsidR="005D6D9B">
        <w:rPr>
          <w:sz w:val="24"/>
          <w:szCs w:val="24"/>
          <w:lang w:val="id-ID"/>
        </w:rPr>
        <w:t>S</w:t>
      </w:r>
      <w:r w:rsidR="007A7126">
        <w:rPr>
          <w:sz w:val="24"/>
          <w:szCs w:val="24"/>
          <w:lang w:val="id-ID"/>
        </w:rPr>
        <w:t xml:space="preserve">truktur </w:t>
      </w:r>
      <w:r w:rsidR="005D6D9B">
        <w:rPr>
          <w:sz w:val="24"/>
          <w:szCs w:val="24"/>
          <w:lang w:val="id-ID"/>
        </w:rPr>
        <w:t xml:space="preserve">pada LKPD </w:t>
      </w:r>
      <w:r w:rsidR="007A7126">
        <w:rPr>
          <w:sz w:val="24"/>
          <w:szCs w:val="24"/>
          <w:lang w:val="id-ID"/>
        </w:rPr>
        <w:t xml:space="preserve">terdiri dari </w:t>
      </w:r>
      <w:proofErr w:type="spellStart"/>
      <w:r w:rsidR="007A7126">
        <w:rPr>
          <w:sz w:val="24"/>
          <w:szCs w:val="24"/>
        </w:rPr>
        <w:t>judul</w:t>
      </w:r>
      <w:proofErr w:type="spellEnd"/>
      <w:r w:rsidR="007A7126">
        <w:rPr>
          <w:sz w:val="24"/>
          <w:szCs w:val="24"/>
        </w:rPr>
        <w:t xml:space="preserve">, </w:t>
      </w:r>
      <w:proofErr w:type="spellStart"/>
      <w:r w:rsidR="007A7126">
        <w:rPr>
          <w:sz w:val="24"/>
          <w:szCs w:val="24"/>
        </w:rPr>
        <w:t>petunjuk</w:t>
      </w:r>
      <w:proofErr w:type="spellEnd"/>
      <w:r w:rsidR="007A7126">
        <w:rPr>
          <w:sz w:val="24"/>
          <w:szCs w:val="24"/>
        </w:rPr>
        <w:t xml:space="preserve"> </w:t>
      </w:r>
      <w:proofErr w:type="spellStart"/>
      <w:r w:rsidR="007A7126">
        <w:rPr>
          <w:sz w:val="24"/>
          <w:szCs w:val="24"/>
        </w:rPr>
        <w:t>belajar</w:t>
      </w:r>
      <w:proofErr w:type="spellEnd"/>
      <w:r w:rsidR="007A7126">
        <w:rPr>
          <w:sz w:val="24"/>
          <w:szCs w:val="24"/>
        </w:rPr>
        <w:t xml:space="preserve">, </w:t>
      </w:r>
      <w:proofErr w:type="spellStart"/>
      <w:r w:rsidR="007A7126">
        <w:rPr>
          <w:sz w:val="24"/>
          <w:szCs w:val="24"/>
        </w:rPr>
        <w:t>kompetensi</w:t>
      </w:r>
      <w:proofErr w:type="spellEnd"/>
      <w:r w:rsidR="007A7126">
        <w:rPr>
          <w:sz w:val="24"/>
          <w:szCs w:val="24"/>
        </w:rPr>
        <w:t xml:space="preserve"> yang </w:t>
      </w:r>
      <w:proofErr w:type="spellStart"/>
      <w:r w:rsidR="007A7126">
        <w:rPr>
          <w:sz w:val="24"/>
          <w:szCs w:val="24"/>
        </w:rPr>
        <w:t>akan</w:t>
      </w:r>
      <w:proofErr w:type="spellEnd"/>
      <w:r w:rsidR="007A7126">
        <w:rPr>
          <w:sz w:val="24"/>
          <w:szCs w:val="24"/>
        </w:rPr>
        <w:t xml:space="preserve"> </w:t>
      </w:r>
      <w:proofErr w:type="spellStart"/>
      <w:r w:rsidR="007A7126">
        <w:rPr>
          <w:sz w:val="24"/>
          <w:szCs w:val="24"/>
        </w:rPr>
        <w:t>dicapai</w:t>
      </w:r>
      <w:proofErr w:type="spellEnd"/>
      <w:r w:rsidR="007A7126">
        <w:rPr>
          <w:sz w:val="24"/>
          <w:szCs w:val="24"/>
        </w:rPr>
        <w:t xml:space="preserve">, </w:t>
      </w:r>
      <w:proofErr w:type="spellStart"/>
      <w:r w:rsidR="007A7126">
        <w:rPr>
          <w:sz w:val="24"/>
          <w:szCs w:val="24"/>
        </w:rPr>
        <w:t>informasi</w:t>
      </w:r>
      <w:proofErr w:type="spellEnd"/>
      <w:r w:rsidR="007A7126">
        <w:rPr>
          <w:sz w:val="24"/>
          <w:szCs w:val="24"/>
        </w:rPr>
        <w:t xml:space="preserve"> </w:t>
      </w:r>
      <w:proofErr w:type="spellStart"/>
      <w:r w:rsidR="007A7126">
        <w:rPr>
          <w:sz w:val="24"/>
          <w:szCs w:val="24"/>
        </w:rPr>
        <w:t>pendukung</w:t>
      </w:r>
      <w:proofErr w:type="spellEnd"/>
      <w:r w:rsidR="007A7126">
        <w:rPr>
          <w:sz w:val="24"/>
          <w:szCs w:val="24"/>
        </w:rPr>
        <w:t xml:space="preserve">, </w:t>
      </w:r>
      <w:proofErr w:type="spellStart"/>
      <w:r w:rsidR="007A7126">
        <w:rPr>
          <w:sz w:val="24"/>
          <w:szCs w:val="24"/>
        </w:rPr>
        <w:t>tugas-tugas</w:t>
      </w:r>
      <w:proofErr w:type="spellEnd"/>
      <w:r w:rsidR="007A7126">
        <w:rPr>
          <w:sz w:val="24"/>
          <w:szCs w:val="24"/>
        </w:rPr>
        <w:t xml:space="preserve"> </w:t>
      </w:r>
      <w:proofErr w:type="spellStart"/>
      <w:r w:rsidR="007A7126">
        <w:rPr>
          <w:sz w:val="24"/>
          <w:szCs w:val="24"/>
        </w:rPr>
        <w:t>dan</w:t>
      </w:r>
      <w:proofErr w:type="spellEnd"/>
      <w:r w:rsidR="007A7126">
        <w:rPr>
          <w:sz w:val="24"/>
          <w:szCs w:val="24"/>
        </w:rPr>
        <w:t xml:space="preserve"> </w:t>
      </w:r>
      <w:proofErr w:type="spellStart"/>
      <w:r w:rsidR="007A7126">
        <w:rPr>
          <w:sz w:val="24"/>
          <w:szCs w:val="24"/>
        </w:rPr>
        <w:t>langkah-langkah</w:t>
      </w:r>
      <w:proofErr w:type="spellEnd"/>
      <w:r w:rsidR="007A7126">
        <w:rPr>
          <w:sz w:val="24"/>
          <w:szCs w:val="24"/>
        </w:rPr>
        <w:t xml:space="preserve"> </w:t>
      </w:r>
      <w:proofErr w:type="spellStart"/>
      <w:r w:rsidR="007A7126">
        <w:rPr>
          <w:sz w:val="24"/>
          <w:szCs w:val="24"/>
        </w:rPr>
        <w:t>kerja</w:t>
      </w:r>
      <w:proofErr w:type="spellEnd"/>
      <w:r w:rsidR="005D6D9B">
        <w:rPr>
          <w:sz w:val="24"/>
          <w:szCs w:val="24"/>
          <w:lang w:val="id-ID"/>
        </w:rPr>
        <w:t xml:space="preserve"> </w:t>
      </w:r>
      <w:r w:rsidR="005D6D9B">
        <w:rPr>
          <w:sz w:val="24"/>
          <w:szCs w:val="24"/>
          <w:lang w:val="id-ID"/>
        </w:rPr>
        <w:fldChar w:fldCharType="begin" w:fldLock="1"/>
      </w:r>
      <w:r w:rsidR="005D6D9B">
        <w:rPr>
          <w:sz w:val="24"/>
          <w:szCs w:val="24"/>
          <w:lang w:val="id-ID"/>
        </w:rPr>
        <w:instrText>ADDIN CSL_CITATION {"citationItems":[{"id":"ITEM-1","itemData":{"abstract":"Buku Panduan ini dimaksudkan sebagai pedoman sekolah/madrasah dalam mengembangkan Kur ikulum Tingkat Satuan Pendidikan (KTSP) jenjang Pendidikan Dasar dan Menengah . Sebagaimana ketentuan dalam Peraturan Pemerintah Nomor 19 Tahun 2005 tentang Standar Nasional Pendidikan , setiap sekolah/madrasah mengembangkan kurikulum berdasarkan Standar Kom petensi Lulusan (SKL) dan Standar Isi (SI) dan berpedoman kepada panduan yang ditetapkan oleh Badan Standar Nasional Pendidikan (BSNP). Panduan Penyusunan KTSP terdiri atas dua bagian, yaitu bagian pertama berupa Panduan Umum dan bagian kedua berupa Model","author":[{"dropping-particle":"","family":"Depdiknas","given":"","non-dropping-particle":"","parse-names":false,"suffix":""}],"container-title":"Jakarta: BNSP Depdiknas","id":"ITEM-1","issued":{"date-parts":[["2006"]]},"title":"Panduan Penyusunan Kurikulum Tingkat Satuan Pendidikan","type":"article-journal"},"uris":["http://www.mendeley.com/documents/?uuid=5cda4037-4544-4738-be4c-3dded7fb4759"]}],"mendeley":{"formattedCitation":"(Depdiknas, 2006)","plainTextFormattedCitation":"(Depdiknas, 2006)","previouslyFormattedCitation":"(Depdiknas, 2006)"},"properties":{"noteIndex":0},"schema":"https://github.com/citation-style-language/schema/raw/master/csl-citation.json"}</w:instrText>
      </w:r>
      <w:r w:rsidR="005D6D9B">
        <w:rPr>
          <w:sz w:val="24"/>
          <w:szCs w:val="24"/>
          <w:lang w:val="id-ID"/>
        </w:rPr>
        <w:fldChar w:fldCharType="separate"/>
      </w:r>
      <w:r w:rsidR="005D6D9B" w:rsidRPr="005D6D9B">
        <w:rPr>
          <w:noProof/>
          <w:sz w:val="24"/>
          <w:szCs w:val="24"/>
          <w:lang w:val="id-ID"/>
        </w:rPr>
        <w:t>(Depdiknas, 2006)</w:t>
      </w:r>
      <w:r w:rsidR="005D6D9B">
        <w:rPr>
          <w:sz w:val="24"/>
          <w:szCs w:val="24"/>
          <w:lang w:val="id-ID"/>
        </w:rPr>
        <w:fldChar w:fldCharType="end"/>
      </w:r>
      <w:r w:rsidR="007A7126">
        <w:rPr>
          <w:sz w:val="24"/>
          <w:szCs w:val="24"/>
        </w:rPr>
        <w:t>.</w:t>
      </w:r>
      <w:r w:rsidR="007A7126">
        <w:rPr>
          <w:sz w:val="24"/>
          <w:szCs w:val="24"/>
          <w:lang w:val="id-ID"/>
        </w:rPr>
        <w:t xml:space="preserve"> </w:t>
      </w:r>
      <w:r w:rsidR="0010434A">
        <w:rPr>
          <w:sz w:val="24"/>
          <w:szCs w:val="24"/>
          <w:lang w:val="id-ID"/>
        </w:rPr>
        <w:t xml:space="preserve">Kegiatan pada LKPD ini terdiri dari tahap-tahap inukiri terbimbing dan disetiap kegiatan didesain untuk meningkatkan kemampuan multirepresentasi peserta didik. </w:t>
      </w:r>
      <w:r w:rsidR="00A56ACB">
        <w:rPr>
          <w:sz w:val="24"/>
          <w:szCs w:val="24"/>
          <w:lang w:val="id-ID"/>
        </w:rPr>
        <w:t xml:space="preserve">Terdapat beberapa fenomena yang berhubungan dengan penerapan hukum II Newton sehingga peserta didik lebih mudah dalam memahami permasalahan. </w:t>
      </w:r>
      <w:r w:rsidR="00D33493">
        <w:rPr>
          <w:sz w:val="24"/>
          <w:szCs w:val="24"/>
          <w:lang w:val="id-ID"/>
        </w:rPr>
        <w:t>M</w:t>
      </w:r>
      <w:r w:rsidR="00A56ACB">
        <w:rPr>
          <w:sz w:val="24"/>
          <w:szCs w:val="24"/>
          <w:lang w:val="id-ID"/>
        </w:rPr>
        <w:t xml:space="preserve">odel pembelajaran berbasis fenomena </w:t>
      </w:r>
      <w:r w:rsidR="00D33493">
        <w:rPr>
          <w:sz w:val="24"/>
          <w:szCs w:val="24"/>
          <w:lang w:val="id-ID"/>
        </w:rPr>
        <w:t>mampu</w:t>
      </w:r>
      <w:r w:rsidR="00A56ACB">
        <w:rPr>
          <w:sz w:val="24"/>
          <w:szCs w:val="24"/>
          <w:lang w:val="id-ID"/>
        </w:rPr>
        <w:t xml:space="preserve"> meningkatkan kemampuan berpikir melalui kegiatan pengamatan secara langsung</w:t>
      </w:r>
      <w:r w:rsidR="005D6D9B">
        <w:rPr>
          <w:sz w:val="24"/>
          <w:szCs w:val="24"/>
          <w:lang w:val="id-ID"/>
        </w:rPr>
        <w:t xml:space="preserve"> </w:t>
      </w:r>
      <w:r w:rsidR="005D6D9B">
        <w:rPr>
          <w:sz w:val="24"/>
          <w:szCs w:val="24"/>
          <w:lang w:val="id-ID"/>
        </w:rPr>
        <w:fldChar w:fldCharType="begin" w:fldLock="1"/>
      </w:r>
      <w:r w:rsidR="0093211A">
        <w:rPr>
          <w:sz w:val="24"/>
          <w:szCs w:val="24"/>
          <w:lang w:val="id-ID"/>
        </w:rPr>
        <w:instrText>ADDIN CSL_CITATION {"citationItems":[{"id":"ITEM-1","itemData":{"ISSN":"2301-8550","abstract":"The critical thinking skill is crucial given the earlier time in the proces of learning science. It is needed various kind of model of learning to teach the critical thinking skill to student. This research is aimed to know whether the learning based phenomenon is able to improve the critical thinking skill student in elementary school. This research is quasi-experimental. The population in this is elementary school students,","author":[{"dropping-particle":"","family":"Farida Ardiyanti","given":"Winarti","non-dropping-particle":"","parse-names":false,"suffix":""}],"container-title":"Kaunia","id":"ITEM-1","issued":{"date-parts":[["2013"]]},"title":"Pengaruh Model Pembelajaran Berbasis Fenomena Untuk Meningkatkan Keterampilan Berpikir Kritis Siswa Sekolah Dasar","type":"article-journal"},"uris":["http://www.mendeley.com/documents/?uuid=4a4050bc-ea5d-4243-a69b-dd4113ef3939"]}],"mendeley":{"formattedCitation":"(Farida Ardiyanti, 2013)","manualFormatting":"(Ardiyanti &amp; Winarti, 2013)","plainTextFormattedCitation":"(Farida Ardiyanti, 2013)","previouslyFormattedCitation":"(Farida Ardiyanti, 2013)"},"properties":{"noteIndex":0},"schema":"https://github.com/citation-style-language/schema/raw/master/csl-citation.json"}</w:instrText>
      </w:r>
      <w:r w:rsidR="005D6D9B">
        <w:rPr>
          <w:sz w:val="24"/>
          <w:szCs w:val="24"/>
          <w:lang w:val="id-ID"/>
        </w:rPr>
        <w:fldChar w:fldCharType="separate"/>
      </w:r>
      <w:r w:rsidR="005D6D9B" w:rsidRPr="005D6D9B">
        <w:rPr>
          <w:noProof/>
          <w:sz w:val="24"/>
          <w:szCs w:val="24"/>
          <w:lang w:val="id-ID"/>
        </w:rPr>
        <w:t>(Ardiyanti</w:t>
      </w:r>
      <w:r w:rsidR="00381D1F">
        <w:rPr>
          <w:noProof/>
          <w:sz w:val="24"/>
          <w:szCs w:val="24"/>
          <w:lang w:val="id-ID"/>
        </w:rPr>
        <w:t xml:space="preserve"> &amp; Winarti</w:t>
      </w:r>
      <w:r w:rsidR="005D6D9B" w:rsidRPr="005D6D9B">
        <w:rPr>
          <w:noProof/>
          <w:sz w:val="24"/>
          <w:szCs w:val="24"/>
          <w:lang w:val="id-ID"/>
        </w:rPr>
        <w:t>, 2013)</w:t>
      </w:r>
      <w:r w:rsidR="005D6D9B">
        <w:rPr>
          <w:sz w:val="24"/>
          <w:szCs w:val="24"/>
          <w:lang w:val="id-ID"/>
        </w:rPr>
        <w:fldChar w:fldCharType="end"/>
      </w:r>
      <w:r w:rsidR="00A56ACB">
        <w:rPr>
          <w:sz w:val="24"/>
          <w:szCs w:val="24"/>
          <w:lang w:val="id-ID"/>
        </w:rPr>
        <w:t xml:space="preserve">. </w:t>
      </w:r>
    </w:p>
    <w:p w14:paraId="23F05016" w14:textId="3E3AB79A" w:rsidR="00101D06" w:rsidRDefault="003C180C" w:rsidP="00D14126">
      <w:pPr>
        <w:pStyle w:val="kontenutama"/>
        <w:rPr>
          <w:sz w:val="24"/>
          <w:szCs w:val="24"/>
          <w:lang w:val="id-ID"/>
        </w:rPr>
      </w:pPr>
      <w:r>
        <w:rPr>
          <w:sz w:val="24"/>
          <w:szCs w:val="24"/>
          <w:lang w:val="id-ID"/>
        </w:rPr>
        <w:t>LKPD</w:t>
      </w:r>
      <w:r w:rsidR="00D74B5B">
        <w:rPr>
          <w:sz w:val="24"/>
          <w:szCs w:val="24"/>
          <w:lang w:val="id-ID"/>
        </w:rPr>
        <w:t xml:space="preserve"> yang dikembangkan pada penelitian ini telah </w:t>
      </w:r>
      <w:r w:rsidR="00101D06">
        <w:rPr>
          <w:sz w:val="24"/>
          <w:szCs w:val="24"/>
          <w:lang w:val="id-ID"/>
        </w:rPr>
        <w:t xml:space="preserve">diuji validitas dan uji coba kelompok kecil. </w:t>
      </w:r>
      <w:r w:rsidR="00C22490">
        <w:rPr>
          <w:sz w:val="24"/>
          <w:szCs w:val="24"/>
          <w:lang w:val="id-ID"/>
        </w:rPr>
        <w:t xml:space="preserve">Uji validasi dilakukan oleh tiga validator dengan mengisi angket uji ahli materi dan desain. </w:t>
      </w:r>
      <w:r w:rsidR="00101D06">
        <w:rPr>
          <w:sz w:val="24"/>
          <w:szCs w:val="24"/>
          <w:lang w:val="id-ID"/>
        </w:rPr>
        <w:t>Hasil yang diperoleh pada tahap uji</w:t>
      </w:r>
      <w:r w:rsidR="00C22490">
        <w:rPr>
          <w:sz w:val="24"/>
          <w:szCs w:val="24"/>
          <w:lang w:val="id-ID"/>
        </w:rPr>
        <w:t xml:space="preserve"> ahli materi </w:t>
      </w:r>
      <w:r w:rsidR="003A782B">
        <w:rPr>
          <w:sz w:val="24"/>
          <w:szCs w:val="24"/>
          <w:lang w:val="id-ID"/>
        </w:rPr>
        <w:t xml:space="preserve">dan uji ahli desain </w:t>
      </w:r>
      <w:r w:rsidR="00C22490">
        <w:rPr>
          <w:sz w:val="24"/>
          <w:szCs w:val="24"/>
          <w:lang w:val="id-ID"/>
        </w:rPr>
        <w:t>dapat dilihat pada Tabel 1</w:t>
      </w:r>
      <w:r w:rsidR="00101D06">
        <w:rPr>
          <w:sz w:val="24"/>
          <w:szCs w:val="24"/>
          <w:lang w:val="id-ID"/>
        </w:rPr>
        <w:t xml:space="preserve"> </w:t>
      </w:r>
      <w:r w:rsidR="003A782B">
        <w:rPr>
          <w:sz w:val="24"/>
          <w:szCs w:val="24"/>
          <w:lang w:val="id-ID"/>
        </w:rPr>
        <w:t>dan Tabel 2.</w:t>
      </w:r>
    </w:p>
    <w:p w14:paraId="1DF0CF0B" w14:textId="77777777" w:rsidR="00D33493" w:rsidRDefault="00D33493" w:rsidP="00D14126">
      <w:pPr>
        <w:pStyle w:val="kontenutama"/>
        <w:rPr>
          <w:sz w:val="24"/>
          <w:szCs w:val="24"/>
          <w:lang w:val="id-ID"/>
        </w:rPr>
      </w:pPr>
    </w:p>
    <w:p w14:paraId="5DC4F342" w14:textId="285E0264" w:rsidR="00101D06" w:rsidRDefault="00101D06" w:rsidP="00D14126">
      <w:pPr>
        <w:pStyle w:val="kontenutama"/>
        <w:rPr>
          <w:sz w:val="24"/>
          <w:szCs w:val="24"/>
          <w:lang w:val="id-ID"/>
        </w:rPr>
      </w:pPr>
      <w:r>
        <w:rPr>
          <w:sz w:val="24"/>
          <w:szCs w:val="24"/>
          <w:lang w:val="id-ID"/>
        </w:rPr>
        <w:t>Tabel 1. Hasil Uji Ahli Materi</w:t>
      </w:r>
    </w:p>
    <w:tbl>
      <w:tblPr>
        <w:tblStyle w:val="TableGrid"/>
        <w:tblW w:w="0" w:type="auto"/>
        <w:tblInd w:w="534" w:type="dxa"/>
        <w:tblBorders>
          <w:left w:val="none" w:sz="0" w:space="0" w:color="auto"/>
          <w:right w:val="none" w:sz="0" w:space="0" w:color="auto"/>
          <w:insideV w:val="none" w:sz="0" w:space="0" w:color="auto"/>
        </w:tblBorders>
        <w:tblLook w:val="04A0" w:firstRow="1" w:lastRow="0" w:firstColumn="1" w:lastColumn="0" w:noHBand="0" w:noVBand="1"/>
      </w:tblPr>
      <w:tblGrid>
        <w:gridCol w:w="567"/>
        <w:gridCol w:w="3118"/>
        <w:gridCol w:w="1559"/>
        <w:gridCol w:w="2694"/>
      </w:tblGrid>
      <w:tr w:rsidR="00101D06" w14:paraId="464A69FD" w14:textId="77777777" w:rsidTr="002C2B37">
        <w:tc>
          <w:tcPr>
            <w:tcW w:w="567" w:type="dxa"/>
            <w:tcBorders>
              <w:bottom w:val="single" w:sz="4" w:space="0" w:color="auto"/>
            </w:tcBorders>
            <w:vAlign w:val="center"/>
          </w:tcPr>
          <w:p w14:paraId="398E780A" w14:textId="77777777" w:rsidR="00101D06" w:rsidRPr="00E011CA" w:rsidRDefault="00101D06" w:rsidP="002A2BBB">
            <w:pPr>
              <w:pStyle w:val="ListParagraph"/>
              <w:ind w:left="0"/>
              <w:jc w:val="center"/>
              <w:rPr>
                <w:rFonts w:ascii="Times New Roman" w:hAnsi="Times New Roman"/>
                <w:b/>
                <w:szCs w:val="24"/>
              </w:rPr>
            </w:pPr>
            <w:r w:rsidRPr="00E011CA">
              <w:rPr>
                <w:rFonts w:ascii="Times New Roman" w:hAnsi="Times New Roman"/>
                <w:b/>
                <w:szCs w:val="24"/>
              </w:rPr>
              <w:t>No</w:t>
            </w:r>
          </w:p>
        </w:tc>
        <w:tc>
          <w:tcPr>
            <w:tcW w:w="3118" w:type="dxa"/>
            <w:tcBorders>
              <w:bottom w:val="single" w:sz="4" w:space="0" w:color="auto"/>
            </w:tcBorders>
            <w:vAlign w:val="center"/>
          </w:tcPr>
          <w:p w14:paraId="299FFCF0" w14:textId="77777777" w:rsidR="00101D06" w:rsidRPr="00E011CA" w:rsidRDefault="00101D06" w:rsidP="002A2BBB">
            <w:pPr>
              <w:pStyle w:val="ListParagraph"/>
              <w:ind w:left="0"/>
              <w:jc w:val="center"/>
              <w:rPr>
                <w:rFonts w:ascii="Times New Roman" w:hAnsi="Times New Roman"/>
                <w:b/>
                <w:szCs w:val="24"/>
              </w:rPr>
            </w:pPr>
            <w:r w:rsidRPr="00E011CA">
              <w:rPr>
                <w:rFonts w:ascii="Times New Roman" w:hAnsi="Times New Roman"/>
                <w:b/>
                <w:szCs w:val="24"/>
              </w:rPr>
              <w:t>Aspek yang Dinilai</w:t>
            </w:r>
          </w:p>
        </w:tc>
        <w:tc>
          <w:tcPr>
            <w:tcW w:w="1559" w:type="dxa"/>
            <w:tcBorders>
              <w:bottom w:val="single" w:sz="4" w:space="0" w:color="auto"/>
            </w:tcBorders>
            <w:vAlign w:val="center"/>
          </w:tcPr>
          <w:p w14:paraId="79B74CD7" w14:textId="77777777" w:rsidR="00101D06" w:rsidRPr="00E011CA" w:rsidRDefault="00101D06" w:rsidP="002A2BBB">
            <w:pPr>
              <w:pStyle w:val="ListParagraph"/>
              <w:ind w:left="0"/>
              <w:jc w:val="center"/>
              <w:rPr>
                <w:rFonts w:ascii="Times New Roman" w:hAnsi="Times New Roman"/>
                <w:b/>
                <w:szCs w:val="24"/>
              </w:rPr>
            </w:pPr>
            <w:r w:rsidRPr="00E011CA">
              <w:rPr>
                <w:rFonts w:ascii="Times New Roman" w:hAnsi="Times New Roman"/>
                <w:b/>
                <w:szCs w:val="24"/>
              </w:rPr>
              <w:t>Skor Penguji</w:t>
            </w:r>
          </w:p>
        </w:tc>
        <w:tc>
          <w:tcPr>
            <w:tcW w:w="2694" w:type="dxa"/>
            <w:tcBorders>
              <w:bottom w:val="single" w:sz="4" w:space="0" w:color="auto"/>
            </w:tcBorders>
            <w:vAlign w:val="center"/>
          </w:tcPr>
          <w:p w14:paraId="080BC327" w14:textId="77777777" w:rsidR="00101D06" w:rsidRPr="00E011CA" w:rsidRDefault="00101D06" w:rsidP="002A2BBB">
            <w:pPr>
              <w:pStyle w:val="ListParagraph"/>
              <w:ind w:left="0"/>
              <w:jc w:val="center"/>
              <w:rPr>
                <w:rFonts w:ascii="Times New Roman" w:hAnsi="Times New Roman"/>
                <w:b/>
                <w:szCs w:val="24"/>
              </w:rPr>
            </w:pPr>
            <w:r w:rsidRPr="00E011CA">
              <w:rPr>
                <w:rFonts w:ascii="Times New Roman" w:hAnsi="Times New Roman"/>
                <w:b/>
                <w:szCs w:val="24"/>
              </w:rPr>
              <w:t>Pernyataan Kualitatif</w:t>
            </w:r>
          </w:p>
        </w:tc>
      </w:tr>
      <w:tr w:rsidR="00101D06" w14:paraId="38F61097" w14:textId="77777777" w:rsidTr="002C2B37">
        <w:tc>
          <w:tcPr>
            <w:tcW w:w="567" w:type="dxa"/>
            <w:tcBorders>
              <w:bottom w:val="nil"/>
            </w:tcBorders>
          </w:tcPr>
          <w:p w14:paraId="2FD0D8F1" w14:textId="77777777" w:rsidR="00101D06" w:rsidRDefault="00101D06" w:rsidP="002A2BBB">
            <w:pPr>
              <w:pStyle w:val="ListParagraph"/>
              <w:ind w:left="0"/>
              <w:rPr>
                <w:rFonts w:ascii="Times New Roman" w:hAnsi="Times New Roman"/>
                <w:szCs w:val="24"/>
              </w:rPr>
            </w:pPr>
            <w:r>
              <w:rPr>
                <w:rFonts w:ascii="Times New Roman" w:hAnsi="Times New Roman"/>
                <w:szCs w:val="24"/>
              </w:rPr>
              <w:t>1.</w:t>
            </w:r>
          </w:p>
        </w:tc>
        <w:tc>
          <w:tcPr>
            <w:tcW w:w="3118" w:type="dxa"/>
            <w:tcBorders>
              <w:bottom w:val="nil"/>
            </w:tcBorders>
          </w:tcPr>
          <w:p w14:paraId="7A1F5AB5" w14:textId="77777777" w:rsidR="00101D06" w:rsidRDefault="00101D06" w:rsidP="002A2BBB">
            <w:pPr>
              <w:pStyle w:val="ListParagraph"/>
              <w:ind w:left="0"/>
              <w:rPr>
                <w:rFonts w:ascii="Times New Roman" w:hAnsi="Times New Roman"/>
                <w:szCs w:val="24"/>
              </w:rPr>
            </w:pPr>
            <w:r>
              <w:rPr>
                <w:rFonts w:ascii="Times New Roman" w:hAnsi="Times New Roman"/>
                <w:szCs w:val="24"/>
              </w:rPr>
              <w:t>Kesesuaian isi materi LKPD</w:t>
            </w:r>
          </w:p>
        </w:tc>
        <w:tc>
          <w:tcPr>
            <w:tcW w:w="1559" w:type="dxa"/>
            <w:tcBorders>
              <w:bottom w:val="nil"/>
            </w:tcBorders>
          </w:tcPr>
          <w:p w14:paraId="1FE7C4B2" w14:textId="77777777" w:rsidR="00101D06" w:rsidRDefault="00101D06" w:rsidP="002A2BBB">
            <w:pPr>
              <w:pStyle w:val="ListParagraph"/>
              <w:ind w:left="0"/>
              <w:jc w:val="center"/>
              <w:rPr>
                <w:rFonts w:ascii="Times New Roman" w:hAnsi="Times New Roman"/>
                <w:szCs w:val="24"/>
              </w:rPr>
            </w:pPr>
            <w:r>
              <w:rPr>
                <w:rFonts w:ascii="Times New Roman" w:hAnsi="Times New Roman"/>
                <w:szCs w:val="24"/>
              </w:rPr>
              <w:t>3,44</w:t>
            </w:r>
          </w:p>
        </w:tc>
        <w:tc>
          <w:tcPr>
            <w:tcW w:w="2694" w:type="dxa"/>
            <w:tcBorders>
              <w:bottom w:val="nil"/>
            </w:tcBorders>
          </w:tcPr>
          <w:p w14:paraId="1971AC92" w14:textId="77777777" w:rsidR="00101D06" w:rsidRDefault="00101D06" w:rsidP="002A2BBB">
            <w:pPr>
              <w:pStyle w:val="ListParagraph"/>
              <w:ind w:left="0"/>
              <w:jc w:val="center"/>
              <w:rPr>
                <w:rFonts w:ascii="Times New Roman" w:hAnsi="Times New Roman"/>
                <w:szCs w:val="24"/>
              </w:rPr>
            </w:pPr>
            <w:r>
              <w:rPr>
                <w:rFonts w:ascii="Times New Roman" w:hAnsi="Times New Roman"/>
                <w:szCs w:val="24"/>
              </w:rPr>
              <w:t xml:space="preserve">Sangat </w:t>
            </w:r>
            <w:r w:rsidRPr="00114778">
              <w:rPr>
                <w:rFonts w:ascii="Times New Roman" w:hAnsi="Times New Roman"/>
                <w:i/>
                <w:szCs w:val="24"/>
              </w:rPr>
              <w:t>valid</w:t>
            </w:r>
          </w:p>
        </w:tc>
      </w:tr>
      <w:tr w:rsidR="00101D06" w14:paraId="5368721D" w14:textId="77777777" w:rsidTr="002C2B37">
        <w:tc>
          <w:tcPr>
            <w:tcW w:w="567" w:type="dxa"/>
            <w:tcBorders>
              <w:top w:val="nil"/>
            </w:tcBorders>
          </w:tcPr>
          <w:p w14:paraId="52E7497F" w14:textId="77777777" w:rsidR="00101D06" w:rsidRDefault="00101D06" w:rsidP="002A2BBB">
            <w:pPr>
              <w:pStyle w:val="ListParagraph"/>
              <w:ind w:left="0"/>
              <w:rPr>
                <w:rFonts w:ascii="Times New Roman" w:hAnsi="Times New Roman"/>
                <w:szCs w:val="24"/>
              </w:rPr>
            </w:pPr>
            <w:r>
              <w:rPr>
                <w:rFonts w:ascii="Times New Roman" w:hAnsi="Times New Roman"/>
                <w:szCs w:val="24"/>
              </w:rPr>
              <w:t>2.</w:t>
            </w:r>
          </w:p>
        </w:tc>
        <w:tc>
          <w:tcPr>
            <w:tcW w:w="3118" w:type="dxa"/>
            <w:tcBorders>
              <w:top w:val="nil"/>
            </w:tcBorders>
          </w:tcPr>
          <w:p w14:paraId="0DFB6269" w14:textId="77777777" w:rsidR="00101D06" w:rsidRDefault="00101D06" w:rsidP="002A2BBB">
            <w:pPr>
              <w:pStyle w:val="ListParagraph"/>
              <w:ind w:left="0"/>
              <w:rPr>
                <w:rFonts w:ascii="Times New Roman" w:hAnsi="Times New Roman"/>
                <w:szCs w:val="24"/>
              </w:rPr>
            </w:pPr>
            <w:r>
              <w:rPr>
                <w:rFonts w:ascii="Times New Roman" w:hAnsi="Times New Roman"/>
                <w:szCs w:val="24"/>
              </w:rPr>
              <w:t>Konstruksi LKPD</w:t>
            </w:r>
          </w:p>
        </w:tc>
        <w:tc>
          <w:tcPr>
            <w:tcW w:w="1559" w:type="dxa"/>
            <w:tcBorders>
              <w:top w:val="nil"/>
            </w:tcBorders>
          </w:tcPr>
          <w:p w14:paraId="7FFAFE61" w14:textId="77777777" w:rsidR="00101D06" w:rsidRDefault="00101D06" w:rsidP="002A2BBB">
            <w:pPr>
              <w:pStyle w:val="ListParagraph"/>
              <w:ind w:left="0"/>
              <w:jc w:val="center"/>
              <w:rPr>
                <w:rFonts w:ascii="Times New Roman" w:hAnsi="Times New Roman"/>
                <w:szCs w:val="24"/>
              </w:rPr>
            </w:pPr>
            <w:r>
              <w:rPr>
                <w:rFonts w:ascii="Times New Roman" w:hAnsi="Times New Roman"/>
                <w:szCs w:val="24"/>
              </w:rPr>
              <w:t>3,33</w:t>
            </w:r>
          </w:p>
        </w:tc>
        <w:tc>
          <w:tcPr>
            <w:tcW w:w="2694" w:type="dxa"/>
            <w:tcBorders>
              <w:top w:val="nil"/>
            </w:tcBorders>
          </w:tcPr>
          <w:p w14:paraId="5AFDBDD5" w14:textId="77777777" w:rsidR="00101D06" w:rsidRDefault="00101D06" w:rsidP="002A2BBB">
            <w:pPr>
              <w:pStyle w:val="ListParagraph"/>
              <w:ind w:left="0"/>
              <w:jc w:val="center"/>
              <w:rPr>
                <w:rFonts w:ascii="Times New Roman" w:hAnsi="Times New Roman"/>
                <w:szCs w:val="24"/>
              </w:rPr>
            </w:pPr>
            <w:r>
              <w:rPr>
                <w:rFonts w:ascii="Times New Roman" w:hAnsi="Times New Roman"/>
                <w:szCs w:val="24"/>
              </w:rPr>
              <w:t xml:space="preserve">Sangat </w:t>
            </w:r>
            <w:r w:rsidRPr="00114778">
              <w:rPr>
                <w:rFonts w:ascii="Times New Roman" w:hAnsi="Times New Roman"/>
                <w:i/>
                <w:szCs w:val="24"/>
              </w:rPr>
              <w:t>valid</w:t>
            </w:r>
          </w:p>
        </w:tc>
      </w:tr>
    </w:tbl>
    <w:p w14:paraId="2647F129" w14:textId="77777777" w:rsidR="00101D06" w:rsidRDefault="00101D06" w:rsidP="00D14126">
      <w:pPr>
        <w:pStyle w:val="kontenutama"/>
        <w:rPr>
          <w:sz w:val="24"/>
          <w:szCs w:val="24"/>
          <w:lang w:val="id-ID"/>
        </w:rPr>
      </w:pPr>
    </w:p>
    <w:p w14:paraId="0E40E38E" w14:textId="6A667E0C" w:rsidR="002C2B37" w:rsidRDefault="002C2B37" w:rsidP="00D14126">
      <w:pPr>
        <w:pStyle w:val="kontenutama"/>
        <w:rPr>
          <w:sz w:val="24"/>
          <w:szCs w:val="24"/>
          <w:lang w:val="id-ID"/>
        </w:rPr>
      </w:pPr>
      <w:r>
        <w:rPr>
          <w:sz w:val="24"/>
          <w:szCs w:val="24"/>
          <w:lang w:val="id-ID"/>
        </w:rPr>
        <w:t>Tabel 2. Hasil Uji Ahli Desain</w:t>
      </w:r>
    </w:p>
    <w:tbl>
      <w:tblPr>
        <w:tblStyle w:val="TableGrid"/>
        <w:tblW w:w="0" w:type="auto"/>
        <w:tblInd w:w="534" w:type="dxa"/>
        <w:tblBorders>
          <w:left w:val="none" w:sz="0" w:space="0" w:color="auto"/>
          <w:right w:val="none" w:sz="0" w:space="0" w:color="auto"/>
          <w:insideV w:val="none" w:sz="0" w:space="0" w:color="auto"/>
        </w:tblBorders>
        <w:tblLook w:val="04A0" w:firstRow="1" w:lastRow="0" w:firstColumn="1" w:lastColumn="0" w:noHBand="0" w:noVBand="1"/>
      </w:tblPr>
      <w:tblGrid>
        <w:gridCol w:w="570"/>
        <w:gridCol w:w="2832"/>
        <w:gridCol w:w="1559"/>
        <w:gridCol w:w="2493"/>
      </w:tblGrid>
      <w:tr w:rsidR="002C2B37" w14:paraId="76F9030A" w14:textId="77777777" w:rsidTr="002C2B37">
        <w:tc>
          <w:tcPr>
            <w:tcW w:w="570" w:type="dxa"/>
            <w:tcBorders>
              <w:bottom w:val="single" w:sz="4" w:space="0" w:color="auto"/>
            </w:tcBorders>
            <w:vAlign w:val="center"/>
          </w:tcPr>
          <w:p w14:paraId="664E416F" w14:textId="77777777" w:rsidR="002C2B37" w:rsidRPr="001E0466" w:rsidRDefault="002C2B37" w:rsidP="002A2BBB">
            <w:pPr>
              <w:jc w:val="center"/>
              <w:rPr>
                <w:rFonts w:ascii="Times New Roman" w:hAnsi="Times New Roman"/>
                <w:b/>
                <w:szCs w:val="24"/>
              </w:rPr>
            </w:pPr>
            <w:r w:rsidRPr="001E0466">
              <w:rPr>
                <w:rFonts w:ascii="Times New Roman" w:hAnsi="Times New Roman"/>
                <w:b/>
                <w:szCs w:val="24"/>
              </w:rPr>
              <w:t>No.</w:t>
            </w:r>
          </w:p>
        </w:tc>
        <w:tc>
          <w:tcPr>
            <w:tcW w:w="2832" w:type="dxa"/>
            <w:tcBorders>
              <w:bottom w:val="single" w:sz="4" w:space="0" w:color="auto"/>
            </w:tcBorders>
            <w:vAlign w:val="center"/>
          </w:tcPr>
          <w:p w14:paraId="6331229A" w14:textId="77777777" w:rsidR="002C2B37" w:rsidRPr="001E0466" w:rsidRDefault="002C2B37" w:rsidP="002A2BBB">
            <w:pPr>
              <w:jc w:val="center"/>
              <w:rPr>
                <w:rFonts w:ascii="Times New Roman" w:hAnsi="Times New Roman"/>
                <w:b/>
                <w:szCs w:val="24"/>
              </w:rPr>
            </w:pPr>
            <w:r w:rsidRPr="001E0466">
              <w:rPr>
                <w:rFonts w:ascii="Times New Roman" w:hAnsi="Times New Roman"/>
                <w:b/>
                <w:szCs w:val="24"/>
              </w:rPr>
              <w:t>Aspek yang Dinilai</w:t>
            </w:r>
          </w:p>
        </w:tc>
        <w:tc>
          <w:tcPr>
            <w:tcW w:w="1559" w:type="dxa"/>
            <w:tcBorders>
              <w:bottom w:val="single" w:sz="4" w:space="0" w:color="auto"/>
            </w:tcBorders>
            <w:vAlign w:val="center"/>
          </w:tcPr>
          <w:p w14:paraId="6F0961A2" w14:textId="77777777" w:rsidR="002C2B37" w:rsidRPr="001E0466" w:rsidRDefault="002C2B37" w:rsidP="002A2BBB">
            <w:pPr>
              <w:jc w:val="center"/>
              <w:rPr>
                <w:rFonts w:ascii="Times New Roman" w:hAnsi="Times New Roman"/>
                <w:b/>
                <w:szCs w:val="24"/>
              </w:rPr>
            </w:pPr>
            <w:r w:rsidRPr="001E0466">
              <w:rPr>
                <w:rFonts w:ascii="Times New Roman" w:hAnsi="Times New Roman"/>
                <w:b/>
                <w:szCs w:val="24"/>
              </w:rPr>
              <w:t>Skor Penguji</w:t>
            </w:r>
          </w:p>
        </w:tc>
        <w:tc>
          <w:tcPr>
            <w:tcW w:w="2493" w:type="dxa"/>
            <w:tcBorders>
              <w:bottom w:val="single" w:sz="4" w:space="0" w:color="auto"/>
            </w:tcBorders>
            <w:vAlign w:val="center"/>
          </w:tcPr>
          <w:p w14:paraId="55F36F13" w14:textId="77777777" w:rsidR="002C2B37" w:rsidRPr="001E0466" w:rsidRDefault="002C2B37" w:rsidP="002A2BBB">
            <w:pPr>
              <w:jc w:val="center"/>
              <w:rPr>
                <w:rFonts w:ascii="Times New Roman" w:hAnsi="Times New Roman"/>
                <w:b/>
                <w:szCs w:val="24"/>
              </w:rPr>
            </w:pPr>
            <w:r w:rsidRPr="001E0466">
              <w:rPr>
                <w:rFonts w:ascii="Times New Roman" w:hAnsi="Times New Roman"/>
                <w:b/>
                <w:szCs w:val="24"/>
              </w:rPr>
              <w:t>Pernyataan Kualitatif</w:t>
            </w:r>
          </w:p>
        </w:tc>
      </w:tr>
      <w:tr w:rsidR="002C2B37" w14:paraId="58E06545" w14:textId="77777777" w:rsidTr="002C2B37">
        <w:tc>
          <w:tcPr>
            <w:tcW w:w="570" w:type="dxa"/>
            <w:tcBorders>
              <w:bottom w:val="nil"/>
            </w:tcBorders>
          </w:tcPr>
          <w:p w14:paraId="49F6A05A" w14:textId="77777777" w:rsidR="002C2B37" w:rsidRDefault="002C2B37" w:rsidP="002A2BBB">
            <w:pPr>
              <w:rPr>
                <w:rFonts w:ascii="Times New Roman" w:hAnsi="Times New Roman"/>
                <w:szCs w:val="24"/>
              </w:rPr>
            </w:pPr>
            <w:r>
              <w:rPr>
                <w:rFonts w:ascii="Times New Roman" w:hAnsi="Times New Roman"/>
                <w:szCs w:val="24"/>
              </w:rPr>
              <w:t>1.</w:t>
            </w:r>
          </w:p>
        </w:tc>
        <w:tc>
          <w:tcPr>
            <w:tcW w:w="2832" w:type="dxa"/>
            <w:tcBorders>
              <w:bottom w:val="nil"/>
            </w:tcBorders>
          </w:tcPr>
          <w:p w14:paraId="157270FE" w14:textId="77777777" w:rsidR="002C2B37" w:rsidRDefault="002C2B37" w:rsidP="002A2BBB">
            <w:pPr>
              <w:rPr>
                <w:rFonts w:ascii="Times New Roman" w:hAnsi="Times New Roman"/>
                <w:szCs w:val="24"/>
              </w:rPr>
            </w:pPr>
            <w:r>
              <w:rPr>
                <w:rFonts w:ascii="Times New Roman" w:hAnsi="Times New Roman"/>
                <w:szCs w:val="24"/>
              </w:rPr>
              <w:t>Format</w:t>
            </w:r>
          </w:p>
        </w:tc>
        <w:tc>
          <w:tcPr>
            <w:tcW w:w="1559" w:type="dxa"/>
            <w:tcBorders>
              <w:bottom w:val="nil"/>
            </w:tcBorders>
            <w:vAlign w:val="center"/>
          </w:tcPr>
          <w:p w14:paraId="62658102" w14:textId="77777777" w:rsidR="002C2B37" w:rsidRDefault="002C2B37" w:rsidP="002A2BBB">
            <w:pPr>
              <w:jc w:val="center"/>
              <w:rPr>
                <w:rFonts w:ascii="Times New Roman" w:hAnsi="Times New Roman"/>
                <w:szCs w:val="24"/>
              </w:rPr>
            </w:pPr>
            <w:r>
              <w:rPr>
                <w:rFonts w:ascii="Times New Roman" w:hAnsi="Times New Roman"/>
                <w:szCs w:val="24"/>
              </w:rPr>
              <w:t>3,33</w:t>
            </w:r>
          </w:p>
        </w:tc>
        <w:tc>
          <w:tcPr>
            <w:tcW w:w="2493" w:type="dxa"/>
            <w:tcBorders>
              <w:bottom w:val="nil"/>
            </w:tcBorders>
            <w:vAlign w:val="center"/>
          </w:tcPr>
          <w:p w14:paraId="6B132787" w14:textId="77777777" w:rsidR="002C2B37" w:rsidRDefault="002C2B37" w:rsidP="002A2BBB">
            <w:pPr>
              <w:jc w:val="center"/>
              <w:rPr>
                <w:rFonts w:ascii="Times New Roman" w:hAnsi="Times New Roman"/>
                <w:szCs w:val="24"/>
              </w:rPr>
            </w:pPr>
            <w:r>
              <w:rPr>
                <w:rFonts w:ascii="Times New Roman" w:hAnsi="Times New Roman"/>
                <w:szCs w:val="24"/>
              </w:rPr>
              <w:t xml:space="preserve">Sangat </w:t>
            </w:r>
            <w:r w:rsidRPr="00114778">
              <w:rPr>
                <w:rFonts w:ascii="Times New Roman" w:hAnsi="Times New Roman"/>
                <w:i/>
                <w:szCs w:val="24"/>
              </w:rPr>
              <w:t>valid</w:t>
            </w:r>
          </w:p>
        </w:tc>
      </w:tr>
      <w:tr w:rsidR="002C2B37" w14:paraId="40D17B8C" w14:textId="77777777" w:rsidTr="002C2B37">
        <w:tc>
          <w:tcPr>
            <w:tcW w:w="570" w:type="dxa"/>
            <w:tcBorders>
              <w:top w:val="nil"/>
              <w:bottom w:val="nil"/>
            </w:tcBorders>
          </w:tcPr>
          <w:p w14:paraId="3399F23E" w14:textId="77777777" w:rsidR="002C2B37" w:rsidRDefault="002C2B37" w:rsidP="002A2BBB">
            <w:pPr>
              <w:rPr>
                <w:rFonts w:ascii="Times New Roman" w:hAnsi="Times New Roman"/>
                <w:szCs w:val="24"/>
              </w:rPr>
            </w:pPr>
            <w:r>
              <w:rPr>
                <w:rFonts w:ascii="Times New Roman" w:hAnsi="Times New Roman"/>
                <w:szCs w:val="24"/>
              </w:rPr>
              <w:t>2.</w:t>
            </w:r>
          </w:p>
        </w:tc>
        <w:tc>
          <w:tcPr>
            <w:tcW w:w="2832" w:type="dxa"/>
            <w:tcBorders>
              <w:top w:val="nil"/>
              <w:bottom w:val="nil"/>
            </w:tcBorders>
          </w:tcPr>
          <w:p w14:paraId="33EEF6C3" w14:textId="77777777" w:rsidR="002C2B37" w:rsidRDefault="002C2B37" w:rsidP="002A2BBB">
            <w:pPr>
              <w:rPr>
                <w:rFonts w:ascii="Times New Roman" w:hAnsi="Times New Roman"/>
                <w:szCs w:val="24"/>
              </w:rPr>
            </w:pPr>
            <w:r>
              <w:rPr>
                <w:rFonts w:ascii="Times New Roman" w:hAnsi="Times New Roman"/>
                <w:szCs w:val="24"/>
              </w:rPr>
              <w:t>Daya tarik</w:t>
            </w:r>
          </w:p>
        </w:tc>
        <w:tc>
          <w:tcPr>
            <w:tcW w:w="1559" w:type="dxa"/>
            <w:tcBorders>
              <w:top w:val="nil"/>
              <w:bottom w:val="nil"/>
            </w:tcBorders>
            <w:vAlign w:val="center"/>
          </w:tcPr>
          <w:p w14:paraId="717D6031" w14:textId="77777777" w:rsidR="002C2B37" w:rsidRDefault="002C2B37" w:rsidP="002A2BBB">
            <w:pPr>
              <w:jc w:val="center"/>
              <w:rPr>
                <w:rFonts w:ascii="Times New Roman" w:hAnsi="Times New Roman"/>
                <w:szCs w:val="24"/>
              </w:rPr>
            </w:pPr>
            <w:r>
              <w:rPr>
                <w:rFonts w:ascii="Times New Roman" w:hAnsi="Times New Roman"/>
                <w:szCs w:val="24"/>
              </w:rPr>
              <w:t>3,44</w:t>
            </w:r>
          </w:p>
        </w:tc>
        <w:tc>
          <w:tcPr>
            <w:tcW w:w="2493" w:type="dxa"/>
            <w:tcBorders>
              <w:top w:val="nil"/>
              <w:bottom w:val="nil"/>
            </w:tcBorders>
            <w:vAlign w:val="center"/>
          </w:tcPr>
          <w:p w14:paraId="71E03155" w14:textId="77777777" w:rsidR="002C2B37" w:rsidRDefault="002C2B37" w:rsidP="002A2BBB">
            <w:pPr>
              <w:jc w:val="center"/>
              <w:rPr>
                <w:rFonts w:ascii="Times New Roman" w:hAnsi="Times New Roman"/>
                <w:szCs w:val="24"/>
              </w:rPr>
            </w:pPr>
            <w:r>
              <w:rPr>
                <w:rFonts w:ascii="Times New Roman" w:hAnsi="Times New Roman"/>
                <w:szCs w:val="24"/>
              </w:rPr>
              <w:t xml:space="preserve">Sangat </w:t>
            </w:r>
            <w:r w:rsidRPr="00114778">
              <w:rPr>
                <w:rFonts w:ascii="Times New Roman" w:hAnsi="Times New Roman"/>
                <w:i/>
                <w:szCs w:val="24"/>
              </w:rPr>
              <w:t>valid</w:t>
            </w:r>
          </w:p>
        </w:tc>
      </w:tr>
      <w:tr w:rsidR="002C2B37" w14:paraId="192859F8" w14:textId="77777777" w:rsidTr="002C2B37">
        <w:tc>
          <w:tcPr>
            <w:tcW w:w="570" w:type="dxa"/>
            <w:tcBorders>
              <w:top w:val="nil"/>
              <w:bottom w:val="nil"/>
            </w:tcBorders>
          </w:tcPr>
          <w:p w14:paraId="3F7D7277" w14:textId="77777777" w:rsidR="002C2B37" w:rsidRDefault="002C2B37" w:rsidP="002A2BBB">
            <w:pPr>
              <w:rPr>
                <w:rFonts w:ascii="Times New Roman" w:hAnsi="Times New Roman"/>
                <w:szCs w:val="24"/>
              </w:rPr>
            </w:pPr>
            <w:r>
              <w:rPr>
                <w:rFonts w:ascii="Times New Roman" w:hAnsi="Times New Roman"/>
                <w:szCs w:val="24"/>
              </w:rPr>
              <w:lastRenderedPageBreak/>
              <w:t>3.</w:t>
            </w:r>
          </w:p>
        </w:tc>
        <w:tc>
          <w:tcPr>
            <w:tcW w:w="2832" w:type="dxa"/>
            <w:tcBorders>
              <w:top w:val="nil"/>
              <w:bottom w:val="nil"/>
            </w:tcBorders>
          </w:tcPr>
          <w:p w14:paraId="4A9D1972" w14:textId="77777777" w:rsidR="002C2B37" w:rsidRDefault="002C2B37" w:rsidP="002A2BBB">
            <w:pPr>
              <w:rPr>
                <w:rFonts w:ascii="Times New Roman" w:hAnsi="Times New Roman"/>
                <w:szCs w:val="24"/>
              </w:rPr>
            </w:pPr>
            <w:r>
              <w:rPr>
                <w:rFonts w:ascii="Times New Roman" w:hAnsi="Times New Roman"/>
                <w:szCs w:val="24"/>
              </w:rPr>
              <w:t>Bentuk dan ukuran huruf</w:t>
            </w:r>
          </w:p>
        </w:tc>
        <w:tc>
          <w:tcPr>
            <w:tcW w:w="1559" w:type="dxa"/>
            <w:tcBorders>
              <w:top w:val="nil"/>
              <w:bottom w:val="nil"/>
            </w:tcBorders>
            <w:vAlign w:val="center"/>
          </w:tcPr>
          <w:p w14:paraId="07E5F891" w14:textId="77777777" w:rsidR="002C2B37" w:rsidRDefault="002C2B37" w:rsidP="002A2BBB">
            <w:pPr>
              <w:jc w:val="center"/>
              <w:rPr>
                <w:rFonts w:ascii="Times New Roman" w:hAnsi="Times New Roman"/>
                <w:szCs w:val="24"/>
              </w:rPr>
            </w:pPr>
            <w:r>
              <w:rPr>
                <w:rFonts w:ascii="Times New Roman" w:hAnsi="Times New Roman"/>
                <w:szCs w:val="24"/>
              </w:rPr>
              <w:t>3,84</w:t>
            </w:r>
          </w:p>
        </w:tc>
        <w:tc>
          <w:tcPr>
            <w:tcW w:w="2493" w:type="dxa"/>
            <w:tcBorders>
              <w:top w:val="nil"/>
              <w:bottom w:val="nil"/>
            </w:tcBorders>
            <w:vAlign w:val="center"/>
          </w:tcPr>
          <w:p w14:paraId="1C7D9776" w14:textId="77777777" w:rsidR="002C2B37" w:rsidRDefault="002C2B37" w:rsidP="002A2BBB">
            <w:pPr>
              <w:jc w:val="center"/>
              <w:rPr>
                <w:rFonts w:ascii="Times New Roman" w:hAnsi="Times New Roman"/>
                <w:szCs w:val="24"/>
              </w:rPr>
            </w:pPr>
            <w:r>
              <w:rPr>
                <w:rFonts w:ascii="Times New Roman" w:hAnsi="Times New Roman"/>
                <w:szCs w:val="24"/>
              </w:rPr>
              <w:t xml:space="preserve">Sangat </w:t>
            </w:r>
            <w:r w:rsidRPr="00114778">
              <w:rPr>
                <w:rFonts w:ascii="Times New Roman" w:hAnsi="Times New Roman"/>
                <w:i/>
                <w:szCs w:val="24"/>
              </w:rPr>
              <w:t>valid</w:t>
            </w:r>
          </w:p>
        </w:tc>
      </w:tr>
      <w:tr w:rsidR="002C2B37" w14:paraId="471135BC" w14:textId="77777777" w:rsidTr="002C2B37">
        <w:tc>
          <w:tcPr>
            <w:tcW w:w="570" w:type="dxa"/>
            <w:tcBorders>
              <w:top w:val="nil"/>
              <w:bottom w:val="nil"/>
            </w:tcBorders>
          </w:tcPr>
          <w:p w14:paraId="3C10393D" w14:textId="77777777" w:rsidR="002C2B37" w:rsidRDefault="002C2B37" w:rsidP="002A2BBB">
            <w:pPr>
              <w:rPr>
                <w:rFonts w:ascii="Times New Roman" w:hAnsi="Times New Roman"/>
                <w:szCs w:val="24"/>
              </w:rPr>
            </w:pPr>
            <w:r>
              <w:rPr>
                <w:rFonts w:ascii="Times New Roman" w:hAnsi="Times New Roman"/>
                <w:szCs w:val="24"/>
              </w:rPr>
              <w:t>4.</w:t>
            </w:r>
          </w:p>
        </w:tc>
        <w:tc>
          <w:tcPr>
            <w:tcW w:w="2832" w:type="dxa"/>
            <w:tcBorders>
              <w:top w:val="nil"/>
              <w:bottom w:val="nil"/>
            </w:tcBorders>
          </w:tcPr>
          <w:p w14:paraId="5570B133" w14:textId="77777777" w:rsidR="002C2B37" w:rsidRDefault="002C2B37" w:rsidP="002A2BBB">
            <w:pPr>
              <w:rPr>
                <w:rFonts w:ascii="Times New Roman" w:hAnsi="Times New Roman"/>
                <w:szCs w:val="24"/>
              </w:rPr>
            </w:pPr>
            <w:r>
              <w:rPr>
                <w:rFonts w:ascii="Times New Roman" w:hAnsi="Times New Roman"/>
                <w:szCs w:val="24"/>
              </w:rPr>
              <w:t>Konsistensi</w:t>
            </w:r>
          </w:p>
        </w:tc>
        <w:tc>
          <w:tcPr>
            <w:tcW w:w="1559" w:type="dxa"/>
            <w:tcBorders>
              <w:top w:val="nil"/>
              <w:bottom w:val="nil"/>
            </w:tcBorders>
            <w:vAlign w:val="center"/>
          </w:tcPr>
          <w:p w14:paraId="5F4ADBC6" w14:textId="77777777" w:rsidR="002C2B37" w:rsidRDefault="002C2B37" w:rsidP="002A2BBB">
            <w:pPr>
              <w:jc w:val="center"/>
              <w:rPr>
                <w:rFonts w:ascii="Times New Roman" w:hAnsi="Times New Roman"/>
                <w:szCs w:val="24"/>
              </w:rPr>
            </w:pPr>
            <w:r>
              <w:rPr>
                <w:rFonts w:ascii="Times New Roman" w:hAnsi="Times New Roman"/>
                <w:szCs w:val="24"/>
              </w:rPr>
              <w:t>3,50</w:t>
            </w:r>
          </w:p>
        </w:tc>
        <w:tc>
          <w:tcPr>
            <w:tcW w:w="2493" w:type="dxa"/>
            <w:tcBorders>
              <w:top w:val="nil"/>
              <w:bottom w:val="nil"/>
            </w:tcBorders>
            <w:vAlign w:val="center"/>
          </w:tcPr>
          <w:p w14:paraId="55DE2A7F" w14:textId="77777777" w:rsidR="002C2B37" w:rsidRDefault="002C2B37" w:rsidP="002A2BBB">
            <w:pPr>
              <w:jc w:val="center"/>
              <w:rPr>
                <w:rFonts w:ascii="Times New Roman" w:hAnsi="Times New Roman"/>
                <w:szCs w:val="24"/>
              </w:rPr>
            </w:pPr>
            <w:r>
              <w:rPr>
                <w:rFonts w:ascii="Times New Roman" w:hAnsi="Times New Roman"/>
                <w:szCs w:val="24"/>
              </w:rPr>
              <w:t xml:space="preserve">Sangat </w:t>
            </w:r>
            <w:r w:rsidRPr="00114778">
              <w:rPr>
                <w:rFonts w:ascii="Times New Roman" w:hAnsi="Times New Roman"/>
                <w:i/>
                <w:szCs w:val="24"/>
              </w:rPr>
              <w:t>valid</w:t>
            </w:r>
          </w:p>
        </w:tc>
      </w:tr>
      <w:tr w:rsidR="002C2B37" w14:paraId="333DCC47" w14:textId="77777777" w:rsidTr="002C2B37">
        <w:tc>
          <w:tcPr>
            <w:tcW w:w="570" w:type="dxa"/>
            <w:tcBorders>
              <w:top w:val="nil"/>
            </w:tcBorders>
          </w:tcPr>
          <w:p w14:paraId="7A4740D7" w14:textId="77777777" w:rsidR="002C2B37" w:rsidRDefault="002C2B37" w:rsidP="002A2BBB">
            <w:pPr>
              <w:rPr>
                <w:rFonts w:ascii="Times New Roman" w:hAnsi="Times New Roman"/>
                <w:szCs w:val="24"/>
              </w:rPr>
            </w:pPr>
            <w:r>
              <w:rPr>
                <w:rFonts w:ascii="Times New Roman" w:hAnsi="Times New Roman"/>
                <w:szCs w:val="24"/>
              </w:rPr>
              <w:t>5.</w:t>
            </w:r>
          </w:p>
        </w:tc>
        <w:tc>
          <w:tcPr>
            <w:tcW w:w="2832" w:type="dxa"/>
            <w:tcBorders>
              <w:top w:val="nil"/>
            </w:tcBorders>
          </w:tcPr>
          <w:p w14:paraId="1A8F6641" w14:textId="77777777" w:rsidR="002C2B37" w:rsidRDefault="002C2B37" w:rsidP="002A2BBB">
            <w:pPr>
              <w:rPr>
                <w:rFonts w:ascii="Times New Roman" w:hAnsi="Times New Roman"/>
                <w:szCs w:val="24"/>
              </w:rPr>
            </w:pPr>
            <w:r>
              <w:rPr>
                <w:rFonts w:ascii="Times New Roman" w:hAnsi="Times New Roman"/>
                <w:szCs w:val="24"/>
              </w:rPr>
              <w:t>Kualitas fisik</w:t>
            </w:r>
          </w:p>
        </w:tc>
        <w:tc>
          <w:tcPr>
            <w:tcW w:w="1559" w:type="dxa"/>
            <w:tcBorders>
              <w:top w:val="nil"/>
            </w:tcBorders>
            <w:vAlign w:val="center"/>
          </w:tcPr>
          <w:p w14:paraId="0A527F8B" w14:textId="77777777" w:rsidR="002C2B37" w:rsidRDefault="002C2B37" w:rsidP="002A2BBB">
            <w:pPr>
              <w:jc w:val="center"/>
              <w:rPr>
                <w:rFonts w:ascii="Times New Roman" w:hAnsi="Times New Roman"/>
                <w:szCs w:val="24"/>
              </w:rPr>
            </w:pPr>
            <w:r>
              <w:rPr>
                <w:rFonts w:ascii="Times New Roman" w:hAnsi="Times New Roman"/>
                <w:szCs w:val="24"/>
              </w:rPr>
              <w:t>3,17</w:t>
            </w:r>
          </w:p>
        </w:tc>
        <w:tc>
          <w:tcPr>
            <w:tcW w:w="2493" w:type="dxa"/>
            <w:tcBorders>
              <w:top w:val="nil"/>
            </w:tcBorders>
            <w:vAlign w:val="center"/>
          </w:tcPr>
          <w:p w14:paraId="19F3A641" w14:textId="77777777" w:rsidR="002C2B37" w:rsidRPr="00114778" w:rsidRDefault="002C2B37" w:rsidP="002A2BBB">
            <w:pPr>
              <w:jc w:val="center"/>
              <w:rPr>
                <w:rFonts w:ascii="Times New Roman" w:hAnsi="Times New Roman"/>
                <w:i/>
                <w:szCs w:val="24"/>
              </w:rPr>
            </w:pPr>
            <w:r w:rsidRPr="00114778">
              <w:rPr>
                <w:rFonts w:ascii="Times New Roman" w:hAnsi="Times New Roman"/>
                <w:i/>
                <w:szCs w:val="24"/>
              </w:rPr>
              <w:t>Valid</w:t>
            </w:r>
          </w:p>
        </w:tc>
      </w:tr>
    </w:tbl>
    <w:p w14:paraId="181E87D9" w14:textId="77777777" w:rsidR="002C2B37" w:rsidRDefault="002C2B37" w:rsidP="00D14126">
      <w:pPr>
        <w:pStyle w:val="kontenutama"/>
        <w:rPr>
          <w:sz w:val="24"/>
          <w:szCs w:val="24"/>
          <w:lang w:val="id-ID"/>
        </w:rPr>
      </w:pPr>
    </w:p>
    <w:p w14:paraId="6C06B3B5" w14:textId="33C30D63" w:rsidR="003A782B" w:rsidRDefault="003A782B" w:rsidP="003A782B">
      <w:pPr>
        <w:pStyle w:val="kontenutama"/>
        <w:rPr>
          <w:sz w:val="24"/>
          <w:szCs w:val="24"/>
          <w:lang w:val="id-ID"/>
        </w:rPr>
      </w:pPr>
      <w:r>
        <w:rPr>
          <w:sz w:val="24"/>
          <w:szCs w:val="24"/>
          <w:lang w:val="id-ID"/>
        </w:rPr>
        <w:t xml:space="preserve">Berdasarkan Tabel 1 dan Tabel 2 maka dapat diketahui bahwa materi dan desain LKPD sudah sangat </w:t>
      </w:r>
      <w:r>
        <w:rPr>
          <w:i/>
          <w:sz w:val="24"/>
          <w:szCs w:val="24"/>
          <w:lang w:val="id-ID"/>
        </w:rPr>
        <w:t xml:space="preserve">valid </w:t>
      </w:r>
      <w:r>
        <w:rPr>
          <w:sz w:val="24"/>
          <w:szCs w:val="24"/>
          <w:lang w:val="id-ID"/>
        </w:rPr>
        <w:t xml:space="preserve">untuk digunakan sebagai bahan ajar di kelas. Materi yang digunakan sudah sesuai dengan kompetensi dasar yang ingin dicapai. Desain LKPD dibuat semenarik mungkin dan digunakan secara berkelompok sehingga setiap peserta didik dapat bekerja sama dalam menyelesaikan masalah yang ada di LKPD. </w:t>
      </w:r>
      <w:r w:rsidR="006C649B">
        <w:rPr>
          <w:sz w:val="24"/>
          <w:szCs w:val="24"/>
          <w:lang w:val="id-ID"/>
        </w:rPr>
        <w:t>P</w:t>
      </w:r>
      <w:r>
        <w:rPr>
          <w:sz w:val="24"/>
          <w:szCs w:val="24"/>
          <w:lang w:val="id-ID"/>
        </w:rPr>
        <w:t>embelajar</w:t>
      </w:r>
      <w:r w:rsidR="008801BF">
        <w:rPr>
          <w:sz w:val="24"/>
          <w:szCs w:val="24"/>
          <w:lang w:val="id-ID"/>
        </w:rPr>
        <w:t>an berkelompok dapat menumbuhkan kerjasama, berpikir kritis, dan kemampuan membantu teman dalam memecahkan masalah yang sulit</w:t>
      </w:r>
      <w:r w:rsidR="006C649B">
        <w:rPr>
          <w:sz w:val="24"/>
          <w:szCs w:val="24"/>
          <w:lang w:val="id-ID"/>
        </w:rPr>
        <w:t xml:space="preserve"> </w:t>
      </w:r>
      <w:r w:rsidR="006C649B">
        <w:rPr>
          <w:sz w:val="24"/>
          <w:szCs w:val="24"/>
          <w:lang w:val="id-ID"/>
        </w:rPr>
        <w:fldChar w:fldCharType="begin" w:fldLock="1"/>
      </w:r>
      <w:r w:rsidR="007920F6">
        <w:rPr>
          <w:sz w:val="24"/>
          <w:szCs w:val="24"/>
          <w:lang w:val="id-ID"/>
        </w:rPr>
        <w:instrText>ADDIN CSL_CITATION {"citationItems":[{"id":"ITEM-1","itemData":{"author":[{"dropping-particle":"","family":"Rizal","given":"Muhammad","non-dropping-particle":"","parse-names":false,"suffix":""},{"dropping-particle":"","family":"Linguistik","given":"Gardner","non-dropping-particle":"","parse-names":false,"suffix":""},{"dropping-particle":"","family":"Spasial","given":"Visual","non-dropping-particle":"","parse-names":false,"suffix":""}],"id":"ITEM-1","issued":{"date-parts":[["0"]]},"page":"120-127","title":"Pengembangan Lks Fisika Berbasis Teori Kecerdasan Majemuk ( Multiple Intelligence ) Materi Alat Optik Pada Kelas Viii Smp Negeri 01 Madiun","type":"article-journal"},"uris":["http://www.mendeley.com/documents/?uuid=fdea88a4-9e4c-487a-8eb8-17f430011a36"]}],"mendeley":{"formattedCitation":"(Rizal, Linguistik, &amp; Spasial, n.d.)","manualFormatting":"(Rizal, Linguistik, &amp; Spasial, 2012)","plainTextFormattedCitation":"(Rizal, Linguistik, &amp; Spasial, n.d.)","previouslyFormattedCitation":"(Rizal, Linguistik, &amp; Spasial, n.d.)"},"properties":{"noteIndex":0},"schema":"https://github.com/citation-style-language/schema/raw/master/csl-citation.json"}</w:instrText>
      </w:r>
      <w:r w:rsidR="006C649B">
        <w:rPr>
          <w:sz w:val="24"/>
          <w:szCs w:val="24"/>
          <w:lang w:val="id-ID"/>
        </w:rPr>
        <w:fldChar w:fldCharType="separate"/>
      </w:r>
      <w:r w:rsidR="006C649B" w:rsidRPr="006C649B">
        <w:rPr>
          <w:noProof/>
          <w:sz w:val="24"/>
          <w:szCs w:val="24"/>
          <w:lang w:val="id-ID"/>
        </w:rPr>
        <w:t>(Ri</w:t>
      </w:r>
      <w:r w:rsidR="006C649B">
        <w:rPr>
          <w:noProof/>
          <w:sz w:val="24"/>
          <w:szCs w:val="24"/>
          <w:lang w:val="id-ID"/>
        </w:rPr>
        <w:t>zal, Linguistik, &amp; Spasial, 2012</w:t>
      </w:r>
      <w:r w:rsidR="006C649B" w:rsidRPr="006C649B">
        <w:rPr>
          <w:noProof/>
          <w:sz w:val="24"/>
          <w:szCs w:val="24"/>
          <w:lang w:val="id-ID"/>
        </w:rPr>
        <w:t>)</w:t>
      </w:r>
      <w:r w:rsidR="006C649B">
        <w:rPr>
          <w:sz w:val="24"/>
          <w:szCs w:val="24"/>
          <w:lang w:val="id-ID"/>
        </w:rPr>
        <w:fldChar w:fldCharType="end"/>
      </w:r>
      <w:r w:rsidR="008801BF">
        <w:rPr>
          <w:sz w:val="24"/>
          <w:szCs w:val="24"/>
          <w:lang w:val="id-ID"/>
        </w:rPr>
        <w:t>.</w:t>
      </w:r>
    </w:p>
    <w:p w14:paraId="3C52A790" w14:textId="77777777" w:rsidR="003A782B" w:rsidRDefault="003A782B" w:rsidP="003A782B">
      <w:pPr>
        <w:pStyle w:val="kontenutama"/>
        <w:rPr>
          <w:sz w:val="24"/>
          <w:szCs w:val="24"/>
          <w:lang w:val="id-ID"/>
        </w:rPr>
      </w:pPr>
    </w:p>
    <w:p w14:paraId="4E6074AD" w14:textId="58291D37" w:rsidR="003C0F0F" w:rsidRDefault="006704A3" w:rsidP="003A782B">
      <w:pPr>
        <w:pStyle w:val="kontenutama"/>
        <w:rPr>
          <w:sz w:val="24"/>
          <w:szCs w:val="24"/>
          <w:lang w:val="id-ID"/>
        </w:rPr>
      </w:pPr>
      <w:r>
        <w:rPr>
          <w:sz w:val="24"/>
          <w:szCs w:val="24"/>
          <w:lang w:val="id-ID"/>
        </w:rPr>
        <w:t xml:space="preserve">Peneliti juga melakukan uji coba kelompok kecil yang terdiri dari uji keterbacaan dan uji efektivitas. Uji tersebut dilakukan kepada 12 peserta didik kelas XI yang diberikan perlakuan yang sama. </w:t>
      </w:r>
      <w:r w:rsidR="002A2BBB">
        <w:rPr>
          <w:sz w:val="24"/>
          <w:szCs w:val="24"/>
          <w:lang w:val="id-ID"/>
        </w:rPr>
        <w:t>Uji keterbacaan dilakukan dengan pengisian angket yang dilakukan oleh peserta didik. Hasil yang diperoleh pada uji keterbacaan dapat dilihat pada Tabel 3.</w:t>
      </w:r>
    </w:p>
    <w:p w14:paraId="4D3AB00C" w14:textId="003E9019" w:rsidR="002A2BBB" w:rsidRDefault="002A2BBB" w:rsidP="00D14126">
      <w:pPr>
        <w:pStyle w:val="kontenutama"/>
        <w:rPr>
          <w:sz w:val="24"/>
          <w:szCs w:val="24"/>
          <w:lang w:val="id-ID"/>
        </w:rPr>
      </w:pPr>
      <w:r>
        <w:rPr>
          <w:sz w:val="24"/>
          <w:szCs w:val="24"/>
          <w:lang w:val="id-ID"/>
        </w:rPr>
        <w:t>Tabel 3. Hasil Uji Keterbacaan</w:t>
      </w:r>
    </w:p>
    <w:tbl>
      <w:tblPr>
        <w:tblStyle w:val="TableGrid"/>
        <w:tblW w:w="0" w:type="auto"/>
        <w:tblInd w:w="534" w:type="dxa"/>
        <w:tblBorders>
          <w:left w:val="none" w:sz="0" w:space="0" w:color="auto"/>
          <w:right w:val="none" w:sz="0" w:space="0" w:color="auto"/>
          <w:insideV w:val="none" w:sz="0" w:space="0" w:color="auto"/>
        </w:tblBorders>
        <w:tblLook w:val="04A0" w:firstRow="1" w:lastRow="0" w:firstColumn="1" w:lastColumn="0" w:noHBand="0" w:noVBand="1"/>
      </w:tblPr>
      <w:tblGrid>
        <w:gridCol w:w="567"/>
        <w:gridCol w:w="2976"/>
        <w:gridCol w:w="1560"/>
        <w:gridCol w:w="2516"/>
      </w:tblGrid>
      <w:tr w:rsidR="002A2BBB" w:rsidRPr="00A47741" w14:paraId="0AAF2161" w14:textId="77777777" w:rsidTr="002A2BBB">
        <w:tc>
          <w:tcPr>
            <w:tcW w:w="567" w:type="dxa"/>
            <w:tcBorders>
              <w:bottom w:val="single" w:sz="4" w:space="0" w:color="auto"/>
            </w:tcBorders>
            <w:vAlign w:val="center"/>
          </w:tcPr>
          <w:p w14:paraId="31DB809B" w14:textId="77777777" w:rsidR="002A2BBB" w:rsidRPr="00A47741" w:rsidRDefault="002A2BBB" w:rsidP="002A2BBB">
            <w:pPr>
              <w:jc w:val="center"/>
              <w:rPr>
                <w:rFonts w:ascii="Times New Roman" w:hAnsi="Times New Roman"/>
                <w:b/>
                <w:szCs w:val="24"/>
              </w:rPr>
            </w:pPr>
            <w:r w:rsidRPr="00A47741">
              <w:rPr>
                <w:rFonts w:ascii="Times New Roman" w:hAnsi="Times New Roman"/>
                <w:b/>
                <w:szCs w:val="24"/>
              </w:rPr>
              <w:t>No</w:t>
            </w:r>
          </w:p>
        </w:tc>
        <w:tc>
          <w:tcPr>
            <w:tcW w:w="2976" w:type="dxa"/>
            <w:tcBorders>
              <w:bottom w:val="single" w:sz="4" w:space="0" w:color="auto"/>
            </w:tcBorders>
            <w:vAlign w:val="center"/>
          </w:tcPr>
          <w:p w14:paraId="4CE19A71" w14:textId="77777777" w:rsidR="002A2BBB" w:rsidRPr="00A47741" w:rsidRDefault="002A2BBB" w:rsidP="002A2BBB">
            <w:pPr>
              <w:jc w:val="center"/>
              <w:rPr>
                <w:rFonts w:ascii="Times New Roman" w:hAnsi="Times New Roman"/>
                <w:b/>
                <w:szCs w:val="24"/>
              </w:rPr>
            </w:pPr>
            <w:r w:rsidRPr="00A47741">
              <w:rPr>
                <w:rFonts w:ascii="Times New Roman" w:hAnsi="Times New Roman"/>
                <w:b/>
                <w:szCs w:val="24"/>
              </w:rPr>
              <w:t>Aspek yang Dinilai</w:t>
            </w:r>
          </w:p>
        </w:tc>
        <w:tc>
          <w:tcPr>
            <w:tcW w:w="1560" w:type="dxa"/>
            <w:tcBorders>
              <w:bottom w:val="single" w:sz="4" w:space="0" w:color="auto"/>
            </w:tcBorders>
            <w:vAlign w:val="center"/>
          </w:tcPr>
          <w:p w14:paraId="05EEBC9E" w14:textId="77777777" w:rsidR="002A2BBB" w:rsidRPr="00A47741" w:rsidRDefault="002A2BBB" w:rsidP="002A2BBB">
            <w:pPr>
              <w:jc w:val="center"/>
              <w:rPr>
                <w:rFonts w:ascii="Times New Roman" w:hAnsi="Times New Roman"/>
                <w:b/>
                <w:szCs w:val="24"/>
              </w:rPr>
            </w:pPr>
            <w:r w:rsidRPr="00A47741">
              <w:rPr>
                <w:rFonts w:ascii="Times New Roman" w:hAnsi="Times New Roman"/>
                <w:b/>
                <w:szCs w:val="24"/>
              </w:rPr>
              <w:t>Skor Penguji</w:t>
            </w:r>
          </w:p>
        </w:tc>
        <w:tc>
          <w:tcPr>
            <w:tcW w:w="2516" w:type="dxa"/>
            <w:tcBorders>
              <w:bottom w:val="single" w:sz="4" w:space="0" w:color="auto"/>
            </w:tcBorders>
            <w:vAlign w:val="center"/>
          </w:tcPr>
          <w:p w14:paraId="32C6AB87" w14:textId="77777777" w:rsidR="002A2BBB" w:rsidRPr="00A47741" w:rsidRDefault="002A2BBB" w:rsidP="002A2BBB">
            <w:pPr>
              <w:jc w:val="center"/>
              <w:rPr>
                <w:rFonts w:ascii="Times New Roman" w:hAnsi="Times New Roman"/>
                <w:b/>
                <w:szCs w:val="24"/>
              </w:rPr>
            </w:pPr>
            <w:r w:rsidRPr="00A47741">
              <w:rPr>
                <w:rFonts w:ascii="Times New Roman" w:hAnsi="Times New Roman"/>
                <w:b/>
                <w:szCs w:val="24"/>
              </w:rPr>
              <w:t>Pernyataan Kualitatif</w:t>
            </w:r>
          </w:p>
        </w:tc>
      </w:tr>
      <w:tr w:rsidR="002A2BBB" w14:paraId="369A6757" w14:textId="77777777" w:rsidTr="002A2BBB">
        <w:tc>
          <w:tcPr>
            <w:tcW w:w="567" w:type="dxa"/>
            <w:tcBorders>
              <w:bottom w:val="nil"/>
            </w:tcBorders>
          </w:tcPr>
          <w:p w14:paraId="7BA036B7" w14:textId="77777777" w:rsidR="002A2BBB" w:rsidRDefault="002A2BBB" w:rsidP="002A2BBB">
            <w:pPr>
              <w:rPr>
                <w:rFonts w:ascii="Times New Roman" w:hAnsi="Times New Roman"/>
                <w:szCs w:val="24"/>
              </w:rPr>
            </w:pPr>
            <w:r>
              <w:rPr>
                <w:rFonts w:ascii="Times New Roman" w:hAnsi="Times New Roman"/>
                <w:szCs w:val="24"/>
              </w:rPr>
              <w:t>1.</w:t>
            </w:r>
          </w:p>
        </w:tc>
        <w:tc>
          <w:tcPr>
            <w:tcW w:w="2976" w:type="dxa"/>
            <w:tcBorders>
              <w:bottom w:val="nil"/>
            </w:tcBorders>
          </w:tcPr>
          <w:p w14:paraId="4C5FF853" w14:textId="77777777" w:rsidR="002A2BBB" w:rsidRDefault="002A2BBB" w:rsidP="002A2BBB">
            <w:pPr>
              <w:rPr>
                <w:rFonts w:ascii="Times New Roman" w:hAnsi="Times New Roman"/>
                <w:szCs w:val="24"/>
              </w:rPr>
            </w:pPr>
            <w:r>
              <w:rPr>
                <w:rFonts w:ascii="Times New Roman" w:hAnsi="Times New Roman"/>
                <w:szCs w:val="24"/>
              </w:rPr>
              <w:t>Kemenarikan</w:t>
            </w:r>
          </w:p>
        </w:tc>
        <w:tc>
          <w:tcPr>
            <w:tcW w:w="1560" w:type="dxa"/>
            <w:tcBorders>
              <w:bottom w:val="nil"/>
            </w:tcBorders>
            <w:vAlign w:val="center"/>
          </w:tcPr>
          <w:p w14:paraId="18C66CEF" w14:textId="77777777" w:rsidR="002A2BBB" w:rsidRDefault="002A2BBB" w:rsidP="002A2BBB">
            <w:pPr>
              <w:jc w:val="center"/>
              <w:rPr>
                <w:rFonts w:ascii="Times New Roman" w:hAnsi="Times New Roman"/>
                <w:szCs w:val="24"/>
              </w:rPr>
            </w:pPr>
            <w:r>
              <w:rPr>
                <w:rFonts w:ascii="Times New Roman" w:hAnsi="Times New Roman"/>
                <w:szCs w:val="24"/>
              </w:rPr>
              <w:t>3,05</w:t>
            </w:r>
          </w:p>
        </w:tc>
        <w:tc>
          <w:tcPr>
            <w:tcW w:w="2516" w:type="dxa"/>
            <w:tcBorders>
              <w:bottom w:val="nil"/>
            </w:tcBorders>
            <w:vAlign w:val="center"/>
          </w:tcPr>
          <w:p w14:paraId="0F4DCC11" w14:textId="77777777" w:rsidR="002A2BBB" w:rsidRDefault="002A2BBB" w:rsidP="002A2BBB">
            <w:pPr>
              <w:jc w:val="center"/>
              <w:rPr>
                <w:rFonts w:ascii="Times New Roman" w:hAnsi="Times New Roman"/>
                <w:szCs w:val="24"/>
              </w:rPr>
            </w:pPr>
            <w:r>
              <w:rPr>
                <w:rFonts w:ascii="Times New Roman" w:hAnsi="Times New Roman"/>
                <w:szCs w:val="24"/>
              </w:rPr>
              <w:t>Baik</w:t>
            </w:r>
          </w:p>
        </w:tc>
      </w:tr>
      <w:tr w:rsidR="002A2BBB" w14:paraId="16644F05" w14:textId="77777777" w:rsidTr="002A2BBB">
        <w:tc>
          <w:tcPr>
            <w:tcW w:w="567" w:type="dxa"/>
            <w:tcBorders>
              <w:top w:val="nil"/>
              <w:bottom w:val="nil"/>
            </w:tcBorders>
          </w:tcPr>
          <w:p w14:paraId="5C7B532A" w14:textId="77777777" w:rsidR="002A2BBB" w:rsidRDefault="002A2BBB" w:rsidP="002A2BBB">
            <w:pPr>
              <w:rPr>
                <w:rFonts w:ascii="Times New Roman" w:hAnsi="Times New Roman"/>
                <w:szCs w:val="24"/>
              </w:rPr>
            </w:pPr>
            <w:r>
              <w:rPr>
                <w:rFonts w:ascii="Times New Roman" w:hAnsi="Times New Roman"/>
                <w:szCs w:val="24"/>
              </w:rPr>
              <w:t>2.</w:t>
            </w:r>
          </w:p>
        </w:tc>
        <w:tc>
          <w:tcPr>
            <w:tcW w:w="2976" w:type="dxa"/>
            <w:tcBorders>
              <w:top w:val="nil"/>
              <w:bottom w:val="nil"/>
            </w:tcBorders>
          </w:tcPr>
          <w:p w14:paraId="023254F1" w14:textId="77777777" w:rsidR="002A2BBB" w:rsidRDefault="002A2BBB" w:rsidP="002A2BBB">
            <w:pPr>
              <w:rPr>
                <w:rFonts w:ascii="Times New Roman" w:hAnsi="Times New Roman"/>
                <w:szCs w:val="24"/>
              </w:rPr>
            </w:pPr>
            <w:r>
              <w:rPr>
                <w:rFonts w:ascii="Times New Roman" w:hAnsi="Times New Roman"/>
                <w:szCs w:val="24"/>
              </w:rPr>
              <w:t>Kemudahan Penggunaan</w:t>
            </w:r>
          </w:p>
        </w:tc>
        <w:tc>
          <w:tcPr>
            <w:tcW w:w="1560" w:type="dxa"/>
            <w:tcBorders>
              <w:top w:val="nil"/>
              <w:bottom w:val="nil"/>
            </w:tcBorders>
            <w:vAlign w:val="center"/>
          </w:tcPr>
          <w:p w14:paraId="5FF15D7E" w14:textId="77777777" w:rsidR="002A2BBB" w:rsidRDefault="002A2BBB" w:rsidP="002A2BBB">
            <w:pPr>
              <w:jc w:val="center"/>
              <w:rPr>
                <w:rFonts w:ascii="Times New Roman" w:hAnsi="Times New Roman"/>
                <w:szCs w:val="24"/>
              </w:rPr>
            </w:pPr>
            <w:r>
              <w:rPr>
                <w:rFonts w:ascii="Times New Roman" w:hAnsi="Times New Roman"/>
                <w:szCs w:val="24"/>
              </w:rPr>
              <w:t>3,19</w:t>
            </w:r>
          </w:p>
        </w:tc>
        <w:tc>
          <w:tcPr>
            <w:tcW w:w="2516" w:type="dxa"/>
            <w:tcBorders>
              <w:top w:val="nil"/>
              <w:bottom w:val="nil"/>
            </w:tcBorders>
            <w:vAlign w:val="center"/>
          </w:tcPr>
          <w:p w14:paraId="499C909A" w14:textId="77777777" w:rsidR="002A2BBB" w:rsidRDefault="002A2BBB" w:rsidP="002A2BBB">
            <w:pPr>
              <w:jc w:val="center"/>
              <w:rPr>
                <w:rFonts w:ascii="Times New Roman" w:hAnsi="Times New Roman"/>
                <w:szCs w:val="24"/>
              </w:rPr>
            </w:pPr>
            <w:r>
              <w:rPr>
                <w:rFonts w:ascii="Times New Roman" w:hAnsi="Times New Roman"/>
                <w:szCs w:val="24"/>
              </w:rPr>
              <w:t>Baik</w:t>
            </w:r>
          </w:p>
        </w:tc>
      </w:tr>
      <w:tr w:rsidR="002A2BBB" w14:paraId="4906E091" w14:textId="77777777" w:rsidTr="002A2BBB">
        <w:tc>
          <w:tcPr>
            <w:tcW w:w="567" w:type="dxa"/>
            <w:tcBorders>
              <w:top w:val="nil"/>
            </w:tcBorders>
          </w:tcPr>
          <w:p w14:paraId="21383BF3" w14:textId="77777777" w:rsidR="002A2BBB" w:rsidRDefault="002A2BBB" w:rsidP="002A2BBB">
            <w:pPr>
              <w:rPr>
                <w:rFonts w:ascii="Times New Roman" w:hAnsi="Times New Roman"/>
                <w:szCs w:val="24"/>
              </w:rPr>
            </w:pPr>
            <w:r>
              <w:rPr>
                <w:rFonts w:ascii="Times New Roman" w:hAnsi="Times New Roman"/>
                <w:szCs w:val="24"/>
              </w:rPr>
              <w:t>3.</w:t>
            </w:r>
          </w:p>
        </w:tc>
        <w:tc>
          <w:tcPr>
            <w:tcW w:w="2976" w:type="dxa"/>
            <w:tcBorders>
              <w:top w:val="nil"/>
            </w:tcBorders>
          </w:tcPr>
          <w:p w14:paraId="0560978C" w14:textId="77777777" w:rsidR="002A2BBB" w:rsidRDefault="002A2BBB" w:rsidP="002A2BBB">
            <w:pPr>
              <w:rPr>
                <w:rFonts w:ascii="Times New Roman" w:hAnsi="Times New Roman"/>
                <w:szCs w:val="24"/>
              </w:rPr>
            </w:pPr>
            <w:r>
              <w:rPr>
                <w:rFonts w:ascii="Times New Roman" w:hAnsi="Times New Roman"/>
                <w:szCs w:val="24"/>
              </w:rPr>
              <w:t>Kemanfaatan Penggunaan</w:t>
            </w:r>
          </w:p>
        </w:tc>
        <w:tc>
          <w:tcPr>
            <w:tcW w:w="1560" w:type="dxa"/>
            <w:tcBorders>
              <w:top w:val="nil"/>
            </w:tcBorders>
            <w:vAlign w:val="center"/>
          </w:tcPr>
          <w:p w14:paraId="65A28729" w14:textId="77777777" w:rsidR="002A2BBB" w:rsidRDefault="002A2BBB" w:rsidP="002A2BBB">
            <w:pPr>
              <w:jc w:val="center"/>
              <w:rPr>
                <w:rFonts w:ascii="Times New Roman" w:hAnsi="Times New Roman"/>
                <w:szCs w:val="24"/>
              </w:rPr>
            </w:pPr>
            <w:r>
              <w:rPr>
                <w:rFonts w:ascii="Times New Roman" w:hAnsi="Times New Roman"/>
                <w:szCs w:val="24"/>
              </w:rPr>
              <w:t>3,47</w:t>
            </w:r>
          </w:p>
        </w:tc>
        <w:tc>
          <w:tcPr>
            <w:tcW w:w="2516" w:type="dxa"/>
            <w:tcBorders>
              <w:top w:val="nil"/>
            </w:tcBorders>
            <w:vAlign w:val="center"/>
          </w:tcPr>
          <w:p w14:paraId="27281DAB" w14:textId="77777777" w:rsidR="002A2BBB" w:rsidRDefault="002A2BBB" w:rsidP="002A2BBB">
            <w:pPr>
              <w:jc w:val="center"/>
              <w:rPr>
                <w:rFonts w:ascii="Times New Roman" w:hAnsi="Times New Roman"/>
                <w:szCs w:val="24"/>
              </w:rPr>
            </w:pPr>
            <w:r>
              <w:rPr>
                <w:rFonts w:ascii="Times New Roman" w:hAnsi="Times New Roman"/>
                <w:szCs w:val="24"/>
              </w:rPr>
              <w:t>Sangat baik</w:t>
            </w:r>
          </w:p>
        </w:tc>
      </w:tr>
    </w:tbl>
    <w:p w14:paraId="7B2ABE82" w14:textId="77777777" w:rsidR="002A2BBB" w:rsidRDefault="002A2BBB" w:rsidP="00D14126">
      <w:pPr>
        <w:pStyle w:val="kontenutama"/>
        <w:rPr>
          <w:sz w:val="24"/>
          <w:szCs w:val="24"/>
          <w:lang w:val="id-ID"/>
        </w:rPr>
      </w:pPr>
    </w:p>
    <w:p w14:paraId="4C8EAD56" w14:textId="33A49B26" w:rsidR="002A2BBB" w:rsidRDefault="002A2BBB" w:rsidP="00D14126">
      <w:pPr>
        <w:pStyle w:val="kontenutama"/>
        <w:rPr>
          <w:sz w:val="24"/>
          <w:szCs w:val="24"/>
          <w:lang w:val="id-ID"/>
        </w:rPr>
      </w:pPr>
      <w:r>
        <w:rPr>
          <w:sz w:val="24"/>
          <w:szCs w:val="24"/>
          <w:lang w:val="id-ID"/>
        </w:rPr>
        <w:t xml:space="preserve">Berdasarkan Tabel 3, maka dapat diketahui bahwa LKPD yang dikembangkan menarik, mudah digunakan, dan bermanfaat sebagai bahan ajar di kelas. </w:t>
      </w:r>
      <w:r w:rsidR="000A0DEC">
        <w:rPr>
          <w:sz w:val="24"/>
          <w:szCs w:val="24"/>
          <w:lang w:val="id-ID"/>
        </w:rPr>
        <w:t>Langkah selanjutnya ialah melakukan u</w:t>
      </w:r>
      <w:r>
        <w:rPr>
          <w:sz w:val="24"/>
          <w:szCs w:val="24"/>
          <w:lang w:val="id-ID"/>
        </w:rPr>
        <w:t xml:space="preserve">ji efektivitas dengan memberikan soal </w:t>
      </w:r>
      <w:r>
        <w:rPr>
          <w:i/>
          <w:sz w:val="24"/>
          <w:szCs w:val="24"/>
          <w:lang w:val="id-ID"/>
        </w:rPr>
        <w:t>pretest</w:t>
      </w:r>
      <w:r>
        <w:rPr>
          <w:sz w:val="24"/>
          <w:szCs w:val="24"/>
          <w:lang w:val="id-ID"/>
        </w:rPr>
        <w:t xml:space="preserve"> dan </w:t>
      </w:r>
      <w:r>
        <w:rPr>
          <w:i/>
          <w:sz w:val="24"/>
          <w:szCs w:val="24"/>
          <w:lang w:val="id-ID"/>
        </w:rPr>
        <w:t>posttest</w:t>
      </w:r>
      <w:r w:rsidR="000A0DEC">
        <w:rPr>
          <w:sz w:val="24"/>
          <w:szCs w:val="24"/>
          <w:lang w:val="id-ID"/>
        </w:rPr>
        <w:t xml:space="preserve"> kepada peserta didik</w:t>
      </w:r>
      <w:r>
        <w:rPr>
          <w:sz w:val="24"/>
          <w:szCs w:val="24"/>
          <w:lang w:val="id-ID"/>
        </w:rPr>
        <w:t xml:space="preserve">. Hasil jawaban peserta didik tersebut dianalisis menggunakan </w:t>
      </w:r>
      <w:r>
        <w:rPr>
          <w:i/>
          <w:sz w:val="24"/>
          <w:szCs w:val="24"/>
          <w:lang w:val="id-ID"/>
        </w:rPr>
        <w:t>n-gain</w:t>
      </w:r>
      <w:r w:rsidR="00E87216">
        <w:rPr>
          <w:i/>
          <w:sz w:val="24"/>
          <w:szCs w:val="24"/>
          <w:lang w:val="id-ID"/>
        </w:rPr>
        <w:t>.</w:t>
      </w:r>
      <w:r>
        <w:rPr>
          <w:i/>
          <w:sz w:val="24"/>
          <w:szCs w:val="24"/>
          <w:lang w:val="id-ID"/>
        </w:rPr>
        <w:t xml:space="preserve"> </w:t>
      </w:r>
      <w:r>
        <w:rPr>
          <w:sz w:val="24"/>
          <w:szCs w:val="24"/>
          <w:lang w:val="id-ID"/>
        </w:rPr>
        <w:t>Hasil jawaban tersebut harus diuji normalitas dengan terlebih dahulu untuk mengetahui apakah data tersebut terdistribusi normal atau tidak. Hasil uji normalitas dapat dilihat pada Tabel 4.</w:t>
      </w:r>
    </w:p>
    <w:p w14:paraId="2A405279" w14:textId="7B9061DB" w:rsidR="002A2BBB" w:rsidRDefault="002A2BBB" w:rsidP="00D14126">
      <w:pPr>
        <w:pStyle w:val="kontenutama"/>
        <w:rPr>
          <w:sz w:val="24"/>
          <w:szCs w:val="24"/>
          <w:lang w:val="id-ID"/>
        </w:rPr>
      </w:pPr>
      <w:r>
        <w:rPr>
          <w:sz w:val="24"/>
          <w:szCs w:val="24"/>
          <w:lang w:val="id-ID"/>
        </w:rPr>
        <w:t>Tabel 4. Hasil Uji Normalitas</w:t>
      </w:r>
    </w:p>
    <w:tbl>
      <w:tblPr>
        <w:tblStyle w:val="TableGrid"/>
        <w:tblW w:w="0" w:type="auto"/>
        <w:tblInd w:w="534" w:type="dxa"/>
        <w:tblBorders>
          <w:left w:val="none" w:sz="0" w:space="0" w:color="auto"/>
          <w:right w:val="none" w:sz="0" w:space="0" w:color="auto"/>
          <w:insideV w:val="none" w:sz="0" w:space="0" w:color="auto"/>
        </w:tblBorders>
        <w:tblLook w:val="04A0" w:firstRow="1" w:lastRow="0" w:firstColumn="1" w:lastColumn="0" w:noHBand="0" w:noVBand="1"/>
      </w:tblPr>
      <w:tblGrid>
        <w:gridCol w:w="1417"/>
        <w:gridCol w:w="1843"/>
        <w:gridCol w:w="1559"/>
      </w:tblGrid>
      <w:tr w:rsidR="002A2BBB" w14:paraId="3BDB93DC" w14:textId="77777777" w:rsidTr="000A0DEC">
        <w:tc>
          <w:tcPr>
            <w:tcW w:w="1417" w:type="dxa"/>
            <w:tcBorders>
              <w:bottom w:val="single" w:sz="4" w:space="0" w:color="auto"/>
            </w:tcBorders>
            <w:vAlign w:val="center"/>
          </w:tcPr>
          <w:p w14:paraId="749286DC" w14:textId="77777777" w:rsidR="002A2BBB" w:rsidRPr="00CB4CF3" w:rsidRDefault="002A2BBB" w:rsidP="002A2BBB">
            <w:pPr>
              <w:pStyle w:val="ListParagraph"/>
              <w:ind w:left="0"/>
              <w:jc w:val="center"/>
              <w:rPr>
                <w:rFonts w:ascii="Times New Roman" w:hAnsi="Times New Roman"/>
                <w:b/>
                <w:szCs w:val="24"/>
              </w:rPr>
            </w:pPr>
            <w:r w:rsidRPr="00CB4CF3">
              <w:rPr>
                <w:rFonts w:ascii="Times New Roman" w:hAnsi="Times New Roman"/>
                <w:b/>
                <w:szCs w:val="24"/>
              </w:rPr>
              <w:t>Data</w:t>
            </w:r>
          </w:p>
        </w:tc>
        <w:tc>
          <w:tcPr>
            <w:tcW w:w="1843" w:type="dxa"/>
            <w:tcBorders>
              <w:bottom w:val="single" w:sz="4" w:space="0" w:color="auto"/>
            </w:tcBorders>
            <w:vAlign w:val="center"/>
          </w:tcPr>
          <w:p w14:paraId="344CA4DA" w14:textId="77777777" w:rsidR="002A2BBB" w:rsidRPr="00CB4CF3" w:rsidRDefault="002A2BBB" w:rsidP="002A2BBB">
            <w:pPr>
              <w:pStyle w:val="ListParagraph"/>
              <w:ind w:left="0"/>
              <w:jc w:val="center"/>
              <w:rPr>
                <w:rFonts w:ascii="Times New Roman" w:hAnsi="Times New Roman"/>
                <w:b/>
                <w:i/>
                <w:szCs w:val="24"/>
              </w:rPr>
            </w:pPr>
            <w:r w:rsidRPr="00CB4CF3">
              <w:rPr>
                <w:rFonts w:ascii="Times New Roman" w:hAnsi="Times New Roman"/>
                <w:b/>
                <w:i/>
                <w:szCs w:val="24"/>
              </w:rPr>
              <w:t>Sig.</w:t>
            </w:r>
          </w:p>
        </w:tc>
        <w:tc>
          <w:tcPr>
            <w:tcW w:w="1559" w:type="dxa"/>
            <w:tcBorders>
              <w:bottom w:val="single" w:sz="4" w:space="0" w:color="auto"/>
            </w:tcBorders>
            <w:vAlign w:val="center"/>
          </w:tcPr>
          <w:p w14:paraId="7B5D0D7E" w14:textId="77777777" w:rsidR="002A2BBB" w:rsidRPr="00CB4CF3" w:rsidRDefault="002A2BBB" w:rsidP="002A2BBB">
            <w:pPr>
              <w:pStyle w:val="ListParagraph"/>
              <w:ind w:left="0"/>
              <w:jc w:val="center"/>
              <w:rPr>
                <w:rFonts w:ascii="Times New Roman" w:hAnsi="Times New Roman"/>
                <w:b/>
                <w:szCs w:val="24"/>
              </w:rPr>
            </w:pPr>
            <w:r w:rsidRPr="00CB4CF3">
              <w:rPr>
                <w:rFonts w:ascii="Times New Roman" w:hAnsi="Times New Roman"/>
                <w:b/>
                <w:szCs w:val="24"/>
              </w:rPr>
              <w:t>Keterangan</w:t>
            </w:r>
          </w:p>
        </w:tc>
      </w:tr>
      <w:tr w:rsidR="002A2BBB" w14:paraId="30887EBF" w14:textId="77777777" w:rsidTr="000A0DEC">
        <w:tc>
          <w:tcPr>
            <w:tcW w:w="1417" w:type="dxa"/>
            <w:tcBorders>
              <w:bottom w:val="nil"/>
            </w:tcBorders>
            <w:vAlign w:val="center"/>
          </w:tcPr>
          <w:p w14:paraId="71C426C7" w14:textId="77777777" w:rsidR="002A2BBB" w:rsidRPr="00CB4CF3" w:rsidRDefault="002A2BBB" w:rsidP="002A2BBB">
            <w:pPr>
              <w:pStyle w:val="ListParagraph"/>
              <w:ind w:left="0"/>
              <w:jc w:val="center"/>
              <w:rPr>
                <w:rFonts w:ascii="Times New Roman" w:hAnsi="Times New Roman"/>
                <w:i/>
                <w:szCs w:val="24"/>
              </w:rPr>
            </w:pPr>
            <w:r>
              <w:rPr>
                <w:rFonts w:ascii="Times New Roman" w:hAnsi="Times New Roman"/>
                <w:i/>
                <w:szCs w:val="24"/>
              </w:rPr>
              <w:t>Pretest</w:t>
            </w:r>
          </w:p>
        </w:tc>
        <w:tc>
          <w:tcPr>
            <w:tcW w:w="1843" w:type="dxa"/>
            <w:tcBorders>
              <w:bottom w:val="nil"/>
            </w:tcBorders>
            <w:vAlign w:val="center"/>
          </w:tcPr>
          <w:p w14:paraId="0D10818E" w14:textId="77777777" w:rsidR="002A2BBB" w:rsidRDefault="002A2BBB" w:rsidP="002A2BBB">
            <w:pPr>
              <w:pStyle w:val="ListParagraph"/>
              <w:ind w:left="0"/>
              <w:jc w:val="center"/>
              <w:rPr>
                <w:rFonts w:ascii="Times New Roman" w:hAnsi="Times New Roman"/>
                <w:szCs w:val="24"/>
              </w:rPr>
            </w:pPr>
            <w:r>
              <w:rPr>
                <w:rFonts w:ascii="Times New Roman" w:hAnsi="Times New Roman"/>
                <w:szCs w:val="24"/>
              </w:rPr>
              <w:t>0,200</w:t>
            </w:r>
          </w:p>
        </w:tc>
        <w:tc>
          <w:tcPr>
            <w:tcW w:w="1559" w:type="dxa"/>
            <w:tcBorders>
              <w:bottom w:val="nil"/>
            </w:tcBorders>
            <w:vAlign w:val="center"/>
          </w:tcPr>
          <w:p w14:paraId="4D46CF38" w14:textId="77777777" w:rsidR="002A2BBB" w:rsidRDefault="002A2BBB" w:rsidP="002A2BBB">
            <w:pPr>
              <w:pStyle w:val="ListParagraph"/>
              <w:ind w:left="0"/>
              <w:jc w:val="center"/>
              <w:rPr>
                <w:rFonts w:ascii="Times New Roman" w:hAnsi="Times New Roman"/>
                <w:szCs w:val="24"/>
              </w:rPr>
            </w:pPr>
            <w:r>
              <w:rPr>
                <w:rFonts w:ascii="Times New Roman" w:hAnsi="Times New Roman"/>
                <w:szCs w:val="24"/>
              </w:rPr>
              <w:t>Normal</w:t>
            </w:r>
          </w:p>
        </w:tc>
      </w:tr>
      <w:tr w:rsidR="002A2BBB" w14:paraId="7A5AE4DB" w14:textId="77777777" w:rsidTr="000A0DEC">
        <w:tc>
          <w:tcPr>
            <w:tcW w:w="1417" w:type="dxa"/>
            <w:tcBorders>
              <w:top w:val="nil"/>
            </w:tcBorders>
            <w:vAlign w:val="center"/>
          </w:tcPr>
          <w:p w14:paraId="7F733256" w14:textId="77777777" w:rsidR="002A2BBB" w:rsidRPr="00CB4CF3" w:rsidRDefault="002A2BBB" w:rsidP="002A2BBB">
            <w:pPr>
              <w:pStyle w:val="ListParagraph"/>
              <w:ind w:left="0"/>
              <w:jc w:val="center"/>
              <w:rPr>
                <w:rFonts w:ascii="Times New Roman" w:hAnsi="Times New Roman"/>
                <w:i/>
                <w:szCs w:val="24"/>
              </w:rPr>
            </w:pPr>
            <w:r>
              <w:rPr>
                <w:rFonts w:ascii="Times New Roman" w:hAnsi="Times New Roman"/>
                <w:i/>
                <w:szCs w:val="24"/>
              </w:rPr>
              <w:t>Posttest</w:t>
            </w:r>
          </w:p>
        </w:tc>
        <w:tc>
          <w:tcPr>
            <w:tcW w:w="1843" w:type="dxa"/>
            <w:tcBorders>
              <w:top w:val="nil"/>
            </w:tcBorders>
            <w:vAlign w:val="center"/>
          </w:tcPr>
          <w:p w14:paraId="015EFBFE" w14:textId="77777777" w:rsidR="002A2BBB" w:rsidRDefault="002A2BBB" w:rsidP="002A2BBB">
            <w:pPr>
              <w:pStyle w:val="ListParagraph"/>
              <w:ind w:left="0"/>
              <w:jc w:val="center"/>
              <w:rPr>
                <w:rFonts w:ascii="Times New Roman" w:hAnsi="Times New Roman"/>
                <w:szCs w:val="24"/>
              </w:rPr>
            </w:pPr>
            <w:r>
              <w:rPr>
                <w:rFonts w:ascii="Times New Roman" w:hAnsi="Times New Roman"/>
                <w:szCs w:val="24"/>
              </w:rPr>
              <w:t>0,200</w:t>
            </w:r>
          </w:p>
        </w:tc>
        <w:tc>
          <w:tcPr>
            <w:tcW w:w="1559" w:type="dxa"/>
            <w:tcBorders>
              <w:top w:val="nil"/>
            </w:tcBorders>
            <w:vAlign w:val="center"/>
          </w:tcPr>
          <w:p w14:paraId="33F5DE38" w14:textId="77777777" w:rsidR="002A2BBB" w:rsidRDefault="002A2BBB" w:rsidP="002A2BBB">
            <w:pPr>
              <w:pStyle w:val="ListParagraph"/>
              <w:ind w:left="0"/>
              <w:jc w:val="center"/>
              <w:rPr>
                <w:rFonts w:ascii="Times New Roman" w:hAnsi="Times New Roman"/>
                <w:szCs w:val="24"/>
              </w:rPr>
            </w:pPr>
            <w:r>
              <w:rPr>
                <w:rFonts w:ascii="Times New Roman" w:hAnsi="Times New Roman"/>
                <w:szCs w:val="24"/>
              </w:rPr>
              <w:t>Normal</w:t>
            </w:r>
          </w:p>
        </w:tc>
      </w:tr>
    </w:tbl>
    <w:p w14:paraId="6D0710EE" w14:textId="77777777" w:rsidR="002A2BBB" w:rsidRDefault="002A2BBB" w:rsidP="00D14126">
      <w:pPr>
        <w:pStyle w:val="kontenutama"/>
        <w:rPr>
          <w:sz w:val="24"/>
          <w:szCs w:val="24"/>
          <w:lang w:val="id-ID"/>
        </w:rPr>
      </w:pPr>
    </w:p>
    <w:p w14:paraId="60452A46" w14:textId="61EBC398" w:rsidR="000A0DEC" w:rsidRDefault="000A0DEC" w:rsidP="00D14126">
      <w:pPr>
        <w:pStyle w:val="kontenutama"/>
        <w:rPr>
          <w:sz w:val="24"/>
          <w:szCs w:val="24"/>
          <w:lang w:val="id-ID"/>
        </w:rPr>
      </w:pPr>
      <w:r>
        <w:rPr>
          <w:sz w:val="24"/>
          <w:szCs w:val="24"/>
          <w:lang w:val="id-ID"/>
        </w:rPr>
        <w:t xml:space="preserve">Berdasarkan Tabel 4 dapat diketahui bahwa data telah terdistribusi normal karena nilai </w:t>
      </w:r>
      <w:r>
        <w:rPr>
          <w:i/>
          <w:sz w:val="24"/>
          <w:szCs w:val="24"/>
          <w:lang w:val="id-ID"/>
        </w:rPr>
        <w:t>sig</w:t>
      </w:r>
      <w:r w:rsidR="00615AE3">
        <w:rPr>
          <w:i/>
          <w:sz w:val="24"/>
          <w:szCs w:val="24"/>
          <w:lang w:val="id-ID"/>
        </w:rPr>
        <w:t xml:space="preserve">. </w:t>
      </w:r>
      <w:r w:rsidR="00615AE3">
        <w:rPr>
          <w:sz w:val="24"/>
          <w:szCs w:val="24"/>
          <w:lang w:val="id-ID"/>
        </w:rPr>
        <w:t xml:space="preserve">yang diperoleh &gt;0,05. </w:t>
      </w:r>
      <w:r w:rsidR="006C13E4">
        <w:rPr>
          <w:sz w:val="24"/>
          <w:szCs w:val="24"/>
          <w:lang w:val="id-ID"/>
        </w:rPr>
        <w:t xml:space="preserve">Data tersebut </w:t>
      </w:r>
      <w:r w:rsidR="00B34127">
        <w:rPr>
          <w:sz w:val="24"/>
          <w:szCs w:val="24"/>
          <w:lang w:val="id-ID"/>
        </w:rPr>
        <w:t xml:space="preserve">kemudian dianalisis untuk mengetahui nilai </w:t>
      </w:r>
      <w:r w:rsidR="00B34127">
        <w:rPr>
          <w:i/>
          <w:sz w:val="24"/>
          <w:szCs w:val="24"/>
          <w:lang w:val="id-ID"/>
        </w:rPr>
        <w:t>n-gain</w:t>
      </w:r>
      <w:r w:rsidR="00B34127">
        <w:rPr>
          <w:sz w:val="24"/>
          <w:szCs w:val="24"/>
          <w:lang w:val="id-ID"/>
        </w:rPr>
        <w:t xml:space="preserve"> yang dapat dilihat pada Tabel 5.</w:t>
      </w:r>
    </w:p>
    <w:p w14:paraId="0944C997" w14:textId="77777777" w:rsidR="008801BF" w:rsidRDefault="008801BF" w:rsidP="00D14126">
      <w:pPr>
        <w:pStyle w:val="kontenutama"/>
        <w:rPr>
          <w:sz w:val="24"/>
          <w:szCs w:val="24"/>
          <w:lang w:val="id-ID"/>
        </w:rPr>
      </w:pPr>
    </w:p>
    <w:p w14:paraId="2CBB9189" w14:textId="0D6C39B6" w:rsidR="00B34127" w:rsidRDefault="00B34127" w:rsidP="00D14126">
      <w:pPr>
        <w:pStyle w:val="kontenutama"/>
        <w:rPr>
          <w:sz w:val="24"/>
          <w:szCs w:val="24"/>
          <w:lang w:val="id-ID"/>
        </w:rPr>
      </w:pPr>
      <w:r>
        <w:rPr>
          <w:sz w:val="24"/>
          <w:szCs w:val="24"/>
          <w:lang w:val="id-ID"/>
        </w:rPr>
        <w:t xml:space="preserve">Tabel 5. Hasil Nilai </w:t>
      </w:r>
      <w:r>
        <w:rPr>
          <w:i/>
          <w:sz w:val="24"/>
          <w:szCs w:val="24"/>
          <w:lang w:val="id-ID"/>
        </w:rPr>
        <w:t xml:space="preserve">N-Gain </w:t>
      </w:r>
      <w:r>
        <w:rPr>
          <w:sz w:val="24"/>
          <w:szCs w:val="24"/>
          <w:lang w:val="id-ID"/>
        </w:rPr>
        <w:t>Kemampuan Multirepresentasi</w:t>
      </w:r>
    </w:p>
    <w:tbl>
      <w:tblPr>
        <w:tblStyle w:val="TableGrid"/>
        <w:tblW w:w="0" w:type="auto"/>
        <w:tblInd w:w="53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59"/>
        <w:gridCol w:w="1276"/>
        <w:gridCol w:w="1984"/>
        <w:gridCol w:w="1701"/>
      </w:tblGrid>
      <w:tr w:rsidR="00B34127" w14:paraId="22F0CECF" w14:textId="77777777" w:rsidTr="00B34127">
        <w:trPr>
          <w:tblHeader/>
        </w:trPr>
        <w:tc>
          <w:tcPr>
            <w:tcW w:w="2835" w:type="dxa"/>
            <w:gridSpan w:val="2"/>
            <w:vAlign w:val="center"/>
          </w:tcPr>
          <w:p w14:paraId="619C70DB" w14:textId="77777777" w:rsidR="00B34127" w:rsidRPr="000A3A4C" w:rsidRDefault="00B34127" w:rsidP="00DB7F8F">
            <w:pPr>
              <w:pStyle w:val="ListParagraph"/>
              <w:ind w:left="0"/>
              <w:jc w:val="center"/>
              <w:rPr>
                <w:rFonts w:ascii="Times New Roman" w:hAnsi="Times New Roman"/>
                <w:b/>
                <w:szCs w:val="24"/>
              </w:rPr>
            </w:pPr>
            <w:r>
              <w:rPr>
                <w:rFonts w:ascii="Times New Roman" w:hAnsi="Times New Roman"/>
                <w:b/>
                <w:szCs w:val="24"/>
              </w:rPr>
              <w:t>∑ Nilai</w:t>
            </w:r>
          </w:p>
        </w:tc>
        <w:tc>
          <w:tcPr>
            <w:tcW w:w="1984" w:type="dxa"/>
            <w:vMerge w:val="restart"/>
            <w:vAlign w:val="center"/>
          </w:tcPr>
          <w:p w14:paraId="49A2630A" w14:textId="77777777" w:rsidR="00B34127" w:rsidRPr="000A3A4C" w:rsidRDefault="00B34127" w:rsidP="00DB7F8F">
            <w:pPr>
              <w:pStyle w:val="ListParagraph"/>
              <w:ind w:left="0"/>
              <w:jc w:val="center"/>
              <w:rPr>
                <w:rFonts w:ascii="Times New Roman" w:hAnsi="Times New Roman"/>
                <w:b/>
                <w:i/>
                <w:szCs w:val="24"/>
              </w:rPr>
            </w:pPr>
            <w:r>
              <w:rPr>
                <w:rFonts w:ascii="Times New Roman" w:hAnsi="Times New Roman"/>
                <w:b/>
                <w:szCs w:val="24"/>
              </w:rPr>
              <w:t xml:space="preserve">∑ Nilai </w:t>
            </w:r>
            <w:r w:rsidRPr="000A3A4C">
              <w:rPr>
                <w:rFonts w:ascii="Times New Roman" w:hAnsi="Times New Roman"/>
                <w:b/>
                <w:i/>
                <w:szCs w:val="24"/>
              </w:rPr>
              <w:t>N-Gain</w:t>
            </w:r>
          </w:p>
        </w:tc>
        <w:tc>
          <w:tcPr>
            <w:tcW w:w="1701" w:type="dxa"/>
            <w:vMerge w:val="restart"/>
            <w:vAlign w:val="center"/>
          </w:tcPr>
          <w:p w14:paraId="75BE5C88" w14:textId="77777777" w:rsidR="00B34127" w:rsidRPr="000A3A4C" w:rsidRDefault="00B34127" w:rsidP="00DB7F8F">
            <w:pPr>
              <w:pStyle w:val="ListParagraph"/>
              <w:ind w:left="0"/>
              <w:jc w:val="center"/>
              <w:rPr>
                <w:rFonts w:ascii="Times New Roman" w:hAnsi="Times New Roman"/>
                <w:b/>
                <w:szCs w:val="24"/>
              </w:rPr>
            </w:pPr>
            <w:r w:rsidRPr="000A3A4C">
              <w:rPr>
                <w:rFonts w:ascii="Times New Roman" w:hAnsi="Times New Roman"/>
                <w:b/>
                <w:szCs w:val="24"/>
              </w:rPr>
              <w:t>Kriteria</w:t>
            </w:r>
          </w:p>
        </w:tc>
      </w:tr>
      <w:tr w:rsidR="00B34127" w14:paraId="7655E44C" w14:textId="77777777" w:rsidTr="00B34127">
        <w:trPr>
          <w:tblHeader/>
        </w:trPr>
        <w:tc>
          <w:tcPr>
            <w:tcW w:w="1559" w:type="dxa"/>
            <w:tcBorders>
              <w:bottom w:val="single" w:sz="4" w:space="0" w:color="auto"/>
            </w:tcBorders>
            <w:vAlign w:val="center"/>
          </w:tcPr>
          <w:p w14:paraId="0B3AA95A" w14:textId="77777777" w:rsidR="00B34127" w:rsidRPr="000A3A4C" w:rsidRDefault="00B34127" w:rsidP="00DB7F8F">
            <w:pPr>
              <w:pStyle w:val="ListParagraph"/>
              <w:ind w:left="0"/>
              <w:jc w:val="center"/>
              <w:rPr>
                <w:rFonts w:ascii="Times New Roman" w:hAnsi="Times New Roman"/>
                <w:b/>
                <w:i/>
                <w:szCs w:val="24"/>
              </w:rPr>
            </w:pPr>
            <w:r>
              <w:rPr>
                <w:rFonts w:ascii="Times New Roman" w:hAnsi="Times New Roman"/>
                <w:b/>
                <w:i/>
                <w:szCs w:val="24"/>
              </w:rPr>
              <w:t xml:space="preserve">∑ </w:t>
            </w:r>
            <w:r w:rsidRPr="000A3A4C">
              <w:rPr>
                <w:rFonts w:ascii="Times New Roman" w:hAnsi="Times New Roman"/>
                <w:b/>
                <w:i/>
                <w:szCs w:val="24"/>
              </w:rPr>
              <w:t>Pretest</w:t>
            </w:r>
          </w:p>
        </w:tc>
        <w:tc>
          <w:tcPr>
            <w:tcW w:w="1276" w:type="dxa"/>
            <w:tcBorders>
              <w:bottom w:val="single" w:sz="4" w:space="0" w:color="auto"/>
            </w:tcBorders>
            <w:vAlign w:val="center"/>
          </w:tcPr>
          <w:p w14:paraId="647FA67A" w14:textId="77777777" w:rsidR="00B34127" w:rsidRPr="000A3A4C" w:rsidRDefault="00B34127" w:rsidP="00DB7F8F">
            <w:pPr>
              <w:pStyle w:val="ListParagraph"/>
              <w:ind w:left="0"/>
              <w:jc w:val="center"/>
              <w:rPr>
                <w:rFonts w:ascii="Times New Roman" w:hAnsi="Times New Roman"/>
                <w:b/>
                <w:i/>
                <w:szCs w:val="24"/>
              </w:rPr>
            </w:pPr>
            <w:r>
              <w:rPr>
                <w:rFonts w:ascii="Times New Roman" w:hAnsi="Times New Roman"/>
                <w:b/>
                <w:i/>
                <w:szCs w:val="24"/>
              </w:rPr>
              <w:t>∑</w:t>
            </w:r>
            <w:r w:rsidRPr="000A3A4C">
              <w:rPr>
                <w:rFonts w:ascii="Times New Roman" w:hAnsi="Times New Roman"/>
                <w:b/>
                <w:i/>
                <w:szCs w:val="24"/>
              </w:rPr>
              <w:t>Posttest</w:t>
            </w:r>
          </w:p>
        </w:tc>
        <w:tc>
          <w:tcPr>
            <w:tcW w:w="1984" w:type="dxa"/>
            <w:vMerge/>
            <w:tcBorders>
              <w:bottom w:val="single" w:sz="4" w:space="0" w:color="auto"/>
            </w:tcBorders>
            <w:vAlign w:val="center"/>
          </w:tcPr>
          <w:p w14:paraId="10228CC9" w14:textId="77777777" w:rsidR="00B34127" w:rsidRPr="000A3A4C" w:rsidRDefault="00B34127" w:rsidP="00DB7F8F">
            <w:pPr>
              <w:pStyle w:val="ListParagraph"/>
              <w:ind w:left="0"/>
              <w:jc w:val="center"/>
              <w:rPr>
                <w:rFonts w:ascii="Times New Roman" w:hAnsi="Times New Roman"/>
                <w:b/>
                <w:i/>
                <w:szCs w:val="24"/>
              </w:rPr>
            </w:pPr>
          </w:p>
        </w:tc>
        <w:tc>
          <w:tcPr>
            <w:tcW w:w="1701" w:type="dxa"/>
            <w:vMerge/>
            <w:tcBorders>
              <w:bottom w:val="single" w:sz="4" w:space="0" w:color="auto"/>
            </w:tcBorders>
            <w:vAlign w:val="center"/>
          </w:tcPr>
          <w:p w14:paraId="187FB52B" w14:textId="77777777" w:rsidR="00B34127" w:rsidRPr="000A3A4C" w:rsidRDefault="00B34127" w:rsidP="00DB7F8F">
            <w:pPr>
              <w:pStyle w:val="ListParagraph"/>
              <w:ind w:left="0"/>
              <w:jc w:val="center"/>
              <w:rPr>
                <w:rFonts w:ascii="Times New Roman" w:hAnsi="Times New Roman"/>
                <w:b/>
                <w:szCs w:val="24"/>
              </w:rPr>
            </w:pPr>
          </w:p>
        </w:tc>
      </w:tr>
      <w:tr w:rsidR="00B34127" w14:paraId="74441064" w14:textId="77777777" w:rsidTr="00B34127">
        <w:tc>
          <w:tcPr>
            <w:tcW w:w="1559" w:type="dxa"/>
            <w:vAlign w:val="center"/>
          </w:tcPr>
          <w:p w14:paraId="582421DB" w14:textId="77777777" w:rsidR="00B34127" w:rsidRPr="00542180" w:rsidRDefault="00B34127" w:rsidP="00DB7F8F">
            <w:pPr>
              <w:pStyle w:val="ListParagraph"/>
              <w:ind w:left="0"/>
              <w:jc w:val="center"/>
              <w:rPr>
                <w:rFonts w:ascii="Times New Roman" w:hAnsi="Times New Roman"/>
                <w:b/>
                <w:szCs w:val="24"/>
              </w:rPr>
            </w:pPr>
            <w:r>
              <w:rPr>
                <w:rFonts w:ascii="Times New Roman" w:hAnsi="Times New Roman"/>
                <w:b/>
                <w:szCs w:val="24"/>
              </w:rPr>
              <w:t>50,50</w:t>
            </w:r>
          </w:p>
        </w:tc>
        <w:tc>
          <w:tcPr>
            <w:tcW w:w="1276" w:type="dxa"/>
            <w:vAlign w:val="center"/>
          </w:tcPr>
          <w:p w14:paraId="7D33BE20" w14:textId="77777777" w:rsidR="00B34127" w:rsidRPr="00542180" w:rsidRDefault="00B34127" w:rsidP="00DB7F8F">
            <w:pPr>
              <w:pStyle w:val="ListParagraph"/>
              <w:ind w:left="0"/>
              <w:jc w:val="center"/>
              <w:rPr>
                <w:rFonts w:ascii="Times New Roman" w:hAnsi="Times New Roman"/>
                <w:b/>
                <w:szCs w:val="24"/>
              </w:rPr>
            </w:pPr>
            <w:r>
              <w:rPr>
                <w:rFonts w:ascii="Times New Roman" w:hAnsi="Times New Roman"/>
                <w:b/>
                <w:szCs w:val="24"/>
              </w:rPr>
              <w:t>78,00</w:t>
            </w:r>
          </w:p>
        </w:tc>
        <w:tc>
          <w:tcPr>
            <w:tcW w:w="1984" w:type="dxa"/>
            <w:vAlign w:val="center"/>
          </w:tcPr>
          <w:p w14:paraId="4511BD39" w14:textId="77777777" w:rsidR="00B34127" w:rsidRPr="00542180" w:rsidRDefault="00B34127" w:rsidP="00DB7F8F">
            <w:pPr>
              <w:pStyle w:val="ListParagraph"/>
              <w:ind w:left="0"/>
              <w:jc w:val="center"/>
              <w:rPr>
                <w:rFonts w:ascii="Times New Roman" w:hAnsi="Times New Roman"/>
                <w:b/>
                <w:szCs w:val="24"/>
              </w:rPr>
            </w:pPr>
            <w:r>
              <w:rPr>
                <w:rFonts w:ascii="Times New Roman" w:hAnsi="Times New Roman"/>
                <w:b/>
                <w:szCs w:val="24"/>
              </w:rPr>
              <w:t>0,6</w:t>
            </w:r>
          </w:p>
        </w:tc>
        <w:tc>
          <w:tcPr>
            <w:tcW w:w="1701" w:type="dxa"/>
            <w:vAlign w:val="center"/>
          </w:tcPr>
          <w:p w14:paraId="54950740" w14:textId="77777777" w:rsidR="00B34127" w:rsidRPr="00542180" w:rsidRDefault="00B34127" w:rsidP="00DB7F8F">
            <w:pPr>
              <w:pStyle w:val="ListParagraph"/>
              <w:ind w:left="0"/>
              <w:jc w:val="center"/>
              <w:rPr>
                <w:rFonts w:ascii="Times New Roman" w:hAnsi="Times New Roman"/>
                <w:b/>
                <w:szCs w:val="24"/>
              </w:rPr>
            </w:pPr>
            <w:r w:rsidRPr="00542180">
              <w:rPr>
                <w:rFonts w:ascii="Times New Roman" w:hAnsi="Times New Roman"/>
                <w:b/>
                <w:szCs w:val="24"/>
              </w:rPr>
              <w:t>Sedang</w:t>
            </w:r>
          </w:p>
        </w:tc>
      </w:tr>
    </w:tbl>
    <w:p w14:paraId="0BEEC274" w14:textId="77777777" w:rsidR="00B34127" w:rsidRDefault="00B34127" w:rsidP="00D14126">
      <w:pPr>
        <w:pStyle w:val="kontenutama"/>
        <w:rPr>
          <w:sz w:val="24"/>
          <w:szCs w:val="24"/>
          <w:lang w:val="id-ID"/>
        </w:rPr>
      </w:pPr>
    </w:p>
    <w:p w14:paraId="7235CCFA" w14:textId="16E528B9" w:rsidR="00B34127" w:rsidRDefault="00B34127" w:rsidP="00D14126">
      <w:pPr>
        <w:pStyle w:val="kontenutama"/>
        <w:rPr>
          <w:sz w:val="24"/>
          <w:szCs w:val="24"/>
          <w:lang w:val="id-ID"/>
        </w:rPr>
      </w:pPr>
      <w:r>
        <w:rPr>
          <w:sz w:val="24"/>
          <w:szCs w:val="24"/>
          <w:lang w:val="id-ID"/>
        </w:rPr>
        <w:t xml:space="preserve">Berdasarkan Tabel 5 dapat diketahui bahwa rata-rata nilai </w:t>
      </w:r>
      <w:r>
        <w:rPr>
          <w:i/>
          <w:sz w:val="24"/>
          <w:szCs w:val="24"/>
          <w:lang w:val="id-ID"/>
        </w:rPr>
        <w:t>n-gain</w:t>
      </w:r>
      <w:r>
        <w:rPr>
          <w:sz w:val="24"/>
          <w:szCs w:val="24"/>
          <w:lang w:val="id-ID"/>
        </w:rPr>
        <w:t xml:space="preserve"> yang diperoleh sebesar 0,6 dengan kriteria sedang. </w:t>
      </w:r>
      <w:r w:rsidR="00E87216">
        <w:rPr>
          <w:sz w:val="24"/>
          <w:szCs w:val="24"/>
          <w:lang w:val="id-ID"/>
        </w:rPr>
        <w:t xml:space="preserve">Nilai </w:t>
      </w:r>
      <w:r w:rsidR="00E87216">
        <w:rPr>
          <w:i/>
          <w:sz w:val="24"/>
          <w:szCs w:val="24"/>
          <w:lang w:val="id-ID"/>
        </w:rPr>
        <w:t xml:space="preserve">n-gain </w:t>
      </w:r>
      <w:r w:rsidR="00E87216">
        <w:rPr>
          <w:sz w:val="24"/>
          <w:szCs w:val="24"/>
          <w:lang w:val="id-ID"/>
        </w:rPr>
        <w:t>tersebut menyatakan bahwa</w:t>
      </w:r>
      <w:r>
        <w:rPr>
          <w:sz w:val="24"/>
          <w:szCs w:val="24"/>
          <w:lang w:val="id-ID"/>
        </w:rPr>
        <w:t xml:space="preserve"> terdapat peningkatan kemampuan multirepresentasi peserta didik setelah menggunakan LKPD berbasis inkuiri terbimbing.</w:t>
      </w:r>
      <w:r w:rsidR="00E87216">
        <w:rPr>
          <w:sz w:val="24"/>
          <w:szCs w:val="24"/>
          <w:lang w:val="id-ID"/>
        </w:rPr>
        <w:t xml:space="preserve"> Data hasil jawaban </w:t>
      </w:r>
      <w:r w:rsidR="00E87216">
        <w:rPr>
          <w:i/>
          <w:sz w:val="24"/>
          <w:szCs w:val="24"/>
          <w:lang w:val="id-ID"/>
        </w:rPr>
        <w:t>pretest</w:t>
      </w:r>
      <w:r w:rsidR="00E87216">
        <w:rPr>
          <w:sz w:val="24"/>
          <w:szCs w:val="24"/>
          <w:lang w:val="id-ID"/>
        </w:rPr>
        <w:t xml:space="preserve"> dan </w:t>
      </w:r>
      <w:r w:rsidR="00E87216">
        <w:rPr>
          <w:i/>
          <w:sz w:val="24"/>
          <w:szCs w:val="24"/>
          <w:lang w:val="id-ID"/>
        </w:rPr>
        <w:t>posttest</w:t>
      </w:r>
      <w:r w:rsidR="00E87216">
        <w:rPr>
          <w:sz w:val="24"/>
          <w:szCs w:val="24"/>
          <w:lang w:val="id-ID"/>
        </w:rPr>
        <w:t xml:space="preserve"> tersebut juga dianalisis untuk menguji hipotesis dengan menggunakan uji </w:t>
      </w:r>
      <w:r w:rsidR="00E87216">
        <w:rPr>
          <w:i/>
          <w:sz w:val="24"/>
          <w:szCs w:val="24"/>
          <w:lang w:val="id-ID"/>
        </w:rPr>
        <w:t>paired sample t</w:t>
      </w:r>
      <w:r w:rsidR="00FA2FEF">
        <w:rPr>
          <w:sz w:val="24"/>
          <w:szCs w:val="24"/>
          <w:lang w:val="id-ID"/>
        </w:rPr>
        <w:t xml:space="preserve">. Hasil uji </w:t>
      </w:r>
      <w:r w:rsidR="00FA2FEF">
        <w:rPr>
          <w:i/>
          <w:sz w:val="24"/>
          <w:szCs w:val="24"/>
          <w:lang w:val="id-ID"/>
        </w:rPr>
        <w:t>paired sample t</w:t>
      </w:r>
      <w:r w:rsidR="00FA2FEF">
        <w:rPr>
          <w:sz w:val="24"/>
          <w:szCs w:val="24"/>
          <w:lang w:val="id-ID"/>
        </w:rPr>
        <w:t xml:space="preserve"> dapat dilihat pada Tabel 6.</w:t>
      </w:r>
    </w:p>
    <w:p w14:paraId="12363C93" w14:textId="77777777" w:rsidR="00975CCF" w:rsidRDefault="00975CCF" w:rsidP="00D14126">
      <w:pPr>
        <w:pStyle w:val="kontenutama"/>
        <w:rPr>
          <w:sz w:val="24"/>
          <w:szCs w:val="24"/>
          <w:lang w:val="id-ID"/>
        </w:rPr>
      </w:pPr>
    </w:p>
    <w:p w14:paraId="7057EE29" w14:textId="5F9589FB" w:rsidR="00FA2FEF" w:rsidRDefault="00FA2FEF" w:rsidP="00D14126">
      <w:pPr>
        <w:pStyle w:val="kontenutama"/>
        <w:rPr>
          <w:i/>
          <w:sz w:val="24"/>
          <w:szCs w:val="24"/>
          <w:lang w:val="id-ID"/>
        </w:rPr>
      </w:pPr>
      <w:r>
        <w:rPr>
          <w:sz w:val="24"/>
          <w:szCs w:val="24"/>
          <w:lang w:val="id-ID"/>
        </w:rPr>
        <w:lastRenderedPageBreak/>
        <w:t xml:space="preserve">Tabel 6. Hasil Uji </w:t>
      </w:r>
      <w:r>
        <w:rPr>
          <w:i/>
          <w:sz w:val="24"/>
          <w:szCs w:val="24"/>
          <w:lang w:val="id-ID"/>
        </w:rPr>
        <w:t>Paired Sample T</w:t>
      </w:r>
    </w:p>
    <w:tbl>
      <w:tblPr>
        <w:tblStyle w:val="TableGrid"/>
        <w:tblW w:w="0" w:type="auto"/>
        <w:tblInd w:w="534" w:type="dxa"/>
        <w:tblBorders>
          <w:left w:val="none" w:sz="0" w:space="0" w:color="auto"/>
          <w:right w:val="none" w:sz="0" w:space="0" w:color="auto"/>
          <w:insideV w:val="none" w:sz="0" w:space="0" w:color="auto"/>
        </w:tblBorders>
        <w:tblLook w:val="04A0" w:firstRow="1" w:lastRow="0" w:firstColumn="1" w:lastColumn="0" w:noHBand="0" w:noVBand="1"/>
      </w:tblPr>
      <w:tblGrid>
        <w:gridCol w:w="1882"/>
        <w:gridCol w:w="1378"/>
        <w:gridCol w:w="1276"/>
        <w:gridCol w:w="1275"/>
        <w:gridCol w:w="1560"/>
      </w:tblGrid>
      <w:tr w:rsidR="00FA2FEF" w14:paraId="3A9FC2C5" w14:textId="77777777" w:rsidTr="00AD1F1E">
        <w:tc>
          <w:tcPr>
            <w:tcW w:w="1882" w:type="dxa"/>
            <w:vAlign w:val="center"/>
          </w:tcPr>
          <w:p w14:paraId="281B2FFE" w14:textId="77777777" w:rsidR="00FA2FEF" w:rsidRPr="00F14176" w:rsidRDefault="00FA2FEF" w:rsidP="00DB7F8F">
            <w:pPr>
              <w:pStyle w:val="ListParagraph"/>
              <w:ind w:left="0"/>
              <w:jc w:val="center"/>
              <w:rPr>
                <w:rFonts w:ascii="Times New Roman" w:hAnsi="Times New Roman"/>
                <w:b/>
                <w:szCs w:val="24"/>
              </w:rPr>
            </w:pPr>
            <w:r>
              <w:rPr>
                <w:rFonts w:ascii="Times New Roman" w:hAnsi="Times New Roman"/>
                <w:b/>
                <w:szCs w:val="24"/>
              </w:rPr>
              <w:t>Data</w:t>
            </w:r>
          </w:p>
        </w:tc>
        <w:tc>
          <w:tcPr>
            <w:tcW w:w="1378" w:type="dxa"/>
            <w:vAlign w:val="center"/>
          </w:tcPr>
          <w:p w14:paraId="360CF9BE" w14:textId="77777777" w:rsidR="00FA2FEF" w:rsidRPr="00F14176" w:rsidRDefault="00FA2FEF" w:rsidP="00DB7F8F">
            <w:pPr>
              <w:pStyle w:val="ListParagraph"/>
              <w:ind w:left="0"/>
              <w:jc w:val="center"/>
              <w:rPr>
                <w:rFonts w:ascii="Times New Roman" w:hAnsi="Times New Roman"/>
                <w:b/>
                <w:szCs w:val="24"/>
              </w:rPr>
            </w:pPr>
            <w:r>
              <w:rPr>
                <w:rFonts w:ascii="Times New Roman" w:hAnsi="Times New Roman"/>
                <w:b/>
                <w:szCs w:val="24"/>
              </w:rPr>
              <w:t>Mean</w:t>
            </w:r>
          </w:p>
        </w:tc>
        <w:tc>
          <w:tcPr>
            <w:tcW w:w="1276" w:type="dxa"/>
            <w:vAlign w:val="center"/>
          </w:tcPr>
          <w:p w14:paraId="2AD5B907" w14:textId="77777777" w:rsidR="00FA2FEF" w:rsidRPr="00F14176" w:rsidRDefault="00FA2FEF" w:rsidP="00DB7F8F">
            <w:pPr>
              <w:pStyle w:val="ListParagraph"/>
              <w:ind w:left="0"/>
              <w:jc w:val="center"/>
              <w:rPr>
                <w:rFonts w:ascii="Times New Roman" w:hAnsi="Times New Roman"/>
                <w:b/>
                <w:szCs w:val="24"/>
              </w:rPr>
            </w:pPr>
            <w:r>
              <w:rPr>
                <w:rFonts w:ascii="Times New Roman" w:hAnsi="Times New Roman"/>
                <w:b/>
                <w:szCs w:val="24"/>
              </w:rPr>
              <w:t>t</w:t>
            </w:r>
          </w:p>
        </w:tc>
        <w:tc>
          <w:tcPr>
            <w:tcW w:w="1275" w:type="dxa"/>
            <w:vAlign w:val="center"/>
          </w:tcPr>
          <w:p w14:paraId="64281490" w14:textId="77777777" w:rsidR="00FA2FEF" w:rsidRPr="00F14176" w:rsidRDefault="00FA2FEF" w:rsidP="00DB7F8F">
            <w:pPr>
              <w:pStyle w:val="ListParagraph"/>
              <w:ind w:left="0"/>
              <w:jc w:val="center"/>
              <w:rPr>
                <w:rFonts w:ascii="Times New Roman" w:hAnsi="Times New Roman"/>
                <w:b/>
                <w:szCs w:val="24"/>
              </w:rPr>
            </w:pPr>
            <w:r>
              <w:rPr>
                <w:rFonts w:ascii="Times New Roman" w:hAnsi="Times New Roman"/>
                <w:b/>
                <w:szCs w:val="24"/>
              </w:rPr>
              <w:t>df</w:t>
            </w:r>
          </w:p>
        </w:tc>
        <w:tc>
          <w:tcPr>
            <w:tcW w:w="1560" w:type="dxa"/>
            <w:vAlign w:val="center"/>
          </w:tcPr>
          <w:p w14:paraId="70A9BC0A" w14:textId="77777777" w:rsidR="00FA2FEF" w:rsidRPr="00F14176" w:rsidRDefault="00FA2FEF" w:rsidP="00DB7F8F">
            <w:pPr>
              <w:pStyle w:val="ListParagraph"/>
              <w:ind w:left="0"/>
              <w:jc w:val="center"/>
              <w:rPr>
                <w:rFonts w:ascii="Times New Roman" w:hAnsi="Times New Roman"/>
                <w:b/>
                <w:i/>
                <w:szCs w:val="24"/>
              </w:rPr>
            </w:pPr>
            <w:r>
              <w:rPr>
                <w:rFonts w:ascii="Times New Roman" w:hAnsi="Times New Roman"/>
                <w:b/>
                <w:i/>
                <w:szCs w:val="24"/>
              </w:rPr>
              <w:t>sig.</w:t>
            </w:r>
          </w:p>
        </w:tc>
      </w:tr>
      <w:tr w:rsidR="00FA2FEF" w:rsidRPr="00F14176" w14:paraId="6AB16758" w14:textId="77777777" w:rsidTr="00AD1F1E">
        <w:tc>
          <w:tcPr>
            <w:tcW w:w="1882" w:type="dxa"/>
            <w:vAlign w:val="center"/>
          </w:tcPr>
          <w:p w14:paraId="1DFFD211" w14:textId="77777777" w:rsidR="00FA2FEF" w:rsidRDefault="00FA2FEF" w:rsidP="00DB7F8F">
            <w:pPr>
              <w:pStyle w:val="ListParagraph"/>
              <w:ind w:left="0"/>
              <w:jc w:val="center"/>
              <w:rPr>
                <w:rFonts w:ascii="Times New Roman" w:hAnsi="Times New Roman"/>
                <w:i/>
                <w:szCs w:val="24"/>
              </w:rPr>
            </w:pPr>
            <w:r>
              <w:rPr>
                <w:rFonts w:ascii="Times New Roman" w:hAnsi="Times New Roman"/>
                <w:i/>
                <w:szCs w:val="24"/>
              </w:rPr>
              <w:t>Pretest posttest</w:t>
            </w:r>
          </w:p>
        </w:tc>
        <w:tc>
          <w:tcPr>
            <w:tcW w:w="1378" w:type="dxa"/>
            <w:vAlign w:val="center"/>
          </w:tcPr>
          <w:p w14:paraId="7A2A8920" w14:textId="77777777" w:rsidR="00FA2FEF" w:rsidRPr="00F14176" w:rsidRDefault="00FA2FEF" w:rsidP="00DB7F8F">
            <w:pPr>
              <w:pStyle w:val="ListParagraph"/>
              <w:ind w:left="0"/>
              <w:jc w:val="center"/>
              <w:rPr>
                <w:rFonts w:ascii="Times New Roman" w:hAnsi="Times New Roman"/>
                <w:szCs w:val="24"/>
              </w:rPr>
            </w:pPr>
            <w:r>
              <w:rPr>
                <w:rFonts w:ascii="Times New Roman" w:hAnsi="Times New Roman"/>
                <w:szCs w:val="24"/>
              </w:rPr>
              <w:t>-27,50</w:t>
            </w:r>
          </w:p>
        </w:tc>
        <w:tc>
          <w:tcPr>
            <w:tcW w:w="1276" w:type="dxa"/>
            <w:vAlign w:val="center"/>
          </w:tcPr>
          <w:p w14:paraId="4CDB7E3F" w14:textId="77777777" w:rsidR="00FA2FEF" w:rsidRPr="00F14176" w:rsidRDefault="00FA2FEF" w:rsidP="00DB7F8F">
            <w:pPr>
              <w:pStyle w:val="ListParagraph"/>
              <w:ind w:left="0"/>
              <w:jc w:val="center"/>
              <w:rPr>
                <w:rFonts w:ascii="Times New Roman" w:hAnsi="Times New Roman"/>
                <w:szCs w:val="24"/>
              </w:rPr>
            </w:pPr>
            <w:r>
              <w:rPr>
                <w:rFonts w:ascii="Times New Roman" w:hAnsi="Times New Roman"/>
                <w:szCs w:val="24"/>
              </w:rPr>
              <w:t>-11,783</w:t>
            </w:r>
          </w:p>
        </w:tc>
        <w:tc>
          <w:tcPr>
            <w:tcW w:w="1275" w:type="dxa"/>
            <w:vAlign w:val="center"/>
          </w:tcPr>
          <w:p w14:paraId="1B8706D6" w14:textId="77777777" w:rsidR="00FA2FEF" w:rsidRPr="00F14176" w:rsidRDefault="00FA2FEF" w:rsidP="00DB7F8F">
            <w:pPr>
              <w:pStyle w:val="ListParagraph"/>
              <w:ind w:left="0"/>
              <w:jc w:val="center"/>
              <w:rPr>
                <w:rFonts w:ascii="Times New Roman" w:hAnsi="Times New Roman"/>
                <w:szCs w:val="24"/>
              </w:rPr>
            </w:pPr>
            <w:r>
              <w:rPr>
                <w:rFonts w:ascii="Times New Roman" w:hAnsi="Times New Roman"/>
                <w:szCs w:val="24"/>
              </w:rPr>
              <w:t>11</w:t>
            </w:r>
          </w:p>
        </w:tc>
        <w:tc>
          <w:tcPr>
            <w:tcW w:w="1560" w:type="dxa"/>
            <w:vAlign w:val="center"/>
          </w:tcPr>
          <w:p w14:paraId="261E1251" w14:textId="77777777" w:rsidR="00FA2FEF" w:rsidRPr="00F14176" w:rsidRDefault="00FA2FEF" w:rsidP="00DB7F8F">
            <w:pPr>
              <w:pStyle w:val="ListParagraph"/>
              <w:ind w:left="0"/>
              <w:jc w:val="center"/>
              <w:rPr>
                <w:rFonts w:ascii="Times New Roman" w:hAnsi="Times New Roman"/>
                <w:szCs w:val="24"/>
              </w:rPr>
            </w:pPr>
            <w:r>
              <w:rPr>
                <w:rFonts w:ascii="Times New Roman" w:hAnsi="Times New Roman"/>
                <w:szCs w:val="24"/>
              </w:rPr>
              <w:t>0,000</w:t>
            </w:r>
          </w:p>
        </w:tc>
      </w:tr>
    </w:tbl>
    <w:p w14:paraId="06DB5A13" w14:textId="77777777" w:rsidR="00FA2FEF" w:rsidRPr="00FA2FEF" w:rsidRDefault="00FA2FEF" w:rsidP="00D14126">
      <w:pPr>
        <w:pStyle w:val="kontenutama"/>
        <w:rPr>
          <w:i/>
          <w:sz w:val="24"/>
          <w:szCs w:val="24"/>
          <w:lang w:val="id-ID"/>
        </w:rPr>
      </w:pPr>
    </w:p>
    <w:p w14:paraId="23699ED3" w14:textId="3206739F" w:rsidR="006600A4" w:rsidRDefault="00D33812" w:rsidP="006600A4">
      <w:pPr>
        <w:pStyle w:val="kontenutama"/>
        <w:rPr>
          <w:sz w:val="24"/>
          <w:szCs w:val="24"/>
          <w:lang w:val="id-ID"/>
        </w:rPr>
      </w:pPr>
      <w:r>
        <w:rPr>
          <w:noProof/>
          <w:lang w:val="id-ID"/>
        </w:rPr>
        <w:drawing>
          <wp:anchor distT="0" distB="0" distL="114300" distR="114300" simplePos="0" relativeHeight="251661312" behindDoc="0" locked="0" layoutInCell="1" allowOverlap="1" wp14:anchorId="3B16E8D6" wp14:editId="1E35C6B4">
            <wp:simplePos x="0" y="0"/>
            <wp:positionH relativeFrom="column">
              <wp:posOffset>1880870</wp:posOffset>
            </wp:positionH>
            <wp:positionV relativeFrom="paragraph">
              <wp:posOffset>626745</wp:posOffset>
            </wp:positionV>
            <wp:extent cx="2195830" cy="3095625"/>
            <wp:effectExtent l="7302" t="0" r="2223" b="2222"/>
            <wp:wrapTopAndBottom/>
            <wp:docPr id="7" name="Picture 7" descr="D:\S K R I P S I\IMG-20190423-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 K R I P S I\IMG-20190423-WA00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19583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2C70">
        <w:rPr>
          <w:sz w:val="24"/>
          <w:szCs w:val="24"/>
          <w:lang w:val="id-ID"/>
        </w:rPr>
        <w:t xml:space="preserve">Berdasarkan Tabel 6 dapat diketahui bahwa nilai </w:t>
      </w:r>
      <w:r w:rsidR="00112C70">
        <w:rPr>
          <w:i/>
          <w:sz w:val="24"/>
          <w:szCs w:val="24"/>
          <w:lang w:val="id-ID"/>
        </w:rPr>
        <w:t>sig.</w:t>
      </w:r>
      <w:r w:rsidR="00112C70">
        <w:rPr>
          <w:sz w:val="24"/>
          <w:szCs w:val="24"/>
          <w:lang w:val="id-ID"/>
        </w:rPr>
        <w:t xml:space="preserve"> yang diperoleh sebesar 0,000 yang berarti H</w:t>
      </w:r>
      <w:r w:rsidR="00112C70">
        <w:rPr>
          <w:sz w:val="24"/>
          <w:szCs w:val="24"/>
          <w:vertAlign w:val="subscript"/>
          <w:lang w:val="id-ID"/>
        </w:rPr>
        <w:t>0</w:t>
      </w:r>
      <w:r w:rsidR="00112C70">
        <w:rPr>
          <w:sz w:val="24"/>
          <w:szCs w:val="24"/>
          <w:lang w:val="id-ID"/>
        </w:rPr>
        <w:t xml:space="preserve"> diterima. H</w:t>
      </w:r>
      <w:r w:rsidR="00112C70">
        <w:rPr>
          <w:sz w:val="24"/>
          <w:szCs w:val="24"/>
          <w:vertAlign w:val="subscript"/>
          <w:lang w:val="id-ID"/>
        </w:rPr>
        <w:t>0</w:t>
      </w:r>
      <w:r w:rsidR="00112C70">
        <w:rPr>
          <w:sz w:val="24"/>
          <w:szCs w:val="24"/>
          <w:lang w:val="id-ID"/>
        </w:rPr>
        <w:t xml:space="preserve"> diterima artinya terdapat peningkatan kemampuan multirepresentasi peserta didik setelah menggunakan LKP</w:t>
      </w:r>
      <w:r w:rsidR="006600A4">
        <w:rPr>
          <w:sz w:val="24"/>
          <w:szCs w:val="24"/>
          <w:lang w:val="id-ID"/>
        </w:rPr>
        <w:t>D berbasis inkuiri terbimbing. Rata-rata peningkatan kemampuan multirepresentasi peserta didik sebesar 27,50.</w:t>
      </w:r>
      <w:r w:rsidR="00CA2362">
        <w:rPr>
          <w:sz w:val="24"/>
          <w:szCs w:val="24"/>
          <w:lang w:val="id-ID"/>
        </w:rPr>
        <w:t xml:space="preserve"> Peningkatan kemampuan multirepresentasi </w:t>
      </w:r>
      <w:r w:rsidR="00E56FD7">
        <w:rPr>
          <w:sz w:val="24"/>
          <w:szCs w:val="24"/>
          <w:lang w:val="id-ID"/>
        </w:rPr>
        <w:t xml:space="preserve">dapat dilihat </w:t>
      </w:r>
      <w:r w:rsidR="005C7200">
        <w:rPr>
          <w:sz w:val="24"/>
          <w:szCs w:val="24"/>
          <w:lang w:val="id-ID"/>
        </w:rPr>
        <w:t xml:space="preserve">dari hasil jawaban </w:t>
      </w:r>
      <w:r w:rsidR="005C7200">
        <w:rPr>
          <w:i/>
          <w:sz w:val="24"/>
          <w:szCs w:val="24"/>
          <w:lang w:val="id-ID"/>
        </w:rPr>
        <w:t>pretest</w:t>
      </w:r>
      <w:r w:rsidR="005C7200">
        <w:rPr>
          <w:sz w:val="24"/>
          <w:szCs w:val="24"/>
          <w:lang w:val="id-ID"/>
        </w:rPr>
        <w:t xml:space="preserve"> dan </w:t>
      </w:r>
      <w:r w:rsidR="005C7200">
        <w:rPr>
          <w:i/>
          <w:sz w:val="24"/>
          <w:szCs w:val="24"/>
          <w:lang w:val="id-ID"/>
        </w:rPr>
        <w:t>posttest</w:t>
      </w:r>
      <w:r w:rsidR="00DB7F8F">
        <w:rPr>
          <w:sz w:val="24"/>
          <w:szCs w:val="24"/>
          <w:lang w:val="id-ID"/>
        </w:rPr>
        <w:t xml:space="preserve"> </w:t>
      </w:r>
      <w:r w:rsidR="00486171">
        <w:rPr>
          <w:sz w:val="24"/>
          <w:szCs w:val="24"/>
          <w:lang w:val="id-ID"/>
        </w:rPr>
        <w:t xml:space="preserve">salah satu peserta didik </w:t>
      </w:r>
      <w:r w:rsidR="00DB7F8F">
        <w:rPr>
          <w:sz w:val="24"/>
          <w:szCs w:val="24"/>
          <w:lang w:val="id-ID"/>
        </w:rPr>
        <w:t>pada Gambar 1 dan Gambar 2.</w:t>
      </w:r>
    </w:p>
    <w:p w14:paraId="24E9A0A7" w14:textId="006B341D" w:rsidR="00D33812" w:rsidRDefault="00D33812" w:rsidP="00DB7F8F">
      <w:pPr>
        <w:pStyle w:val="kontenutama"/>
        <w:jc w:val="center"/>
        <w:rPr>
          <w:sz w:val="24"/>
          <w:szCs w:val="24"/>
          <w:lang w:val="id-ID"/>
        </w:rPr>
      </w:pPr>
    </w:p>
    <w:p w14:paraId="0961EFA4" w14:textId="2D5F5EA0" w:rsidR="00DB7F8F" w:rsidRPr="001E3CBC" w:rsidRDefault="001E3CBC" w:rsidP="00DB7F8F">
      <w:pPr>
        <w:pStyle w:val="kontenutama"/>
        <w:jc w:val="center"/>
        <w:rPr>
          <w:sz w:val="24"/>
          <w:szCs w:val="24"/>
          <w:lang w:val="id-ID"/>
        </w:rPr>
      </w:pPr>
      <w:r>
        <w:rPr>
          <w:sz w:val="24"/>
          <w:szCs w:val="24"/>
          <w:lang w:val="id-ID"/>
        </w:rPr>
        <w:t xml:space="preserve">Gambar 1. Hasil Jawaban </w:t>
      </w:r>
      <w:r>
        <w:rPr>
          <w:i/>
          <w:sz w:val="24"/>
          <w:szCs w:val="24"/>
          <w:lang w:val="id-ID"/>
        </w:rPr>
        <w:t>Pretest</w:t>
      </w:r>
      <w:r>
        <w:rPr>
          <w:sz w:val="24"/>
          <w:szCs w:val="24"/>
          <w:lang w:val="id-ID"/>
        </w:rPr>
        <w:t xml:space="preserve"> Multirepresentasi Peserta Didik</w:t>
      </w:r>
    </w:p>
    <w:p w14:paraId="0B42F84E" w14:textId="77777777" w:rsidR="001E3CBC" w:rsidRDefault="001E3CBC" w:rsidP="006600A4">
      <w:pPr>
        <w:pStyle w:val="kontenutama"/>
        <w:rPr>
          <w:sz w:val="24"/>
          <w:szCs w:val="24"/>
          <w:lang w:val="id-ID"/>
        </w:rPr>
      </w:pPr>
    </w:p>
    <w:p w14:paraId="01586FA8" w14:textId="0CA85D0D" w:rsidR="006600A4" w:rsidRDefault="001E3CBC" w:rsidP="006600A4">
      <w:pPr>
        <w:pStyle w:val="kontenutama"/>
        <w:rPr>
          <w:sz w:val="24"/>
          <w:szCs w:val="24"/>
          <w:lang w:val="id-ID"/>
        </w:rPr>
      </w:pPr>
      <w:r>
        <w:rPr>
          <w:sz w:val="24"/>
          <w:szCs w:val="24"/>
          <w:lang w:val="id-ID"/>
        </w:rPr>
        <w:t xml:space="preserve">Berdasarkan jawaban </w:t>
      </w:r>
      <w:r>
        <w:rPr>
          <w:i/>
          <w:sz w:val="24"/>
          <w:szCs w:val="24"/>
          <w:lang w:val="id-ID"/>
        </w:rPr>
        <w:t>pretest</w:t>
      </w:r>
      <w:r w:rsidR="002307DD">
        <w:rPr>
          <w:sz w:val="24"/>
          <w:szCs w:val="24"/>
          <w:lang w:val="id-ID"/>
        </w:rPr>
        <w:t>, peserta didik belum menggambarkan diagram (gaya yang bekerja pada benda) secara benar dan lengkap, proses perhitungan secara matematis sudah benar, dan belum membuat kesimpulan dari hasil jawaban. Peserta didik tersebut memiliki kemampuan representasi simbol dengan baik, namun masih lemah secara visual dan verbal.</w:t>
      </w:r>
    </w:p>
    <w:p w14:paraId="0F0E55F3" w14:textId="00E754E9" w:rsidR="00D33812" w:rsidRDefault="00D33812" w:rsidP="006600A4">
      <w:pPr>
        <w:pStyle w:val="kontenutama"/>
        <w:rPr>
          <w:sz w:val="24"/>
          <w:szCs w:val="24"/>
          <w:lang w:val="id-ID"/>
        </w:rPr>
      </w:pPr>
    </w:p>
    <w:p w14:paraId="3403FF5B" w14:textId="77777777" w:rsidR="00D33812" w:rsidRDefault="00D33812" w:rsidP="006600A4">
      <w:pPr>
        <w:pStyle w:val="kontenutama"/>
        <w:rPr>
          <w:sz w:val="24"/>
          <w:szCs w:val="24"/>
          <w:lang w:val="id-ID"/>
        </w:rPr>
      </w:pPr>
    </w:p>
    <w:p w14:paraId="186802C1" w14:textId="77777777" w:rsidR="00D33812" w:rsidRDefault="00D33812" w:rsidP="006600A4">
      <w:pPr>
        <w:pStyle w:val="kontenutama"/>
        <w:rPr>
          <w:sz w:val="24"/>
          <w:szCs w:val="24"/>
          <w:lang w:val="id-ID"/>
        </w:rPr>
      </w:pPr>
    </w:p>
    <w:p w14:paraId="693E5E88" w14:textId="77777777" w:rsidR="00D33812" w:rsidRDefault="00D33812" w:rsidP="006600A4">
      <w:pPr>
        <w:pStyle w:val="kontenutama"/>
        <w:rPr>
          <w:sz w:val="24"/>
          <w:szCs w:val="24"/>
          <w:lang w:val="id-ID"/>
        </w:rPr>
      </w:pPr>
    </w:p>
    <w:p w14:paraId="384ACB6D" w14:textId="77777777" w:rsidR="00D33812" w:rsidRDefault="00D33812" w:rsidP="006600A4">
      <w:pPr>
        <w:pStyle w:val="kontenutama"/>
        <w:rPr>
          <w:sz w:val="24"/>
          <w:szCs w:val="24"/>
          <w:lang w:val="id-ID"/>
        </w:rPr>
      </w:pPr>
    </w:p>
    <w:p w14:paraId="286AF1F6" w14:textId="77777777" w:rsidR="00D33812" w:rsidRDefault="00D33812" w:rsidP="006600A4">
      <w:pPr>
        <w:pStyle w:val="kontenutama"/>
        <w:rPr>
          <w:sz w:val="24"/>
          <w:szCs w:val="24"/>
          <w:lang w:val="id-ID"/>
        </w:rPr>
      </w:pPr>
    </w:p>
    <w:p w14:paraId="29D12A48" w14:textId="77777777" w:rsidR="00D33812" w:rsidRDefault="00D33812" w:rsidP="006600A4">
      <w:pPr>
        <w:pStyle w:val="kontenutama"/>
        <w:rPr>
          <w:sz w:val="24"/>
          <w:szCs w:val="24"/>
          <w:lang w:val="id-ID"/>
        </w:rPr>
      </w:pPr>
    </w:p>
    <w:p w14:paraId="584FE3AC" w14:textId="45C0BE10" w:rsidR="00D33812" w:rsidRDefault="00D33812" w:rsidP="006600A4">
      <w:pPr>
        <w:pStyle w:val="kontenutama"/>
        <w:rPr>
          <w:sz w:val="24"/>
          <w:szCs w:val="24"/>
          <w:lang w:val="id-ID"/>
        </w:rPr>
      </w:pPr>
      <w:r>
        <w:rPr>
          <w:noProof/>
          <w:lang w:val="id-ID"/>
        </w:rPr>
        <w:lastRenderedPageBreak/>
        <w:drawing>
          <wp:anchor distT="0" distB="0" distL="114300" distR="114300" simplePos="0" relativeHeight="251659264" behindDoc="0" locked="0" layoutInCell="1" allowOverlap="1" wp14:anchorId="0BF8176D" wp14:editId="6F3881CF">
            <wp:simplePos x="0" y="0"/>
            <wp:positionH relativeFrom="column">
              <wp:posOffset>1504950</wp:posOffset>
            </wp:positionH>
            <wp:positionV relativeFrom="paragraph">
              <wp:posOffset>-66040</wp:posOffset>
            </wp:positionV>
            <wp:extent cx="2646680" cy="3070860"/>
            <wp:effectExtent l="0" t="2540" r="0" b="0"/>
            <wp:wrapTopAndBottom/>
            <wp:docPr id="9" name="Picture 9" descr="D:\S K R I P S I\IMG-20190423-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 K R I P S I\IMG-20190423-WA004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41" t="-94"/>
                    <a:stretch/>
                  </pic:blipFill>
                  <pic:spPr bwMode="auto">
                    <a:xfrm rot="5400000">
                      <a:off x="0" y="0"/>
                      <a:ext cx="2646680" cy="3070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C0F38" w14:textId="0011CBB6" w:rsidR="002307DD" w:rsidRDefault="002307DD" w:rsidP="00D33812">
      <w:pPr>
        <w:pStyle w:val="kontenutama"/>
        <w:jc w:val="center"/>
        <w:rPr>
          <w:sz w:val="24"/>
          <w:szCs w:val="24"/>
          <w:lang w:val="id-ID"/>
        </w:rPr>
      </w:pPr>
      <w:r>
        <w:rPr>
          <w:sz w:val="24"/>
          <w:szCs w:val="24"/>
          <w:lang w:val="id-ID"/>
        </w:rPr>
        <w:t xml:space="preserve">Gambar 2. Hasil Jawaban </w:t>
      </w:r>
      <w:r>
        <w:rPr>
          <w:i/>
          <w:sz w:val="24"/>
          <w:szCs w:val="24"/>
          <w:lang w:val="id-ID"/>
        </w:rPr>
        <w:t>Posttest</w:t>
      </w:r>
      <w:r>
        <w:rPr>
          <w:sz w:val="24"/>
          <w:szCs w:val="24"/>
          <w:lang w:val="id-ID"/>
        </w:rPr>
        <w:t xml:space="preserve"> Kemampuan Multirepresentasi Peserta Didik</w:t>
      </w:r>
    </w:p>
    <w:p w14:paraId="1E91EE8A" w14:textId="77777777" w:rsidR="00D33812" w:rsidRDefault="00D33812" w:rsidP="006600A4">
      <w:pPr>
        <w:pStyle w:val="kontenutama"/>
        <w:rPr>
          <w:sz w:val="24"/>
          <w:szCs w:val="24"/>
          <w:lang w:val="id-ID"/>
        </w:rPr>
      </w:pPr>
    </w:p>
    <w:p w14:paraId="08CD48B8" w14:textId="46EF1179" w:rsidR="00486171" w:rsidRDefault="00486171" w:rsidP="003B3251">
      <w:pPr>
        <w:pStyle w:val="kontenutama"/>
        <w:tabs>
          <w:tab w:val="left" w:pos="5085"/>
        </w:tabs>
        <w:rPr>
          <w:sz w:val="24"/>
          <w:szCs w:val="24"/>
          <w:lang w:val="id-ID"/>
        </w:rPr>
      </w:pPr>
      <w:r>
        <w:rPr>
          <w:sz w:val="24"/>
          <w:szCs w:val="24"/>
          <w:lang w:val="id-ID"/>
        </w:rPr>
        <w:t>Berdasarkan hasil jawaban</w:t>
      </w:r>
      <w:r>
        <w:rPr>
          <w:i/>
          <w:sz w:val="24"/>
          <w:szCs w:val="24"/>
          <w:lang w:val="id-ID"/>
        </w:rPr>
        <w:t xml:space="preserve"> posttest</w:t>
      </w:r>
      <w:r w:rsidR="003B3251">
        <w:rPr>
          <w:sz w:val="24"/>
          <w:szCs w:val="24"/>
          <w:lang w:val="id-ID"/>
        </w:rPr>
        <w:t xml:space="preserve">, </w:t>
      </w:r>
      <w:r>
        <w:rPr>
          <w:sz w:val="24"/>
          <w:szCs w:val="24"/>
          <w:lang w:val="id-ID"/>
        </w:rPr>
        <w:t>peserta</w:t>
      </w:r>
      <w:r w:rsidR="003B3251">
        <w:rPr>
          <w:sz w:val="24"/>
          <w:szCs w:val="24"/>
          <w:lang w:val="id-ID"/>
        </w:rPr>
        <w:t xml:space="preserve"> didik sudah menggambarkan diagram dengan lengkap namun m</w:t>
      </w:r>
      <w:r w:rsidR="00400A34">
        <w:rPr>
          <w:sz w:val="24"/>
          <w:szCs w:val="24"/>
          <w:lang w:val="id-ID"/>
        </w:rPr>
        <w:t>asih terdapat kesalahan dalam menggambar gaya berat (W) pada benda. Proses perhitungan secara matematis sudah benar, dan sudah terdapat kesimpulan dari hasil jawaban. Peserta didik telah mengalami peningkatan kemampuan multirepresentasi pada indikat</w:t>
      </w:r>
      <w:r w:rsidR="007731BC">
        <w:rPr>
          <w:sz w:val="24"/>
          <w:szCs w:val="24"/>
          <w:lang w:val="id-ID"/>
        </w:rPr>
        <w:t>or visual dan verbal setelah menggunkan LKDP berbasis inkuiri terbimbing.</w:t>
      </w:r>
      <w:r w:rsidR="00AE400C">
        <w:rPr>
          <w:sz w:val="24"/>
          <w:szCs w:val="24"/>
          <w:lang w:val="id-ID"/>
        </w:rPr>
        <w:t xml:space="preserve"> Peserta didik yang lemah dalam kemampuan multirepresentasi, akan mengalami peningkatan kemampuan multirepresentasi</w:t>
      </w:r>
      <w:r w:rsidR="001B36EF">
        <w:rPr>
          <w:sz w:val="24"/>
          <w:szCs w:val="24"/>
          <w:lang w:val="id-ID"/>
        </w:rPr>
        <w:t xml:space="preserve"> dalam memahami materi hukum II Newton</w:t>
      </w:r>
      <w:r w:rsidR="00AE400C">
        <w:rPr>
          <w:sz w:val="24"/>
          <w:szCs w:val="24"/>
          <w:lang w:val="id-ID"/>
        </w:rPr>
        <w:t xml:space="preserve"> apabila dilatih dengan memberikan perlakuan.</w:t>
      </w:r>
      <w:r w:rsidR="007731BC">
        <w:rPr>
          <w:sz w:val="24"/>
          <w:szCs w:val="24"/>
          <w:lang w:val="id-ID"/>
        </w:rPr>
        <w:t xml:space="preserve"> </w:t>
      </w:r>
      <w:r w:rsidR="001B36EF">
        <w:rPr>
          <w:sz w:val="24"/>
          <w:szCs w:val="24"/>
          <w:lang w:val="id-ID"/>
        </w:rPr>
        <w:t>Pembelajaran dengan penggunaan multirepresentasi membuat pemahaman peserta didik terhadap konsep-konsep fisika akan semakin baik</w:t>
      </w:r>
      <w:r w:rsidR="00975CCF">
        <w:rPr>
          <w:sz w:val="24"/>
          <w:szCs w:val="24"/>
          <w:lang w:val="id-ID"/>
        </w:rPr>
        <w:t xml:space="preserve"> </w:t>
      </w:r>
      <w:r w:rsidR="00975CCF">
        <w:rPr>
          <w:sz w:val="24"/>
          <w:szCs w:val="24"/>
          <w:lang w:val="id-ID"/>
        </w:rPr>
        <w:fldChar w:fldCharType="begin" w:fldLock="1"/>
      </w:r>
      <w:r w:rsidR="0093211A">
        <w:rPr>
          <w:sz w:val="24"/>
          <w:szCs w:val="24"/>
          <w:lang w:val="id-ID"/>
        </w:rPr>
        <w:instrText>ADDIN CSL_CITATION {"citationItems":[{"id":"ITEM-1","itemData":{"DOI":"10.12973/tused.10271a","ISBN":"0000000342896","author":[{"dropping-particle":"","family":"Abdurrahman","given":"Abdurrahman","non-dropping-particle":"","parse-names":false,"suffix":""}],"id":"ITEM-1","issue":"1","issued":{"date-parts":[["2019"]]},"page":"138-155","title":"Implementating Multiple Representation-Based Worksheet to Develop Critical Thinking Skills","type":"article-journal","volume":"16"},"uris":["http://www.mendeley.com/documents/?uuid=5be1db10-435c-4162-bff3-524fbd84ebf5"]}],"mendeley":{"formattedCitation":"(Abdurrahman, 2019)","manualFormatting":"(Abdurrahman, Setyaningsih, &amp; Jalmo, 2019)","plainTextFormattedCitation":"(Abdurrahman, 2019)","previouslyFormattedCitation":"(Abdurrahman, 2019)"},"properties":{"noteIndex":0},"schema":"https://github.com/citation-style-language/schema/raw/master/csl-citation.json"}</w:instrText>
      </w:r>
      <w:r w:rsidR="00975CCF">
        <w:rPr>
          <w:sz w:val="24"/>
          <w:szCs w:val="24"/>
          <w:lang w:val="id-ID"/>
        </w:rPr>
        <w:fldChar w:fldCharType="separate"/>
      </w:r>
      <w:r w:rsidR="00975CCF" w:rsidRPr="00975CCF">
        <w:rPr>
          <w:noProof/>
          <w:sz w:val="24"/>
          <w:szCs w:val="24"/>
          <w:lang w:val="id-ID"/>
        </w:rPr>
        <w:t xml:space="preserve">(Abdurrahman, </w:t>
      </w:r>
      <w:r w:rsidR="00381D1F">
        <w:rPr>
          <w:noProof/>
          <w:sz w:val="24"/>
          <w:szCs w:val="24"/>
          <w:lang w:val="id-ID"/>
        </w:rPr>
        <w:t xml:space="preserve">Setyaningsih, &amp; Jalmo, </w:t>
      </w:r>
      <w:r w:rsidR="00975CCF" w:rsidRPr="00975CCF">
        <w:rPr>
          <w:noProof/>
          <w:sz w:val="24"/>
          <w:szCs w:val="24"/>
          <w:lang w:val="id-ID"/>
        </w:rPr>
        <w:t>2019)</w:t>
      </w:r>
      <w:r w:rsidR="00975CCF">
        <w:rPr>
          <w:sz w:val="24"/>
          <w:szCs w:val="24"/>
          <w:lang w:val="id-ID"/>
        </w:rPr>
        <w:fldChar w:fldCharType="end"/>
      </w:r>
      <w:r w:rsidR="00975CCF">
        <w:rPr>
          <w:sz w:val="24"/>
          <w:szCs w:val="24"/>
          <w:lang w:val="id-ID"/>
        </w:rPr>
        <w:t>.</w:t>
      </w:r>
    </w:p>
    <w:p w14:paraId="0027256D" w14:textId="6C7A421B" w:rsidR="00160576" w:rsidRDefault="00160576" w:rsidP="00771E85">
      <w:pPr>
        <w:pStyle w:val="kontenutama"/>
        <w:tabs>
          <w:tab w:val="left" w:pos="5085"/>
        </w:tabs>
        <w:rPr>
          <w:sz w:val="24"/>
          <w:szCs w:val="24"/>
          <w:lang w:val="id-ID"/>
        </w:rPr>
      </w:pPr>
      <w:r>
        <w:rPr>
          <w:sz w:val="24"/>
          <w:szCs w:val="24"/>
          <w:lang w:val="id-ID"/>
        </w:rPr>
        <w:t>Terdapat beberapa perbedaan antara LKPD berbasis inkuiri dengan LKPD yang biasa digunakan di sekolah.</w:t>
      </w:r>
      <w:r w:rsidR="00494997">
        <w:rPr>
          <w:sz w:val="24"/>
          <w:szCs w:val="24"/>
          <w:lang w:val="id-ID"/>
        </w:rPr>
        <w:t xml:space="preserve"> Peserta didik satu</w:t>
      </w:r>
      <w:r w:rsidR="00E63EDB">
        <w:rPr>
          <w:sz w:val="24"/>
          <w:szCs w:val="24"/>
          <w:lang w:val="id-ID"/>
        </w:rPr>
        <w:t xml:space="preserve"> (PD</w:t>
      </w:r>
      <w:r w:rsidR="00E63EDB">
        <w:rPr>
          <w:sz w:val="24"/>
          <w:szCs w:val="24"/>
          <w:vertAlign w:val="subscript"/>
          <w:lang w:val="id-ID"/>
        </w:rPr>
        <w:t>1</w:t>
      </w:r>
      <w:r w:rsidR="00E63EDB">
        <w:rPr>
          <w:sz w:val="24"/>
          <w:szCs w:val="24"/>
          <w:lang w:val="id-ID"/>
        </w:rPr>
        <w:t>) mengatakan bahwa “</w:t>
      </w:r>
      <w:r w:rsidR="008816A8">
        <w:rPr>
          <w:sz w:val="24"/>
          <w:szCs w:val="24"/>
          <w:lang w:val="id-ID"/>
        </w:rPr>
        <w:t xml:space="preserve">saya lebih tertarik mengerjakan LKPD berbasis inkuiri terbimbing ini karena </w:t>
      </w:r>
      <w:r w:rsidR="00E63EDB">
        <w:rPr>
          <w:sz w:val="24"/>
          <w:szCs w:val="24"/>
          <w:lang w:val="id-ID"/>
        </w:rPr>
        <w:t>terdapat fenomena</w:t>
      </w:r>
      <w:r w:rsidR="008816A8">
        <w:rPr>
          <w:sz w:val="24"/>
          <w:szCs w:val="24"/>
          <w:lang w:val="id-ID"/>
        </w:rPr>
        <w:t xml:space="preserve"> yang mudah ditemui</w:t>
      </w:r>
      <w:r w:rsidR="00E63EDB">
        <w:rPr>
          <w:sz w:val="24"/>
          <w:szCs w:val="24"/>
          <w:lang w:val="id-ID"/>
        </w:rPr>
        <w:t>, warna tulisan yang bervariasi dan memiliki makna yang berbeda di setiap warna</w:t>
      </w:r>
      <w:r w:rsidR="008816A8">
        <w:rPr>
          <w:sz w:val="24"/>
          <w:szCs w:val="24"/>
          <w:lang w:val="id-ID"/>
        </w:rPr>
        <w:t>, tidak penuh dengan tulisan</w:t>
      </w:r>
      <w:r w:rsidR="00E63EDB">
        <w:rPr>
          <w:sz w:val="24"/>
          <w:szCs w:val="24"/>
          <w:lang w:val="id-ID"/>
        </w:rPr>
        <w:t>”. Peserta didik dua (PD</w:t>
      </w:r>
      <w:r w:rsidR="00E63EDB">
        <w:rPr>
          <w:sz w:val="24"/>
          <w:szCs w:val="24"/>
          <w:vertAlign w:val="subscript"/>
          <w:lang w:val="id-ID"/>
        </w:rPr>
        <w:t>2</w:t>
      </w:r>
      <w:r w:rsidR="00E63EDB">
        <w:rPr>
          <w:sz w:val="24"/>
          <w:szCs w:val="24"/>
          <w:lang w:val="id-ID"/>
        </w:rPr>
        <w:t>) menyatakan bahwa “terdapat catatan kecil untuk peserta didik sehingga meminimalisir kebingungan”. Peserta didik tiga (PD</w:t>
      </w:r>
      <w:r w:rsidR="00E63EDB">
        <w:rPr>
          <w:sz w:val="24"/>
          <w:szCs w:val="24"/>
          <w:vertAlign w:val="subscript"/>
          <w:lang w:val="id-ID"/>
        </w:rPr>
        <w:t>3</w:t>
      </w:r>
      <w:r w:rsidR="00E63EDB">
        <w:rPr>
          <w:sz w:val="24"/>
          <w:szCs w:val="24"/>
          <w:lang w:val="id-ID"/>
        </w:rPr>
        <w:t>) menyatakan bahwa “LKPD yang biasa digunakan di sekolah hanya berisi materi dan soal</w:t>
      </w:r>
      <w:r w:rsidR="00494997">
        <w:rPr>
          <w:sz w:val="24"/>
          <w:szCs w:val="24"/>
          <w:lang w:val="id-ID"/>
        </w:rPr>
        <w:t>-soal yang banyak</w:t>
      </w:r>
      <w:r w:rsidR="00E63EDB">
        <w:rPr>
          <w:sz w:val="24"/>
          <w:szCs w:val="24"/>
          <w:lang w:val="id-ID"/>
        </w:rPr>
        <w:t xml:space="preserve">, sedangkan </w:t>
      </w:r>
      <w:r w:rsidR="00494997">
        <w:rPr>
          <w:sz w:val="24"/>
          <w:szCs w:val="24"/>
          <w:lang w:val="id-ID"/>
        </w:rPr>
        <w:t xml:space="preserve">pada LKPD berbasis inkuiri ini sangat menarik, tidak ada penjelasan materi namun kami mengerti karena kami yang menemukan sendiri melalui kegiatan penyelidikan, terdapat fenomena, terdapat latihan soal juga”. </w:t>
      </w:r>
      <w:r w:rsidR="00DA6169">
        <w:rPr>
          <w:sz w:val="24"/>
          <w:szCs w:val="24"/>
          <w:lang w:val="id-ID"/>
        </w:rPr>
        <w:t>Guru mengatakan “LKPD berbasis inkuiri terbimbing ini menarik dan sangat lengkap karena terdapat KD, KI, indikator, tujuan pembelajaran, dan lain sebagainya. Setiap langkah penyelidikan dirancang sendiri oleh peserta didik”</w:t>
      </w:r>
      <w:r w:rsidR="00771E85">
        <w:rPr>
          <w:sz w:val="24"/>
          <w:szCs w:val="24"/>
          <w:lang w:val="id-ID"/>
        </w:rPr>
        <w:t xml:space="preserve">. </w:t>
      </w:r>
      <w:r w:rsidR="00494997">
        <w:rPr>
          <w:sz w:val="24"/>
          <w:szCs w:val="24"/>
          <w:lang w:val="id-ID"/>
        </w:rPr>
        <w:t xml:space="preserve">Secara keseluruhan, LKPD berbasis inkuiri terbimbing </w:t>
      </w:r>
      <w:r w:rsidR="008816A8">
        <w:rPr>
          <w:sz w:val="24"/>
          <w:szCs w:val="24"/>
          <w:lang w:val="id-ID"/>
        </w:rPr>
        <w:t>sangat menarik karena terdapat fenomena yang mudah ditemui, memliki variansi warna tulisan, terdapat kegiatan penyelidikan yang membantu peserta didik untuk menemukan konsep terhadap materi hukum II N</w:t>
      </w:r>
      <w:r w:rsidR="00D33493">
        <w:rPr>
          <w:sz w:val="24"/>
          <w:szCs w:val="24"/>
          <w:lang w:val="id-ID"/>
        </w:rPr>
        <w:t>ewton. D</w:t>
      </w:r>
      <w:r w:rsidR="008816A8">
        <w:rPr>
          <w:sz w:val="24"/>
          <w:szCs w:val="24"/>
          <w:lang w:val="id-ID"/>
        </w:rPr>
        <w:t xml:space="preserve">esain LKPD yang </w:t>
      </w:r>
      <w:r w:rsidR="0011251D">
        <w:rPr>
          <w:sz w:val="24"/>
          <w:szCs w:val="24"/>
          <w:lang w:val="id-ID"/>
        </w:rPr>
        <w:t>menarik, bervariasi, dan disertai ilustrasi sehingga menarik minat siswa untuk mempelajari LKPD tersebut</w:t>
      </w:r>
      <w:r w:rsidR="00051AE1">
        <w:rPr>
          <w:sz w:val="24"/>
          <w:szCs w:val="24"/>
          <w:lang w:val="id-ID"/>
        </w:rPr>
        <w:t xml:space="preserve"> </w:t>
      </w:r>
      <w:r w:rsidR="00051AE1">
        <w:rPr>
          <w:sz w:val="24"/>
          <w:szCs w:val="24"/>
          <w:lang w:val="id-ID"/>
        </w:rPr>
        <w:fldChar w:fldCharType="begin" w:fldLock="1"/>
      </w:r>
      <w:r w:rsidR="00E55AAB">
        <w:rPr>
          <w:sz w:val="24"/>
          <w:szCs w:val="24"/>
          <w:lang w:val="id-ID"/>
        </w:rPr>
        <w:instrText>ADDIN CSL_CITATION {"citationItems":[{"id":"ITEM-1","itemData":{"abstract":"This study aimed to develop and assess feasibility of student worksheet on Growth and Development topics, based on multiple intelligences theory, as well as to measure the effectiveness of the student worksheet. Research design used was one of research and development modified from Sugiyono (2010), and was based on students’ intelligences identification and teaching materials analyzed. LKS validation results were analyzed with descriptive percentages. Small-scale testing was carried out on 1 teacher and 12 students to assess worksheets legibility. Large-scale field-testing was carried out on one teacher and 36 students to measure student worksheets’ effectiveness. Results of student worksheet development based on multiple intelligences theory in terms of its material feasibility aspects was 96,87% (obtained score) and media feasibility 89,56% under medium category. Normalized gain score was 0,65, indicating that there was an increasing learning achievement from pretest to posttest under medium category. Classical completeness of students reached 88,89%. The use of the student worksheet for learning process was appreciated ‘ very good responses’ by teachers and students, 100% and 88,69%. Student worksheet development on the basis of multiple intelligence theories for Growth and Development topics was feasible and effectively applied for learning. Penelitian bertujuan untuk mengembangkan dan mengetahui kelayakan Lembar Kerja Siswa (LKS) berbasis multiple intelligences pada materi pertumbuhan dan perkembangan serta mengukur keefektifan LKS dalam pembelajaran. Penelitian menggunakan metode penelitian pengembangan (Research and Development) dimodifikasi dari Sugiyono (2010) berdasarkan hasil identifikasi kecerdasan siswa dan analisis kebutuhan bahan ajar. Hasil validasi LKS dianalisis dengan deskriptif persentase. Uji coba skala kecil dilakukan terhadap 1 guru dan 12 siswa untuk menilai keterbacaan LKS. Uji coba skala besar dilakukan terhadap 1 guru dan 36 siswa untuk mengukur efektivitas LKS dalam pembelajaran. Hasil pengembangan LKS berbasis multiple intelligences aspek kelayakan materi memperoleh skor 96,87% dan kelayakan media 89,56% dengan kategori sangat layak. Nilai gain ternormalisasi sebesar 0,65 menunjukkan adanya peningkatan hasil belajar dari pretest ke posttest dengan kategori sedang. Ketuntasan klasikal siswa mencapai 88,89%. Penggunaan lembar kerja siswa dalam pembelajaran memperoleh tanggapan sangat baik dari guru dan siswa dengan persentase …","author":[{"dropping-particle":"","family":"Septiani","given":"Dwi","non-dropping-particle":"","parse-names":false,"suffix":""},{"dropping-particle":"","family":"Ridlo","given":"Saiful","non-dropping-particle":"","parse-names":false,"suffix":""},{"dropping-particle":"","family":"Setiati","given":"Ning","non-dropping-particle":"","parse-names":false,"suffix":""}],"container-title":"Journal of Biology Education","id":"ITEM-1","issued":{"date-parts":[["2013"]]},"title":"Pengembangan lembar kerja siswa berbasis multiple intelligences pada materi pertumbuhan dan perkembangan","type":"article-journal"},"uris":["http://www.mendeley.com/documents/?uuid=af99403b-d267-4ed3-84a2-449401e16907"]}],"mendeley":{"formattedCitation":"(Septiani, Ridlo, &amp; Setiati, 2013)","plainTextFormattedCitation":"(Septiani, Ridlo, &amp; Setiati, 2013)","previouslyFormattedCitation":"(Septiani, Ridlo, &amp; Setiati, 2013)"},"properties":{"noteIndex":0},"schema":"https://github.com/citation-style-language/schema/raw/master/csl-citation.json"}</w:instrText>
      </w:r>
      <w:r w:rsidR="00051AE1">
        <w:rPr>
          <w:sz w:val="24"/>
          <w:szCs w:val="24"/>
          <w:lang w:val="id-ID"/>
        </w:rPr>
        <w:fldChar w:fldCharType="separate"/>
      </w:r>
      <w:r w:rsidR="00051AE1" w:rsidRPr="00051AE1">
        <w:rPr>
          <w:noProof/>
          <w:sz w:val="24"/>
          <w:szCs w:val="24"/>
          <w:lang w:val="id-ID"/>
        </w:rPr>
        <w:t>(Septiani, Ridlo, &amp; Setiati, 2013)</w:t>
      </w:r>
      <w:r w:rsidR="00051AE1">
        <w:rPr>
          <w:sz w:val="24"/>
          <w:szCs w:val="24"/>
          <w:lang w:val="id-ID"/>
        </w:rPr>
        <w:fldChar w:fldCharType="end"/>
      </w:r>
      <w:r w:rsidR="0011251D">
        <w:rPr>
          <w:sz w:val="24"/>
          <w:szCs w:val="24"/>
          <w:lang w:val="id-ID"/>
        </w:rPr>
        <w:t>.</w:t>
      </w:r>
    </w:p>
    <w:p w14:paraId="532505A0" w14:textId="24C71260" w:rsidR="004A1CFD" w:rsidRDefault="00DA6169" w:rsidP="00771E85">
      <w:pPr>
        <w:pStyle w:val="kontenutama"/>
        <w:tabs>
          <w:tab w:val="left" w:pos="5085"/>
        </w:tabs>
        <w:rPr>
          <w:sz w:val="24"/>
          <w:szCs w:val="24"/>
          <w:lang w:val="id-ID"/>
        </w:rPr>
      </w:pPr>
      <w:r>
        <w:rPr>
          <w:sz w:val="24"/>
          <w:szCs w:val="24"/>
          <w:lang w:val="id-ID"/>
        </w:rPr>
        <w:t>Peserta didik dapat memahami materi hukum II Newton berdasarkan pertanyaan terhadap fenomena dan kegiatan penyelidikan. PD</w:t>
      </w:r>
      <w:r w:rsidR="00F35425">
        <w:rPr>
          <w:sz w:val="24"/>
          <w:szCs w:val="24"/>
          <w:vertAlign w:val="subscript"/>
          <w:lang w:val="id-ID"/>
        </w:rPr>
        <w:t>3</w:t>
      </w:r>
      <w:r>
        <w:rPr>
          <w:sz w:val="24"/>
          <w:szCs w:val="24"/>
          <w:vertAlign w:val="subscript"/>
          <w:lang w:val="id-ID"/>
        </w:rPr>
        <w:t xml:space="preserve"> </w:t>
      </w:r>
      <w:r>
        <w:rPr>
          <w:sz w:val="24"/>
          <w:szCs w:val="24"/>
          <w:lang w:val="id-ID"/>
        </w:rPr>
        <w:t>menyatakan bahwa “</w:t>
      </w:r>
      <w:r w:rsidR="00F35425">
        <w:rPr>
          <w:sz w:val="24"/>
          <w:szCs w:val="24"/>
          <w:lang w:val="id-ID"/>
        </w:rPr>
        <w:t xml:space="preserve">kami </w:t>
      </w:r>
      <w:r w:rsidR="00895466">
        <w:rPr>
          <w:sz w:val="24"/>
          <w:szCs w:val="24"/>
          <w:lang w:val="id-ID"/>
        </w:rPr>
        <w:t xml:space="preserve">yang </w:t>
      </w:r>
      <w:r w:rsidR="00895466">
        <w:rPr>
          <w:sz w:val="24"/>
          <w:szCs w:val="24"/>
          <w:lang w:val="id-ID"/>
        </w:rPr>
        <w:lastRenderedPageBreak/>
        <w:t>merancang dan melakukan sendiri kegiatan eksperimennya sehingga kami dengan mudah memahami materi dan dapat diingat dalam jangka yang panjang”. PD</w:t>
      </w:r>
      <w:r w:rsidR="00895466">
        <w:rPr>
          <w:sz w:val="24"/>
          <w:szCs w:val="24"/>
          <w:vertAlign w:val="subscript"/>
          <w:lang w:val="id-ID"/>
        </w:rPr>
        <w:t xml:space="preserve">2 </w:t>
      </w:r>
      <w:r w:rsidR="00895466">
        <w:rPr>
          <w:sz w:val="24"/>
          <w:szCs w:val="24"/>
          <w:lang w:val="id-ID"/>
        </w:rPr>
        <w:t>mengatakan bahwa “</w:t>
      </w:r>
      <w:r w:rsidR="00EE6C0D">
        <w:rPr>
          <w:sz w:val="24"/>
          <w:szCs w:val="24"/>
          <w:lang w:val="id-ID"/>
        </w:rPr>
        <w:t>kami yang menganalisis data sehingga menemukan konsep berdasarkan eksperimen yang telah kami lakukan”</w:t>
      </w:r>
      <w:r w:rsidR="00272DD2">
        <w:rPr>
          <w:sz w:val="24"/>
          <w:szCs w:val="24"/>
          <w:lang w:val="id-ID"/>
        </w:rPr>
        <w:t>. Guru mengatakan bahwa “LKPD berbasis inkuiri terbimbing ini memudahkan peserta didik memahami materi karena terdapat pertanyaan mengenai fenomena sehari-hari yang berhubungan dengan materi hukum II Newton, dan pada tahap penyelidikan peserta didik sendiri yang merancang eksperimennya”.</w:t>
      </w:r>
      <w:r w:rsidR="00771E85">
        <w:rPr>
          <w:sz w:val="24"/>
          <w:szCs w:val="24"/>
          <w:lang w:val="id-ID"/>
        </w:rPr>
        <w:t xml:space="preserve"> </w:t>
      </w:r>
      <w:r w:rsidR="00E23B00">
        <w:rPr>
          <w:sz w:val="24"/>
          <w:szCs w:val="24"/>
          <w:lang w:val="id-ID"/>
        </w:rPr>
        <w:t xml:space="preserve">Secara keseluruhan, LKPD berbasis inkuiri terbimbing mampu memudahkan memahami materi hukum II Newton melalui kegiatan eksperimen atau penyelidikan. </w:t>
      </w:r>
      <w:r w:rsidR="007920F6">
        <w:rPr>
          <w:sz w:val="24"/>
          <w:szCs w:val="24"/>
          <w:lang w:val="id-ID"/>
        </w:rPr>
        <w:t>K</w:t>
      </w:r>
      <w:r w:rsidR="00E23B00">
        <w:rPr>
          <w:sz w:val="24"/>
          <w:szCs w:val="24"/>
          <w:lang w:val="id-ID"/>
        </w:rPr>
        <w:t>egiatan praktikum dapat meningkatkan aktivitas belajar karena menuntut peserta didik untuk lebih aktif dan lebih memahami materi pembelajaran baik secara individu maupun berkelomp</w:t>
      </w:r>
      <w:r w:rsidR="00925025">
        <w:rPr>
          <w:sz w:val="24"/>
          <w:szCs w:val="24"/>
          <w:lang w:val="id-ID"/>
        </w:rPr>
        <w:t>o</w:t>
      </w:r>
      <w:r w:rsidR="00E23B00">
        <w:rPr>
          <w:sz w:val="24"/>
          <w:szCs w:val="24"/>
          <w:lang w:val="id-ID"/>
        </w:rPr>
        <w:t>k</w:t>
      </w:r>
      <w:r w:rsidR="00051AE1">
        <w:rPr>
          <w:sz w:val="24"/>
          <w:szCs w:val="24"/>
          <w:lang w:val="id-ID"/>
        </w:rPr>
        <w:t xml:space="preserve"> </w:t>
      </w:r>
      <w:r w:rsidR="007920F6">
        <w:rPr>
          <w:sz w:val="24"/>
          <w:szCs w:val="24"/>
          <w:lang w:val="id-ID"/>
        </w:rPr>
        <w:fldChar w:fldCharType="begin" w:fldLock="1"/>
      </w:r>
      <w:r w:rsidR="007920F6">
        <w:rPr>
          <w:sz w:val="24"/>
          <w:szCs w:val="24"/>
          <w:lang w:val="id-ID"/>
        </w:rPr>
        <w:instrText>ADDIN CSL_CITATION {"citationItems":[{"id":"ITEM-1","itemData":{"author":[{"dropping-particle":"","family":"Hasmiati","given":"","non-dropping-particle":"","parse-names":false,"suffix":""}],"id":"ITEM-1","issued":{"date-parts":[["2017"]]},"page":"21-35","title":"Aktivitas Dan Hasil Belajar Siswa Pada","type":"article-journal","volume":"5"},"uris":["http://www.mendeley.com/documents/?uuid=5ae26eda-0039-4845-bec0-7bbe5955a003"]}],"mendeley":{"formattedCitation":"(Hasmiati, 2017)","plainTextFormattedCitation":"(Hasmiati, 2017)","previouslyFormattedCitation":"(Hasmiati, 2017)"},"properties":{"noteIndex":0},"schema":"https://github.com/citation-style-language/schema/raw/master/csl-citation.json"}</w:instrText>
      </w:r>
      <w:r w:rsidR="007920F6">
        <w:rPr>
          <w:sz w:val="24"/>
          <w:szCs w:val="24"/>
          <w:lang w:val="id-ID"/>
        </w:rPr>
        <w:fldChar w:fldCharType="separate"/>
      </w:r>
      <w:r w:rsidR="007920F6" w:rsidRPr="007920F6">
        <w:rPr>
          <w:noProof/>
          <w:sz w:val="24"/>
          <w:szCs w:val="24"/>
          <w:lang w:val="id-ID"/>
        </w:rPr>
        <w:t>(Hasmiati, 2017)</w:t>
      </w:r>
      <w:r w:rsidR="007920F6">
        <w:rPr>
          <w:sz w:val="24"/>
          <w:szCs w:val="24"/>
          <w:lang w:val="id-ID"/>
        </w:rPr>
        <w:fldChar w:fldCharType="end"/>
      </w:r>
      <w:r w:rsidR="00E23B00">
        <w:rPr>
          <w:sz w:val="24"/>
          <w:szCs w:val="24"/>
          <w:lang w:val="id-ID"/>
        </w:rPr>
        <w:t>.</w:t>
      </w:r>
    </w:p>
    <w:p w14:paraId="4E55A3D7" w14:textId="0D80C82A" w:rsidR="004A1CFD" w:rsidRDefault="009F12EE" w:rsidP="003B3251">
      <w:pPr>
        <w:pStyle w:val="kontenutama"/>
        <w:tabs>
          <w:tab w:val="left" w:pos="5085"/>
        </w:tabs>
        <w:rPr>
          <w:sz w:val="24"/>
          <w:szCs w:val="24"/>
          <w:lang w:val="id-ID"/>
        </w:rPr>
      </w:pPr>
      <w:r>
        <w:rPr>
          <w:sz w:val="24"/>
          <w:szCs w:val="24"/>
          <w:lang w:val="id-ID"/>
        </w:rPr>
        <w:t>Setiap kegiatan yang ada pada LKPD berbasis inkuiri terbimbing</w:t>
      </w:r>
      <w:r w:rsidR="00662936">
        <w:rPr>
          <w:sz w:val="24"/>
          <w:szCs w:val="24"/>
          <w:lang w:val="id-ID"/>
        </w:rPr>
        <w:t xml:space="preserve"> didesain untuk meningkatkan kemampuan multirepresentasi. PD</w:t>
      </w:r>
      <w:r w:rsidR="00662936">
        <w:rPr>
          <w:sz w:val="24"/>
          <w:szCs w:val="24"/>
          <w:vertAlign w:val="subscript"/>
          <w:lang w:val="id-ID"/>
        </w:rPr>
        <w:t>1</w:t>
      </w:r>
      <w:r w:rsidR="00662936">
        <w:rPr>
          <w:sz w:val="24"/>
          <w:szCs w:val="24"/>
          <w:lang w:val="id-ID"/>
        </w:rPr>
        <w:t xml:space="preserve"> mengatakan bahwa “saya senang dan merasa tertantang untuk menjawab soal karena pada LKPD berbasis inkuiri terbimbing ini saya dilatih unutk mampu membuat diagram, harus mengetahui konsep fisika dari soal tersebut, proses perhitungan yang lengkap dan membaut solusi atas jawaban yang telah dilakukan”. PD</w:t>
      </w:r>
      <w:r w:rsidR="00662936">
        <w:rPr>
          <w:sz w:val="24"/>
          <w:szCs w:val="24"/>
          <w:vertAlign w:val="subscript"/>
          <w:lang w:val="id-ID"/>
        </w:rPr>
        <w:t xml:space="preserve">3 </w:t>
      </w:r>
      <w:r w:rsidR="00662936">
        <w:rPr>
          <w:sz w:val="24"/>
          <w:szCs w:val="24"/>
          <w:lang w:val="id-ID"/>
        </w:rPr>
        <w:t>mengatakan bahwa</w:t>
      </w:r>
      <w:r w:rsidR="007C790F">
        <w:rPr>
          <w:sz w:val="24"/>
          <w:szCs w:val="24"/>
          <w:lang w:val="id-ID"/>
        </w:rPr>
        <w:t xml:space="preserve"> “saya belum pernah mengerjakan soal seperti yang ada di LKPD dan melalui LKPD berbasis inkuiri terbimbing ini saya dilatih untuk </w:t>
      </w:r>
      <w:r w:rsidR="00DE160F">
        <w:rPr>
          <w:sz w:val="24"/>
          <w:szCs w:val="24"/>
          <w:lang w:val="id-ID"/>
        </w:rPr>
        <w:t>bisa merepresentasikan suatu permasalahan ke dalam bentuk representasi</w:t>
      </w:r>
      <w:r w:rsidR="00A723D0">
        <w:rPr>
          <w:sz w:val="24"/>
          <w:szCs w:val="24"/>
          <w:lang w:val="id-ID"/>
        </w:rPr>
        <w:t xml:space="preserve"> lain”. Guru mengatakan bahwa “</w:t>
      </w:r>
      <w:r w:rsidR="00DE160F">
        <w:rPr>
          <w:sz w:val="24"/>
          <w:szCs w:val="24"/>
          <w:lang w:val="id-ID"/>
        </w:rPr>
        <w:t>cara menjawab soal-soal yang ada di LKPD sudah melatihkan kemampuan multirepresentasi peserta didik. Setiap soal terdapat lima tahap untuk mengerjakannya sehingga untuk satu permasalahan dalam soal diinterpretasikan ke dalam berbagai bentuk representasi”.</w:t>
      </w:r>
      <w:r w:rsidR="00BE180A">
        <w:rPr>
          <w:sz w:val="24"/>
          <w:szCs w:val="24"/>
          <w:lang w:val="id-ID"/>
        </w:rPr>
        <w:t xml:space="preserve"> </w:t>
      </w:r>
      <w:r w:rsidR="00621622">
        <w:rPr>
          <w:sz w:val="24"/>
          <w:szCs w:val="24"/>
          <w:lang w:val="id-ID"/>
        </w:rPr>
        <w:t>T</w:t>
      </w:r>
      <w:r w:rsidR="00BE180A">
        <w:rPr>
          <w:sz w:val="24"/>
          <w:szCs w:val="24"/>
          <w:lang w:val="id-ID"/>
        </w:rPr>
        <w:t>erdapat peningkatan kemampuan multirepresentasi setelah menggunakan perangkat pembelajaran yang dikembangkan</w:t>
      </w:r>
      <w:r w:rsidR="00621CA0">
        <w:rPr>
          <w:sz w:val="24"/>
          <w:szCs w:val="24"/>
          <w:lang w:val="id-ID"/>
        </w:rPr>
        <w:t>.</w:t>
      </w:r>
      <w:r w:rsidR="0093211A">
        <w:rPr>
          <w:sz w:val="24"/>
          <w:szCs w:val="24"/>
          <w:lang w:val="id-ID"/>
        </w:rPr>
        <w:t xml:space="preserve"> Multirepresentasi dapat membantu mahasiswa dalam memahami konsep-konsep fisika </w:t>
      </w:r>
      <w:r w:rsidR="0093211A">
        <w:rPr>
          <w:sz w:val="24"/>
          <w:szCs w:val="24"/>
          <w:lang w:val="id-ID"/>
        </w:rPr>
        <w:fldChar w:fldCharType="begin" w:fldLock="1"/>
      </w:r>
      <w:r w:rsidR="00F41FA9">
        <w:rPr>
          <w:sz w:val="24"/>
          <w:szCs w:val="24"/>
          <w:lang w:val="id-ID"/>
        </w:rPr>
        <w:instrText>ADDIN CSL_CITATION {"citationItems":[{"id":"ITEM-1","itemData":{"DOI":"10.15294/jpfi.v8i1.1988","abstract":"Telah dilakukan studi eksperimen tentang dampak penggunaan pendekatan multirepresentasi dalam pem- belajaran materi teorema usaha-energi terhadap pemahaman konsep mahasiswa. Multirepresentasi yang digunakan antara lain: representasi verbal, representasi fi ktorial, representasi matematis, dan representasi grafi k, dalam tampilan statis dan dinamis (animasi dan simulasi fenomena fi sis). Masalah yang ingin dijawab melalui penelitian ini adalah “Bagaimana efektivitas penggunaan pendekatan multirepresentasi dalam me- nanamkan pemahaman kosep usaha-energi di kalangan mahasiswa yang mengikuti perkuliahan Fisika Umum”. Desain eksperimen yang digunakan adalah one group posttest only design. Subyek penelitian adalah 120 orang mahasiswa Jurusan Pendidikan Matematika pada salah satu LPTK Negeri di Jawa Barat yang tengah menempuh mata kuliah Fisika Umum. Instrumen penelitian yang digunakan adalah tes pema- haman konseptual terkait materi teorema usaha-energi dalam bentuk tes obyektif jenis pilihan ganda. Hasil penelitian menunjukkan bahwa bahwa multirepresentasi merupakan salah satu pendekatan yang cukup efektif untuk digunakan dalam rangka menanamkan pemahaman konsep-konsep Fisika di kalangan ma- hasiswa.","author":[{"dropping-particle":"","family":"Suhandi","given":"A","non-dropping-particle":"","parse-names":false,"suffix":""},{"dropping-particle":"","family":"Wibowo","given":"F C","non-dropping-particle":"","parse-names":false,"suffix":""}],"container-title":"Jurnal Pendidikan Fisika Indonesia","id":"ITEM-1","issued":{"date-parts":[["2012"]]},"title":"Pendekatan Multirepresentasi dalam Pembelajaran Usaha-Energi dan dampak terhadap Pemahaman Konsep Mahasiswa","type":"article-journal"},"uris":["http://www.mendeley.com/documents/?uuid=b6c961b1-4dd0-44d5-a5a3-2984be8027dd"]}],"mendeley":{"formattedCitation":"(Suhandi &amp; Wibowo, 2012)","plainTextFormattedCitation":"(Suhandi &amp; Wibowo, 2012)","previouslyFormattedCitation":"(Suhandi &amp; Wibowo, 2012)"},"properties":{"noteIndex":0},"schema":"https://github.com/citation-style-language/schema/raw/master/csl-citation.json"}</w:instrText>
      </w:r>
      <w:r w:rsidR="0093211A">
        <w:rPr>
          <w:sz w:val="24"/>
          <w:szCs w:val="24"/>
          <w:lang w:val="id-ID"/>
        </w:rPr>
        <w:fldChar w:fldCharType="separate"/>
      </w:r>
      <w:r w:rsidR="0093211A" w:rsidRPr="0093211A">
        <w:rPr>
          <w:noProof/>
          <w:sz w:val="24"/>
          <w:szCs w:val="24"/>
          <w:lang w:val="id-ID"/>
        </w:rPr>
        <w:t>(Suhandi &amp; Wibowo, 2012)</w:t>
      </w:r>
      <w:r w:rsidR="0093211A">
        <w:rPr>
          <w:sz w:val="24"/>
          <w:szCs w:val="24"/>
          <w:lang w:val="id-ID"/>
        </w:rPr>
        <w:fldChar w:fldCharType="end"/>
      </w:r>
      <w:r w:rsidR="00A341B5">
        <w:rPr>
          <w:sz w:val="24"/>
          <w:szCs w:val="24"/>
          <w:lang w:val="id-ID"/>
        </w:rPr>
        <w:t>.</w:t>
      </w:r>
      <w:bookmarkStart w:id="0" w:name="_GoBack"/>
      <w:bookmarkEnd w:id="0"/>
    </w:p>
    <w:p w14:paraId="04B3F23E" w14:textId="77777777" w:rsidR="00DE160F" w:rsidRPr="00662936" w:rsidRDefault="00DE160F" w:rsidP="003B3251">
      <w:pPr>
        <w:pStyle w:val="kontenutama"/>
        <w:tabs>
          <w:tab w:val="left" w:pos="5085"/>
        </w:tabs>
        <w:rPr>
          <w:sz w:val="24"/>
          <w:szCs w:val="24"/>
          <w:lang w:val="id-ID"/>
        </w:rPr>
      </w:pPr>
    </w:p>
    <w:p w14:paraId="398D5A84" w14:textId="77777777" w:rsidR="002857A0" w:rsidRPr="009A6780" w:rsidRDefault="002857A0" w:rsidP="002857A0">
      <w:pPr>
        <w:pStyle w:val="Sistematika"/>
        <w:spacing w:after="0"/>
        <w:rPr>
          <w:sz w:val="24"/>
          <w:szCs w:val="24"/>
          <w:lang w:val="en-US"/>
        </w:rPr>
      </w:pPr>
      <w:proofErr w:type="spellStart"/>
      <w:r w:rsidRPr="009A6780">
        <w:rPr>
          <w:sz w:val="24"/>
          <w:szCs w:val="24"/>
          <w:lang w:val="en-US"/>
        </w:rPr>
        <w:t>Simpulan</w:t>
      </w:r>
      <w:proofErr w:type="spellEnd"/>
    </w:p>
    <w:p w14:paraId="0ECDBDAC" w14:textId="094474D5" w:rsidR="00483D22" w:rsidRPr="003B1983" w:rsidRDefault="00314AC9" w:rsidP="003B1983">
      <w:pPr>
        <w:pStyle w:val="kontenutama"/>
        <w:rPr>
          <w:sz w:val="24"/>
          <w:szCs w:val="24"/>
          <w:lang w:val="id-ID"/>
        </w:rPr>
      </w:pPr>
      <w:r>
        <w:rPr>
          <w:sz w:val="24"/>
          <w:szCs w:val="24"/>
          <w:lang w:val="id-ID"/>
        </w:rPr>
        <w:t>Berd</w:t>
      </w:r>
      <w:r w:rsidR="00B12058">
        <w:rPr>
          <w:sz w:val="24"/>
          <w:szCs w:val="24"/>
          <w:lang w:val="id-ID"/>
        </w:rPr>
        <w:t>asarkan penelitian yang telah dilakukan maka diperoleh simpulan bahwa LKPD berbasis inkuiri terbimbing</w:t>
      </w:r>
      <w:r w:rsidR="0005001C">
        <w:rPr>
          <w:sz w:val="24"/>
          <w:szCs w:val="24"/>
          <w:lang w:val="id-ID"/>
        </w:rPr>
        <w:t xml:space="preserve"> telah </w:t>
      </w:r>
      <w:r w:rsidR="0005001C">
        <w:rPr>
          <w:i/>
          <w:sz w:val="24"/>
          <w:szCs w:val="24"/>
          <w:lang w:val="id-ID"/>
        </w:rPr>
        <w:t>valid</w:t>
      </w:r>
      <w:r w:rsidR="0005001C">
        <w:rPr>
          <w:sz w:val="24"/>
          <w:szCs w:val="24"/>
          <w:lang w:val="id-ID"/>
        </w:rPr>
        <w:t xml:space="preserve">, menarik, mudah digunakan, bermanfaat, dan mampu meningkatkan kemampuan multirepresentasi peserta didik pada materi hukum II Newton sehingga LKPD ini sudah layak digunakan sebagai bahan ajar di kelas. </w:t>
      </w:r>
      <w:r w:rsidR="000B3412">
        <w:rPr>
          <w:sz w:val="24"/>
          <w:szCs w:val="24"/>
          <w:lang w:val="id-ID"/>
        </w:rPr>
        <w:t>Sebaiknya LKPD ini digunakan</w:t>
      </w:r>
      <w:r w:rsidR="003B1983">
        <w:rPr>
          <w:sz w:val="24"/>
          <w:szCs w:val="24"/>
          <w:lang w:val="id-ID"/>
        </w:rPr>
        <w:t xml:space="preserve"> sebagai bahan ajar di kelas, dan selama penggunaan LKPD ini sebaiknya guru mempersiapkan pembelajaran dengan baik terutama waktu. Hal ini dikarenakan LKPD ini didominasi dengan kegiatan praktikum.</w:t>
      </w:r>
    </w:p>
    <w:p w14:paraId="05F222E4" w14:textId="77777777" w:rsidR="00483D22" w:rsidRDefault="00483D22" w:rsidP="00D14126">
      <w:pPr>
        <w:pStyle w:val="kontenutama"/>
        <w:rPr>
          <w:sz w:val="24"/>
          <w:szCs w:val="24"/>
          <w:lang w:val="id-ID"/>
        </w:rPr>
      </w:pPr>
    </w:p>
    <w:p w14:paraId="3531292B" w14:textId="77777777" w:rsidR="002857A0" w:rsidRPr="009A6780" w:rsidRDefault="002857A0" w:rsidP="002857A0">
      <w:pPr>
        <w:pStyle w:val="Sistematika"/>
        <w:spacing w:after="0"/>
        <w:rPr>
          <w:sz w:val="24"/>
          <w:szCs w:val="24"/>
          <w:lang w:val="en-US"/>
        </w:rPr>
      </w:pPr>
      <w:proofErr w:type="spellStart"/>
      <w:r w:rsidRPr="009A6780">
        <w:rPr>
          <w:sz w:val="24"/>
          <w:szCs w:val="24"/>
          <w:lang w:val="en-US"/>
        </w:rPr>
        <w:t>Referensi</w:t>
      </w:r>
      <w:proofErr w:type="spellEnd"/>
    </w:p>
    <w:p w14:paraId="618D5606" w14:textId="7385F492" w:rsidR="00925025" w:rsidRDefault="00925025" w:rsidP="00925025">
      <w:pPr>
        <w:pStyle w:val="kontenutama"/>
        <w:ind w:firstLine="0"/>
        <w:rPr>
          <w:sz w:val="24"/>
          <w:szCs w:val="24"/>
          <w:lang w:val="id-ID"/>
        </w:rPr>
      </w:pPr>
    </w:p>
    <w:p w14:paraId="59F10A6A" w14:textId="6C0D4EFB" w:rsidR="004257B7" w:rsidRPr="004257B7" w:rsidRDefault="00E55AAB" w:rsidP="004257B7">
      <w:pPr>
        <w:widowControl w:val="0"/>
        <w:autoSpaceDE w:val="0"/>
        <w:autoSpaceDN w:val="0"/>
        <w:adjustRightInd w:val="0"/>
        <w:spacing w:line="240" w:lineRule="auto"/>
        <w:ind w:left="480" w:hanging="480"/>
        <w:rPr>
          <w:rFonts w:ascii="Times New Roman" w:hAnsi="Times New Roman"/>
          <w:noProof/>
          <w:szCs w:val="24"/>
        </w:rPr>
      </w:pPr>
      <w:r>
        <w:rPr>
          <w:rFonts w:ascii="Times New Roman" w:hAnsi="Times New Roman"/>
          <w:szCs w:val="24"/>
        </w:rPr>
        <w:fldChar w:fldCharType="begin" w:fldLock="1"/>
      </w:r>
      <w:r>
        <w:rPr>
          <w:rFonts w:ascii="Times New Roman" w:hAnsi="Times New Roman"/>
          <w:szCs w:val="24"/>
        </w:rPr>
        <w:instrText xml:space="preserve">ADDIN Mendeley Bibliography CSL_BIBLIOGRAPHY </w:instrText>
      </w:r>
      <w:r>
        <w:rPr>
          <w:rFonts w:ascii="Times New Roman" w:hAnsi="Times New Roman"/>
          <w:szCs w:val="24"/>
        </w:rPr>
        <w:fldChar w:fldCharType="separate"/>
      </w:r>
      <w:r w:rsidR="004257B7" w:rsidRPr="004257B7">
        <w:rPr>
          <w:rFonts w:ascii="Times New Roman" w:hAnsi="Times New Roman"/>
          <w:noProof/>
          <w:szCs w:val="24"/>
        </w:rPr>
        <w:t xml:space="preserve">Abdurrahman, A. (2018). Efektivitas dan Kendala Pembelajaran Sains Berbasis Inkuiri terhadap Capaian Dimensi Kognitif Siswa: Meta Analisis. </w:t>
      </w:r>
      <w:r w:rsidR="004257B7" w:rsidRPr="004257B7">
        <w:rPr>
          <w:rFonts w:ascii="Times New Roman" w:hAnsi="Times New Roman"/>
          <w:i/>
          <w:iCs/>
          <w:noProof/>
          <w:szCs w:val="24"/>
        </w:rPr>
        <w:t>Tadris: Jurnal Keguruan Dan Ilmu Tarbiyah</w:t>
      </w:r>
      <w:r w:rsidR="004257B7" w:rsidRPr="004257B7">
        <w:rPr>
          <w:rFonts w:ascii="Times New Roman" w:hAnsi="Times New Roman"/>
          <w:noProof/>
          <w:szCs w:val="24"/>
        </w:rPr>
        <w:t xml:space="preserve">, </w:t>
      </w:r>
      <w:r w:rsidR="004257B7" w:rsidRPr="004257B7">
        <w:rPr>
          <w:rFonts w:ascii="Times New Roman" w:hAnsi="Times New Roman"/>
          <w:i/>
          <w:iCs/>
          <w:noProof/>
          <w:szCs w:val="24"/>
        </w:rPr>
        <w:t>2</w:t>
      </w:r>
      <w:r w:rsidR="004257B7" w:rsidRPr="004257B7">
        <w:rPr>
          <w:rFonts w:ascii="Times New Roman" w:hAnsi="Times New Roman"/>
          <w:noProof/>
          <w:szCs w:val="24"/>
        </w:rPr>
        <w:t>(1), 1. https://doi.org/10.24042/tadris.v2i1.1206</w:t>
      </w:r>
    </w:p>
    <w:p w14:paraId="0F296E3C" w14:textId="77777777" w:rsidR="004257B7" w:rsidRPr="004257B7" w:rsidRDefault="004257B7" w:rsidP="004257B7">
      <w:pPr>
        <w:widowControl w:val="0"/>
        <w:autoSpaceDE w:val="0"/>
        <w:autoSpaceDN w:val="0"/>
        <w:adjustRightInd w:val="0"/>
        <w:spacing w:line="240" w:lineRule="auto"/>
        <w:ind w:left="480" w:hanging="480"/>
        <w:rPr>
          <w:rFonts w:ascii="Times New Roman" w:hAnsi="Times New Roman"/>
          <w:noProof/>
          <w:szCs w:val="24"/>
        </w:rPr>
      </w:pPr>
      <w:r w:rsidRPr="004257B7">
        <w:rPr>
          <w:rFonts w:ascii="Times New Roman" w:hAnsi="Times New Roman"/>
          <w:noProof/>
          <w:szCs w:val="24"/>
        </w:rPr>
        <w:t xml:space="preserve">Abdurrahman, A. (2019). </w:t>
      </w:r>
      <w:r w:rsidRPr="004257B7">
        <w:rPr>
          <w:rFonts w:ascii="Times New Roman" w:hAnsi="Times New Roman"/>
          <w:i/>
          <w:iCs/>
          <w:noProof/>
          <w:szCs w:val="24"/>
        </w:rPr>
        <w:t>Implementating Multiple Representation-Based Worksheet to Develop Critical Thinking Skills</w:t>
      </w:r>
      <w:r w:rsidRPr="004257B7">
        <w:rPr>
          <w:rFonts w:ascii="Times New Roman" w:hAnsi="Times New Roman"/>
          <w:noProof/>
          <w:szCs w:val="24"/>
        </w:rPr>
        <w:t xml:space="preserve">. </w:t>
      </w:r>
      <w:r w:rsidRPr="004257B7">
        <w:rPr>
          <w:rFonts w:ascii="Times New Roman" w:hAnsi="Times New Roman"/>
          <w:i/>
          <w:iCs/>
          <w:noProof/>
          <w:szCs w:val="24"/>
        </w:rPr>
        <w:t>16</w:t>
      </w:r>
      <w:r w:rsidRPr="004257B7">
        <w:rPr>
          <w:rFonts w:ascii="Times New Roman" w:hAnsi="Times New Roman"/>
          <w:noProof/>
          <w:szCs w:val="24"/>
        </w:rPr>
        <w:t>(1), 138–155. https://doi.org/10.12973/tused.10271a</w:t>
      </w:r>
    </w:p>
    <w:p w14:paraId="4376B296" w14:textId="77777777" w:rsidR="004257B7" w:rsidRPr="004257B7" w:rsidRDefault="004257B7" w:rsidP="004257B7">
      <w:pPr>
        <w:widowControl w:val="0"/>
        <w:autoSpaceDE w:val="0"/>
        <w:autoSpaceDN w:val="0"/>
        <w:adjustRightInd w:val="0"/>
        <w:spacing w:line="240" w:lineRule="auto"/>
        <w:ind w:left="480" w:hanging="480"/>
        <w:rPr>
          <w:rFonts w:ascii="Times New Roman" w:hAnsi="Times New Roman"/>
          <w:noProof/>
          <w:szCs w:val="24"/>
        </w:rPr>
      </w:pPr>
      <w:r w:rsidRPr="004257B7">
        <w:rPr>
          <w:rFonts w:ascii="Times New Roman" w:hAnsi="Times New Roman"/>
          <w:noProof/>
          <w:szCs w:val="24"/>
        </w:rPr>
        <w:t xml:space="preserve">Depdiknas. (2006). Panduan Penyusunan Kurikulum Tingkat Satuan Pendidikan. </w:t>
      </w:r>
      <w:r w:rsidRPr="004257B7">
        <w:rPr>
          <w:rFonts w:ascii="Times New Roman" w:hAnsi="Times New Roman"/>
          <w:i/>
          <w:iCs/>
          <w:noProof/>
          <w:szCs w:val="24"/>
        </w:rPr>
        <w:t>Jakarta: BNSP Depdiknas</w:t>
      </w:r>
      <w:r w:rsidRPr="004257B7">
        <w:rPr>
          <w:rFonts w:ascii="Times New Roman" w:hAnsi="Times New Roman"/>
          <w:noProof/>
          <w:szCs w:val="24"/>
        </w:rPr>
        <w:t>.</w:t>
      </w:r>
    </w:p>
    <w:p w14:paraId="3BAE0693" w14:textId="77777777" w:rsidR="004257B7" w:rsidRPr="004257B7" w:rsidRDefault="004257B7" w:rsidP="004257B7">
      <w:pPr>
        <w:widowControl w:val="0"/>
        <w:autoSpaceDE w:val="0"/>
        <w:autoSpaceDN w:val="0"/>
        <w:adjustRightInd w:val="0"/>
        <w:spacing w:line="240" w:lineRule="auto"/>
        <w:ind w:left="480" w:hanging="480"/>
        <w:rPr>
          <w:rFonts w:ascii="Times New Roman" w:hAnsi="Times New Roman"/>
          <w:noProof/>
          <w:szCs w:val="24"/>
        </w:rPr>
      </w:pPr>
      <w:r w:rsidRPr="004257B7">
        <w:rPr>
          <w:rFonts w:ascii="Times New Roman" w:hAnsi="Times New Roman"/>
          <w:noProof/>
          <w:szCs w:val="24"/>
        </w:rPr>
        <w:lastRenderedPageBreak/>
        <w:t xml:space="preserve">Di, N., Negeri, S. M. A., Wulandari, E., &amp; Rohmawati, L. (2017). </w:t>
      </w:r>
      <w:r w:rsidRPr="004257B7">
        <w:rPr>
          <w:rFonts w:ascii="Times New Roman" w:hAnsi="Times New Roman"/>
          <w:i/>
          <w:iCs/>
          <w:noProof/>
          <w:szCs w:val="24"/>
        </w:rPr>
        <w:t>Jurnal Inovasi Pendidikan Fisika ( JIPF ) ISSN : 2302-4496 MELATIHKAN KETERAMPILAN PROSES SAINS SISWA PADA POKOK BAHASAN HUKUM Eka Wulandari , Suliyanah , Lydia Rohmawati Jurnal Inovasi Pendidikan Fisika ( JIPF ) ISSN : 2302-4496 Eka Wulandari , Suliyanah</w:t>
      </w:r>
      <w:r w:rsidRPr="004257B7">
        <w:rPr>
          <w:rFonts w:ascii="Times New Roman" w:hAnsi="Times New Roman"/>
          <w:noProof/>
          <w:szCs w:val="24"/>
        </w:rPr>
        <w:t xml:space="preserve">. </w:t>
      </w:r>
      <w:r w:rsidRPr="004257B7">
        <w:rPr>
          <w:rFonts w:ascii="Times New Roman" w:hAnsi="Times New Roman"/>
          <w:i/>
          <w:iCs/>
          <w:noProof/>
          <w:szCs w:val="24"/>
        </w:rPr>
        <w:t>06</w:t>
      </w:r>
      <w:r w:rsidRPr="004257B7">
        <w:rPr>
          <w:rFonts w:ascii="Times New Roman" w:hAnsi="Times New Roman"/>
          <w:noProof/>
          <w:szCs w:val="24"/>
        </w:rPr>
        <w:t>(03), 258–264.</w:t>
      </w:r>
    </w:p>
    <w:p w14:paraId="1E3F0654" w14:textId="77777777" w:rsidR="004257B7" w:rsidRPr="004257B7" w:rsidRDefault="004257B7" w:rsidP="004257B7">
      <w:pPr>
        <w:widowControl w:val="0"/>
        <w:autoSpaceDE w:val="0"/>
        <w:autoSpaceDN w:val="0"/>
        <w:adjustRightInd w:val="0"/>
        <w:spacing w:line="240" w:lineRule="auto"/>
        <w:ind w:left="480" w:hanging="480"/>
        <w:rPr>
          <w:rFonts w:ascii="Times New Roman" w:hAnsi="Times New Roman"/>
          <w:noProof/>
          <w:szCs w:val="24"/>
        </w:rPr>
      </w:pPr>
      <w:r w:rsidRPr="004257B7">
        <w:rPr>
          <w:rFonts w:ascii="Times New Roman" w:hAnsi="Times New Roman"/>
          <w:noProof/>
          <w:szCs w:val="24"/>
        </w:rPr>
        <w:t xml:space="preserve">Farida Ardiyanti, W. (2013). Pengaruh Model Pembelajaran Berbasis Fenomena Untuk Meningkatkan Keterampilan Berpikir Kritis Siswa Sekolah Dasar. </w:t>
      </w:r>
      <w:r w:rsidRPr="004257B7">
        <w:rPr>
          <w:rFonts w:ascii="Times New Roman" w:hAnsi="Times New Roman"/>
          <w:i/>
          <w:iCs/>
          <w:noProof/>
          <w:szCs w:val="24"/>
        </w:rPr>
        <w:t>Kaunia</w:t>
      </w:r>
      <w:r w:rsidRPr="004257B7">
        <w:rPr>
          <w:rFonts w:ascii="Times New Roman" w:hAnsi="Times New Roman"/>
          <w:noProof/>
          <w:szCs w:val="24"/>
        </w:rPr>
        <w:t>.</w:t>
      </w:r>
    </w:p>
    <w:p w14:paraId="72E27E95" w14:textId="77777777" w:rsidR="004257B7" w:rsidRPr="004257B7" w:rsidRDefault="004257B7" w:rsidP="004257B7">
      <w:pPr>
        <w:widowControl w:val="0"/>
        <w:autoSpaceDE w:val="0"/>
        <w:autoSpaceDN w:val="0"/>
        <w:adjustRightInd w:val="0"/>
        <w:spacing w:line="240" w:lineRule="auto"/>
        <w:ind w:left="480" w:hanging="480"/>
        <w:rPr>
          <w:rFonts w:ascii="Times New Roman" w:hAnsi="Times New Roman"/>
          <w:noProof/>
          <w:szCs w:val="24"/>
        </w:rPr>
      </w:pPr>
      <w:r w:rsidRPr="004257B7">
        <w:rPr>
          <w:rFonts w:ascii="Times New Roman" w:hAnsi="Times New Roman"/>
          <w:noProof/>
          <w:szCs w:val="24"/>
        </w:rPr>
        <w:t xml:space="preserve">Hasmiati. (2017). </w:t>
      </w:r>
      <w:r w:rsidRPr="004257B7">
        <w:rPr>
          <w:rFonts w:ascii="Times New Roman" w:hAnsi="Times New Roman"/>
          <w:i/>
          <w:iCs/>
          <w:noProof/>
          <w:szCs w:val="24"/>
        </w:rPr>
        <w:t>Aktivitas Dan Hasil Belajar Siswa Pada</w:t>
      </w:r>
      <w:r w:rsidRPr="004257B7">
        <w:rPr>
          <w:rFonts w:ascii="Times New Roman" w:hAnsi="Times New Roman"/>
          <w:noProof/>
          <w:szCs w:val="24"/>
        </w:rPr>
        <w:t xml:space="preserve">. </w:t>
      </w:r>
      <w:r w:rsidRPr="004257B7">
        <w:rPr>
          <w:rFonts w:ascii="Times New Roman" w:hAnsi="Times New Roman"/>
          <w:i/>
          <w:iCs/>
          <w:noProof/>
          <w:szCs w:val="24"/>
        </w:rPr>
        <w:t>5</w:t>
      </w:r>
      <w:r w:rsidRPr="004257B7">
        <w:rPr>
          <w:rFonts w:ascii="Times New Roman" w:hAnsi="Times New Roman"/>
          <w:noProof/>
          <w:szCs w:val="24"/>
        </w:rPr>
        <w:t>, 21–35.</w:t>
      </w:r>
    </w:p>
    <w:p w14:paraId="761F1190" w14:textId="77777777" w:rsidR="004257B7" w:rsidRPr="004257B7" w:rsidRDefault="004257B7" w:rsidP="004257B7">
      <w:pPr>
        <w:widowControl w:val="0"/>
        <w:autoSpaceDE w:val="0"/>
        <w:autoSpaceDN w:val="0"/>
        <w:adjustRightInd w:val="0"/>
        <w:spacing w:line="240" w:lineRule="auto"/>
        <w:ind w:left="480" w:hanging="480"/>
        <w:rPr>
          <w:rFonts w:ascii="Times New Roman" w:hAnsi="Times New Roman"/>
          <w:noProof/>
          <w:szCs w:val="24"/>
        </w:rPr>
      </w:pPr>
      <w:r w:rsidRPr="004257B7">
        <w:rPr>
          <w:rFonts w:ascii="Times New Roman" w:hAnsi="Times New Roman"/>
          <w:noProof/>
          <w:szCs w:val="24"/>
        </w:rPr>
        <w:t xml:space="preserve">Hwang, W. Y., Chen, N. S., Dung, J. J., &amp; Yang, Y. L. (2007). Multiple representation skills and creativity effects on mathematical problem solving using a multimedia whiteboard system. </w:t>
      </w:r>
      <w:r w:rsidRPr="004257B7">
        <w:rPr>
          <w:rFonts w:ascii="Times New Roman" w:hAnsi="Times New Roman"/>
          <w:i/>
          <w:iCs/>
          <w:noProof/>
          <w:szCs w:val="24"/>
        </w:rPr>
        <w:t>Educational Technology and Society</w:t>
      </w:r>
      <w:r w:rsidRPr="004257B7">
        <w:rPr>
          <w:rFonts w:ascii="Times New Roman" w:hAnsi="Times New Roman"/>
          <w:noProof/>
          <w:szCs w:val="24"/>
        </w:rPr>
        <w:t>.</w:t>
      </w:r>
    </w:p>
    <w:p w14:paraId="20F1AFAF" w14:textId="77777777" w:rsidR="004257B7" w:rsidRPr="004257B7" w:rsidRDefault="004257B7" w:rsidP="004257B7">
      <w:pPr>
        <w:widowControl w:val="0"/>
        <w:autoSpaceDE w:val="0"/>
        <w:autoSpaceDN w:val="0"/>
        <w:adjustRightInd w:val="0"/>
        <w:spacing w:line="240" w:lineRule="auto"/>
        <w:ind w:left="480" w:hanging="480"/>
        <w:rPr>
          <w:rFonts w:ascii="Times New Roman" w:hAnsi="Times New Roman"/>
          <w:noProof/>
          <w:szCs w:val="24"/>
        </w:rPr>
      </w:pPr>
      <w:r w:rsidRPr="004257B7">
        <w:rPr>
          <w:rFonts w:ascii="Times New Roman" w:hAnsi="Times New Roman"/>
          <w:noProof/>
          <w:szCs w:val="24"/>
        </w:rPr>
        <w:t xml:space="preserve">Pedaste, M., Mäeots, M., Siiman, L. A., de Jong, T., van Riesen, S. A. N., Kamp, E. T., … Tsourlidaki, E. (2015). Phases of inquiry-based learning: Definitions and the inquiry cycle. </w:t>
      </w:r>
      <w:r w:rsidRPr="004257B7">
        <w:rPr>
          <w:rFonts w:ascii="Times New Roman" w:hAnsi="Times New Roman"/>
          <w:i/>
          <w:iCs/>
          <w:noProof/>
          <w:szCs w:val="24"/>
        </w:rPr>
        <w:t>Educational Research Review</w:t>
      </w:r>
      <w:r w:rsidRPr="004257B7">
        <w:rPr>
          <w:rFonts w:ascii="Times New Roman" w:hAnsi="Times New Roman"/>
          <w:noProof/>
          <w:szCs w:val="24"/>
        </w:rPr>
        <w:t>. https://doi.org/10.1016/j.edurev.2015.02.003</w:t>
      </w:r>
    </w:p>
    <w:p w14:paraId="72ED957A" w14:textId="77777777" w:rsidR="004257B7" w:rsidRPr="004257B7" w:rsidRDefault="004257B7" w:rsidP="004257B7">
      <w:pPr>
        <w:widowControl w:val="0"/>
        <w:autoSpaceDE w:val="0"/>
        <w:autoSpaceDN w:val="0"/>
        <w:adjustRightInd w:val="0"/>
        <w:spacing w:line="240" w:lineRule="auto"/>
        <w:ind w:left="480" w:hanging="480"/>
        <w:rPr>
          <w:rFonts w:ascii="Times New Roman" w:hAnsi="Times New Roman"/>
          <w:noProof/>
          <w:szCs w:val="24"/>
        </w:rPr>
      </w:pPr>
      <w:r w:rsidRPr="004257B7">
        <w:rPr>
          <w:rFonts w:ascii="Times New Roman" w:hAnsi="Times New Roman"/>
          <w:noProof/>
          <w:szCs w:val="24"/>
        </w:rPr>
        <w:t xml:space="preserve">Putri, N. R., Tandililing, E., &amp; Mursyid, S. (n.d.). </w:t>
      </w:r>
      <w:r w:rsidRPr="004257B7">
        <w:rPr>
          <w:rFonts w:ascii="Times New Roman" w:hAnsi="Times New Roman"/>
          <w:i/>
          <w:iCs/>
          <w:noProof/>
          <w:szCs w:val="24"/>
        </w:rPr>
        <w:t>Penerapan Metode Demonstrasi untuk Meremediasi Miskonsepsi Siswa pada Materi Hukum Newton di SMP</w:t>
      </w:r>
      <w:r w:rsidRPr="004257B7">
        <w:rPr>
          <w:rFonts w:ascii="Times New Roman" w:hAnsi="Times New Roman"/>
          <w:noProof/>
          <w:szCs w:val="24"/>
        </w:rPr>
        <w:t>.</w:t>
      </w:r>
    </w:p>
    <w:p w14:paraId="1F8C5F69" w14:textId="77777777" w:rsidR="004257B7" w:rsidRPr="004257B7" w:rsidRDefault="004257B7" w:rsidP="004257B7">
      <w:pPr>
        <w:widowControl w:val="0"/>
        <w:autoSpaceDE w:val="0"/>
        <w:autoSpaceDN w:val="0"/>
        <w:adjustRightInd w:val="0"/>
        <w:spacing w:line="240" w:lineRule="auto"/>
        <w:ind w:left="480" w:hanging="480"/>
        <w:rPr>
          <w:rFonts w:ascii="Times New Roman" w:hAnsi="Times New Roman"/>
          <w:noProof/>
          <w:szCs w:val="24"/>
        </w:rPr>
      </w:pPr>
      <w:r w:rsidRPr="004257B7">
        <w:rPr>
          <w:rFonts w:ascii="Times New Roman" w:hAnsi="Times New Roman"/>
          <w:noProof/>
          <w:szCs w:val="24"/>
        </w:rPr>
        <w:t xml:space="preserve">Rizal, M., Linguistik, G., &amp; Spasial, V. (n.d.). </w:t>
      </w:r>
      <w:r w:rsidRPr="004257B7">
        <w:rPr>
          <w:rFonts w:ascii="Times New Roman" w:hAnsi="Times New Roman"/>
          <w:i/>
          <w:iCs/>
          <w:noProof/>
          <w:szCs w:val="24"/>
        </w:rPr>
        <w:t>Pengembangan Lks Fisika Berbasis Teori Kecerdasan Majemuk ( Multiple Intelligence ) Materi Alat Optik Pada Kelas Viii Smp Negeri 01 Madiun</w:t>
      </w:r>
      <w:r w:rsidRPr="004257B7">
        <w:rPr>
          <w:rFonts w:ascii="Times New Roman" w:hAnsi="Times New Roman"/>
          <w:noProof/>
          <w:szCs w:val="24"/>
        </w:rPr>
        <w:t>. 120–127.</w:t>
      </w:r>
    </w:p>
    <w:p w14:paraId="6734FCCF" w14:textId="77777777" w:rsidR="004257B7" w:rsidRPr="004257B7" w:rsidRDefault="004257B7" w:rsidP="004257B7">
      <w:pPr>
        <w:widowControl w:val="0"/>
        <w:autoSpaceDE w:val="0"/>
        <w:autoSpaceDN w:val="0"/>
        <w:adjustRightInd w:val="0"/>
        <w:spacing w:line="240" w:lineRule="auto"/>
        <w:ind w:left="480" w:hanging="480"/>
        <w:rPr>
          <w:rFonts w:ascii="Times New Roman" w:hAnsi="Times New Roman"/>
          <w:noProof/>
          <w:szCs w:val="24"/>
        </w:rPr>
      </w:pPr>
      <w:r w:rsidRPr="004257B7">
        <w:rPr>
          <w:rFonts w:ascii="Times New Roman" w:hAnsi="Times New Roman"/>
          <w:noProof/>
          <w:szCs w:val="24"/>
        </w:rPr>
        <w:t xml:space="preserve">Septiani, D., Ridlo, S., &amp; Setiati, N. (2013). Pengembangan lembar kerja siswa berbasis multiple intelligences pada materi pertumbuhan dan perkembangan. </w:t>
      </w:r>
      <w:r w:rsidRPr="004257B7">
        <w:rPr>
          <w:rFonts w:ascii="Times New Roman" w:hAnsi="Times New Roman"/>
          <w:i/>
          <w:iCs/>
          <w:noProof/>
          <w:szCs w:val="24"/>
        </w:rPr>
        <w:t>Journal of Biology Education</w:t>
      </w:r>
      <w:r w:rsidRPr="004257B7">
        <w:rPr>
          <w:rFonts w:ascii="Times New Roman" w:hAnsi="Times New Roman"/>
          <w:noProof/>
          <w:szCs w:val="24"/>
        </w:rPr>
        <w:t>.</w:t>
      </w:r>
    </w:p>
    <w:p w14:paraId="76D37DD8" w14:textId="77777777" w:rsidR="004257B7" w:rsidRPr="004257B7" w:rsidRDefault="004257B7" w:rsidP="004257B7">
      <w:pPr>
        <w:widowControl w:val="0"/>
        <w:autoSpaceDE w:val="0"/>
        <w:autoSpaceDN w:val="0"/>
        <w:adjustRightInd w:val="0"/>
        <w:spacing w:line="240" w:lineRule="auto"/>
        <w:ind w:left="480" w:hanging="480"/>
        <w:rPr>
          <w:rFonts w:ascii="Times New Roman" w:hAnsi="Times New Roman"/>
          <w:noProof/>
          <w:szCs w:val="24"/>
        </w:rPr>
      </w:pPr>
      <w:r w:rsidRPr="004257B7">
        <w:rPr>
          <w:rFonts w:ascii="Times New Roman" w:hAnsi="Times New Roman"/>
          <w:noProof/>
          <w:szCs w:val="24"/>
        </w:rPr>
        <w:t xml:space="preserve">Suhandi, A., &amp; Wibowo, F. C. (2012). Pendekatan Multirepresentasi dalam Pembelajaran Usaha-Energi dan dampak terhadap Pemahaman Konsep Mahasiswa. </w:t>
      </w:r>
      <w:r w:rsidRPr="004257B7">
        <w:rPr>
          <w:rFonts w:ascii="Times New Roman" w:hAnsi="Times New Roman"/>
          <w:i/>
          <w:iCs/>
          <w:noProof/>
          <w:szCs w:val="24"/>
        </w:rPr>
        <w:t>Jurnal Pendidikan Fisika Indonesia</w:t>
      </w:r>
      <w:r w:rsidRPr="004257B7">
        <w:rPr>
          <w:rFonts w:ascii="Times New Roman" w:hAnsi="Times New Roman"/>
          <w:noProof/>
          <w:szCs w:val="24"/>
        </w:rPr>
        <w:t>. https://doi.org/10.15294/jpfi.v8i1.1988</w:t>
      </w:r>
    </w:p>
    <w:p w14:paraId="2A8FAFD8" w14:textId="77777777" w:rsidR="004257B7" w:rsidRPr="004257B7" w:rsidRDefault="004257B7" w:rsidP="004257B7">
      <w:pPr>
        <w:widowControl w:val="0"/>
        <w:autoSpaceDE w:val="0"/>
        <w:autoSpaceDN w:val="0"/>
        <w:adjustRightInd w:val="0"/>
        <w:spacing w:line="240" w:lineRule="auto"/>
        <w:ind w:left="480" w:hanging="480"/>
        <w:rPr>
          <w:rFonts w:ascii="Times New Roman" w:hAnsi="Times New Roman"/>
          <w:noProof/>
          <w:szCs w:val="24"/>
        </w:rPr>
      </w:pPr>
      <w:r w:rsidRPr="004257B7">
        <w:rPr>
          <w:rFonts w:ascii="Times New Roman" w:hAnsi="Times New Roman"/>
          <w:noProof/>
          <w:szCs w:val="24"/>
        </w:rPr>
        <w:t xml:space="preserve">Wahyuni, R., Hikmawati, H., &amp; Taufik, M. (2018). Pengaruh Model Pembelajaran Inkuiri Terbimbing dengan Metode Eksperimen terhadap Hasil Belajar Fisika Siswa Kelas XI IPA SMAN 2 Mataram Tahun Pelajaran 2016/2017. </w:t>
      </w:r>
      <w:r w:rsidRPr="004257B7">
        <w:rPr>
          <w:rFonts w:ascii="Times New Roman" w:hAnsi="Times New Roman"/>
          <w:i/>
          <w:iCs/>
          <w:noProof/>
          <w:szCs w:val="24"/>
        </w:rPr>
        <w:t>Jurnal Pendidikan Fisika Dan Teknologi</w:t>
      </w:r>
      <w:r w:rsidRPr="004257B7">
        <w:rPr>
          <w:rFonts w:ascii="Times New Roman" w:hAnsi="Times New Roman"/>
          <w:noProof/>
          <w:szCs w:val="24"/>
        </w:rPr>
        <w:t>. https://doi.org/10.29303/jpft.v2i4.308</w:t>
      </w:r>
    </w:p>
    <w:p w14:paraId="6559CC5B" w14:textId="77777777" w:rsidR="004257B7" w:rsidRPr="004257B7" w:rsidRDefault="004257B7" w:rsidP="004257B7">
      <w:pPr>
        <w:widowControl w:val="0"/>
        <w:autoSpaceDE w:val="0"/>
        <w:autoSpaceDN w:val="0"/>
        <w:adjustRightInd w:val="0"/>
        <w:spacing w:line="240" w:lineRule="auto"/>
        <w:ind w:left="480" w:hanging="480"/>
        <w:rPr>
          <w:rFonts w:ascii="Times New Roman" w:hAnsi="Times New Roman"/>
          <w:noProof/>
          <w:szCs w:val="24"/>
        </w:rPr>
      </w:pPr>
      <w:r w:rsidRPr="004257B7">
        <w:rPr>
          <w:rFonts w:ascii="Times New Roman" w:hAnsi="Times New Roman"/>
          <w:noProof/>
          <w:szCs w:val="24"/>
        </w:rPr>
        <w:t xml:space="preserve">Waldrip, B., Prain, V., &amp; Carolan, J. (2006). Learning Junior Secondary Science through Multi-Modal Representations. </w:t>
      </w:r>
      <w:r w:rsidRPr="004257B7">
        <w:rPr>
          <w:rFonts w:ascii="Times New Roman" w:hAnsi="Times New Roman"/>
          <w:i/>
          <w:iCs/>
          <w:noProof/>
          <w:szCs w:val="24"/>
        </w:rPr>
        <w:t>Electronic Journal of Science Education</w:t>
      </w:r>
      <w:r w:rsidRPr="004257B7">
        <w:rPr>
          <w:rFonts w:ascii="Times New Roman" w:hAnsi="Times New Roman"/>
          <w:noProof/>
          <w:szCs w:val="24"/>
        </w:rPr>
        <w:t xml:space="preserve">, </w:t>
      </w:r>
      <w:r w:rsidRPr="004257B7">
        <w:rPr>
          <w:rFonts w:ascii="Times New Roman" w:hAnsi="Times New Roman"/>
          <w:iCs/>
          <w:noProof/>
          <w:szCs w:val="24"/>
        </w:rPr>
        <w:t>11</w:t>
      </w:r>
      <w:r w:rsidRPr="004257B7">
        <w:rPr>
          <w:rFonts w:ascii="Times New Roman" w:hAnsi="Times New Roman"/>
          <w:noProof/>
          <w:szCs w:val="24"/>
        </w:rPr>
        <w:t>(1), 87–107. https://doi.org/10.2136/sssaj2009.0437</w:t>
      </w:r>
    </w:p>
    <w:p w14:paraId="4101A590" w14:textId="77777777" w:rsidR="004257B7" w:rsidRPr="004257B7" w:rsidRDefault="004257B7" w:rsidP="004257B7">
      <w:pPr>
        <w:widowControl w:val="0"/>
        <w:autoSpaceDE w:val="0"/>
        <w:autoSpaceDN w:val="0"/>
        <w:adjustRightInd w:val="0"/>
        <w:spacing w:line="240" w:lineRule="auto"/>
        <w:ind w:left="480" w:hanging="480"/>
        <w:rPr>
          <w:rFonts w:ascii="Times New Roman" w:hAnsi="Times New Roman"/>
          <w:noProof/>
        </w:rPr>
      </w:pPr>
      <w:r w:rsidRPr="004257B7">
        <w:rPr>
          <w:rFonts w:ascii="Times New Roman" w:hAnsi="Times New Roman"/>
          <w:noProof/>
          <w:szCs w:val="24"/>
        </w:rPr>
        <w:t xml:space="preserve">Yuliati, Y. (2016). Peningkatan keterampilan proses sains siswa sekolah dasar melalui model pembelajaran berbasis masalah. </w:t>
      </w:r>
      <w:r w:rsidRPr="004257B7">
        <w:rPr>
          <w:rFonts w:ascii="Times New Roman" w:hAnsi="Times New Roman"/>
          <w:i/>
          <w:iCs/>
          <w:noProof/>
          <w:szCs w:val="24"/>
        </w:rPr>
        <w:t>Jurnal Cakrawala Pendas</w:t>
      </w:r>
      <w:r w:rsidRPr="004257B7">
        <w:rPr>
          <w:rFonts w:ascii="Times New Roman" w:hAnsi="Times New Roman"/>
          <w:noProof/>
          <w:szCs w:val="24"/>
        </w:rPr>
        <w:t>.</w:t>
      </w:r>
    </w:p>
    <w:p w14:paraId="598C5F92" w14:textId="4BD2E77B" w:rsidR="002857A0" w:rsidRPr="009A6780" w:rsidRDefault="00E55AAB" w:rsidP="004257B7">
      <w:pPr>
        <w:widowControl w:val="0"/>
        <w:autoSpaceDE w:val="0"/>
        <w:autoSpaceDN w:val="0"/>
        <w:adjustRightInd w:val="0"/>
        <w:spacing w:line="240" w:lineRule="auto"/>
        <w:ind w:left="480" w:hanging="480"/>
        <w:rPr>
          <w:rFonts w:ascii="Times New Roman" w:hAnsi="Times New Roman"/>
          <w:szCs w:val="24"/>
        </w:rPr>
      </w:pPr>
      <w:r>
        <w:rPr>
          <w:rFonts w:ascii="Times New Roman" w:hAnsi="Times New Roman"/>
          <w:szCs w:val="24"/>
        </w:rPr>
        <w:fldChar w:fldCharType="end"/>
      </w:r>
    </w:p>
    <w:sectPr w:rsidR="002857A0" w:rsidRPr="009A6780" w:rsidSect="0066173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524903" w14:textId="77777777" w:rsidR="006C2027" w:rsidRDefault="006C2027" w:rsidP="002857A0">
      <w:pPr>
        <w:spacing w:after="0" w:line="240" w:lineRule="auto"/>
      </w:pPr>
      <w:r>
        <w:separator/>
      </w:r>
    </w:p>
  </w:endnote>
  <w:endnote w:type="continuationSeparator" w:id="0">
    <w:p w14:paraId="52C1BE24" w14:textId="77777777" w:rsidR="006C2027" w:rsidRDefault="006C2027" w:rsidP="00285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672221"/>
      <w:docPartObj>
        <w:docPartGallery w:val="Page Numbers (Bottom of Page)"/>
        <w:docPartUnique/>
      </w:docPartObj>
    </w:sdtPr>
    <w:sdtEndPr>
      <w:rPr>
        <w:rFonts w:ascii="Times New Roman" w:hAnsi="Times New Roman"/>
        <w:noProof/>
      </w:rPr>
    </w:sdtEndPr>
    <w:sdtContent>
      <w:p w14:paraId="7E4E8CC4" w14:textId="219F0AD3" w:rsidR="00662936" w:rsidRDefault="00662936" w:rsidP="00595574">
        <w:pPr>
          <w:pStyle w:val="Footer"/>
        </w:pPr>
        <w:r>
          <w:rPr>
            <w:rFonts w:ascii="Times New Roman" w:hAnsi="Times New Roman"/>
            <w:noProof/>
            <w:sz w:val="18"/>
            <w:szCs w:val="18"/>
            <w:lang w:eastAsia="id-ID"/>
          </w:rPr>
          <mc:AlternateContent>
            <mc:Choice Requires="wps">
              <w:drawing>
                <wp:anchor distT="0" distB="0" distL="114300" distR="114300" simplePos="0" relativeHeight="251662336" behindDoc="0" locked="0" layoutInCell="1" allowOverlap="1" wp14:anchorId="6D6F0369" wp14:editId="783140B4">
                  <wp:simplePos x="0" y="0"/>
                  <wp:positionH relativeFrom="column">
                    <wp:posOffset>-47625</wp:posOffset>
                  </wp:positionH>
                  <wp:positionV relativeFrom="paragraph">
                    <wp:posOffset>-33959</wp:posOffset>
                  </wp:positionV>
                  <wp:extent cx="5780598" cy="0"/>
                  <wp:effectExtent l="0" t="0" r="10795" b="19050"/>
                  <wp:wrapNone/>
                  <wp:docPr id="5" name="Straight Connector 5"/>
                  <wp:cNvGraphicFramePr/>
                  <a:graphic xmlns:a="http://schemas.openxmlformats.org/drawingml/2006/main">
                    <a:graphicData uri="http://schemas.microsoft.com/office/word/2010/wordprocessingShape">
                      <wps:wsp>
                        <wps:cNvCnPr/>
                        <wps:spPr>
                          <a:xfrm>
                            <a:off x="0" y="0"/>
                            <a:ext cx="578059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65pt" to="451.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" strokecolor="black [3213]" strokeweight="1pt">
                  <v:stroke joinstyle="miter"/>
                </v:line>
              </w:pict>
            </mc:Fallback>
          </mc:AlternateContent>
        </w:r>
        <w:hyperlink r:id="rId1" w:history="1">
          <w:r w:rsidRPr="00703E30">
            <w:rPr>
              <w:rStyle w:val="Hyperlink"/>
              <w:rFonts w:ascii="Times New Roman" w:hAnsi="Times New Roman"/>
              <w:sz w:val="18"/>
              <w:szCs w:val="18"/>
            </w:rPr>
            <w:t>http://ejournal.unikama.ac.id/index.php/jrnspirasi</w:t>
          </w:r>
        </w:hyperlink>
        <w:r>
          <w:rPr>
            <w:lang w:val="en-US"/>
          </w:rPr>
          <w:t xml:space="preserve"> </w:t>
        </w:r>
        <w:r>
          <w:rPr>
            <w:lang w:val="en-US"/>
          </w:rPr>
          <w:tab/>
        </w:r>
        <w:r w:rsidRPr="006B3043">
          <w:rPr>
            <w:rFonts w:ascii="Times New Roman" w:hAnsi="Times New Roman"/>
            <w:b/>
            <w:sz w:val="22"/>
          </w:rPr>
          <w:fldChar w:fldCharType="begin"/>
        </w:r>
        <w:r w:rsidRPr="005F3865">
          <w:rPr>
            <w:rFonts w:ascii="Times New Roman" w:hAnsi="Times New Roman"/>
            <w:b/>
            <w:sz w:val="22"/>
          </w:rPr>
          <w:instrText xml:space="preserve"> PAGE   \* MERGEFORMAT </w:instrText>
        </w:r>
        <w:r w:rsidRPr="006B3043">
          <w:rPr>
            <w:rFonts w:ascii="Times New Roman" w:hAnsi="Times New Roman"/>
            <w:b/>
            <w:sz w:val="22"/>
          </w:rPr>
          <w:fldChar w:fldCharType="separate"/>
        </w:r>
        <w:r w:rsidR="00A341B5">
          <w:rPr>
            <w:rFonts w:ascii="Times New Roman" w:hAnsi="Times New Roman"/>
            <w:b/>
            <w:noProof/>
            <w:sz w:val="22"/>
          </w:rPr>
          <w:t>8</w:t>
        </w:r>
        <w:r w:rsidRPr="006B3043">
          <w:rPr>
            <w:rFonts w:ascii="Times New Roman" w:hAnsi="Times New Roman"/>
            <w:b/>
            <w:noProof/>
            <w:sz w:val="22"/>
          </w:rPr>
          <w:fldChar w:fldCharType="end"/>
        </w:r>
        <w:r>
          <w:rPr>
            <w:rFonts w:ascii="Times New Roman" w:hAnsi="Times New Roman"/>
            <w:b/>
            <w:noProof/>
            <w:sz w:val="22"/>
            <w:lang w:val="en-US"/>
          </w:rPr>
          <w:t xml:space="preserve"> </w:t>
        </w:r>
      </w:p>
    </w:sdtContent>
  </w:sdt>
  <w:p w14:paraId="34B1E361" w14:textId="77777777" w:rsidR="00662936" w:rsidRPr="00703E30" w:rsidRDefault="00662936" w:rsidP="00EB3B99">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05AFF" w14:textId="1FB83A7E" w:rsidR="00662936" w:rsidRDefault="006C2027" w:rsidP="00703E30">
    <w:pPr>
      <w:pStyle w:val="Footer"/>
      <w:pBdr>
        <w:top w:val="single" w:sz="12" w:space="1" w:color="auto"/>
      </w:pBdr>
    </w:pPr>
    <w:hyperlink r:id="rId1" w:history="1">
      <w:r w:rsidR="00662936" w:rsidRPr="00703E30">
        <w:rPr>
          <w:rStyle w:val="Hyperlink"/>
          <w:rFonts w:ascii="Times New Roman" w:hAnsi="Times New Roman"/>
          <w:sz w:val="18"/>
          <w:szCs w:val="18"/>
        </w:rPr>
        <w:t>http://ejournal.unikama.ac.id/index.php/jrnspirasi</w:t>
      </w:r>
    </w:hyperlink>
    <w:r w:rsidR="00662936">
      <w:rPr>
        <w:rFonts w:ascii="Times New Roman" w:hAnsi="Times New Roman"/>
        <w:b/>
        <w:sz w:val="22"/>
        <w:lang w:val="en-US"/>
      </w:rPr>
      <w:t xml:space="preserve"> </w:t>
    </w:r>
    <w:r w:rsidR="00662936">
      <w:rPr>
        <w:rFonts w:ascii="Times New Roman" w:hAnsi="Times New Roman"/>
        <w:b/>
        <w:sz w:val="22"/>
        <w:lang w:val="en-US"/>
      </w:rPr>
      <w:tab/>
    </w:r>
    <w:r w:rsidR="00662936" w:rsidRPr="006B3043">
      <w:rPr>
        <w:rFonts w:ascii="Times New Roman" w:hAnsi="Times New Roman"/>
        <w:b/>
        <w:sz w:val="22"/>
      </w:rPr>
      <w:fldChar w:fldCharType="begin"/>
    </w:r>
    <w:r w:rsidR="00662936" w:rsidRPr="005F3865">
      <w:rPr>
        <w:rFonts w:ascii="Times New Roman" w:hAnsi="Times New Roman"/>
        <w:b/>
        <w:sz w:val="22"/>
      </w:rPr>
      <w:instrText xml:space="preserve"> PAGE   \* MERGEFORMAT </w:instrText>
    </w:r>
    <w:r w:rsidR="00662936" w:rsidRPr="006B3043">
      <w:rPr>
        <w:rFonts w:ascii="Times New Roman" w:hAnsi="Times New Roman"/>
        <w:b/>
        <w:sz w:val="22"/>
      </w:rPr>
      <w:fldChar w:fldCharType="separate"/>
    </w:r>
    <w:r w:rsidR="004257B7">
      <w:rPr>
        <w:rFonts w:ascii="Times New Roman" w:hAnsi="Times New Roman"/>
        <w:b/>
        <w:noProof/>
        <w:sz w:val="22"/>
      </w:rPr>
      <w:t>9</w:t>
    </w:r>
    <w:r w:rsidR="00662936" w:rsidRPr="006B3043">
      <w:rPr>
        <w:rFonts w:ascii="Times New Roman" w:hAnsi="Times New Roman"/>
        <w:b/>
        <w:noProof/>
        <w:sz w:val="22"/>
      </w:rPr>
      <w:fldChar w:fldCharType="end"/>
    </w:r>
  </w:p>
  <w:p w14:paraId="210F9AEA" w14:textId="77777777" w:rsidR="00662936" w:rsidRPr="00703E30" w:rsidRDefault="00662936">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7" w:type="pct"/>
      <w:tblInd w:w="115" w:type="dxa"/>
      <w:tblBorders>
        <w:top w:val="single" w:sz="12" w:space="0" w:color="auto"/>
      </w:tblBorders>
      <w:tblCellMar>
        <w:left w:w="115" w:type="dxa"/>
        <w:right w:w="115" w:type="dxa"/>
      </w:tblCellMar>
      <w:tblLook w:val="04A0" w:firstRow="1" w:lastRow="0" w:firstColumn="1" w:lastColumn="0" w:noHBand="0" w:noVBand="1"/>
    </w:tblPr>
    <w:tblGrid>
      <w:gridCol w:w="5377"/>
      <w:gridCol w:w="3651"/>
    </w:tblGrid>
    <w:tr w:rsidR="00662936" w:rsidRPr="005D5930" w14:paraId="0C889A2B" w14:textId="77777777" w:rsidTr="00EB3B99">
      <w:tc>
        <w:tcPr>
          <w:tcW w:w="2978" w:type="pct"/>
          <w:shd w:val="clear" w:color="auto" w:fill="auto"/>
          <w:vAlign w:val="center"/>
        </w:tcPr>
        <w:p w14:paraId="45F7D76A" w14:textId="39768E23" w:rsidR="00662936" w:rsidRPr="005F3865" w:rsidRDefault="00662936" w:rsidP="00EB3B99">
          <w:pPr>
            <w:pStyle w:val="Footer"/>
            <w:jc w:val="both"/>
            <w:rPr>
              <w:rFonts w:ascii="Times New Roman" w:hAnsi="Times New Roman"/>
              <w:caps/>
              <w:sz w:val="20"/>
              <w:lang w:val="en-US"/>
            </w:rPr>
          </w:pPr>
          <w:r w:rsidRPr="00ED6F5B">
            <w:rPr>
              <w:rFonts w:ascii="Times New Roman" w:hAnsi="Times New Roman"/>
              <w:caps/>
              <w:sz w:val="20"/>
            </w:rPr>
            <w:t xml:space="preserve">DOI: </w:t>
          </w:r>
          <w:r w:rsidRPr="00ED6F5B">
            <w:rPr>
              <w:rFonts w:ascii="Times New Roman" w:hAnsi="Times New Roman"/>
              <w:sz w:val="20"/>
              <w:shd w:val="clear" w:color="auto" w:fill="FFFFFF"/>
            </w:rPr>
            <w:t>ht</w:t>
          </w:r>
          <w:r>
            <w:rPr>
              <w:rFonts w:ascii="Times New Roman" w:hAnsi="Times New Roman"/>
              <w:sz w:val="20"/>
              <w:shd w:val="clear" w:color="auto" w:fill="FFFFFF"/>
            </w:rPr>
            <w:t>tp://dx.doi.org/ 10.21831</w:t>
          </w:r>
        </w:p>
      </w:tc>
      <w:tc>
        <w:tcPr>
          <w:tcW w:w="2022" w:type="pct"/>
          <w:shd w:val="clear" w:color="auto" w:fill="auto"/>
          <w:vAlign w:val="center"/>
        </w:tcPr>
        <w:p w14:paraId="500FE31C" w14:textId="21899AEA" w:rsidR="00662936" w:rsidRPr="00703E30" w:rsidRDefault="00662936" w:rsidP="00703E30">
          <w:pPr>
            <w:pStyle w:val="Footer"/>
            <w:jc w:val="right"/>
            <w:rPr>
              <w:rFonts w:ascii="Times New Roman" w:hAnsi="Times New Roman"/>
              <w:sz w:val="20"/>
              <w:lang w:val="en-US"/>
            </w:rPr>
          </w:pPr>
          <w:r w:rsidRPr="00ED6F5B">
            <w:rPr>
              <w:rFonts w:ascii="Times New Roman" w:hAnsi="Times New Roman"/>
              <w:sz w:val="20"/>
            </w:rPr>
            <w:t xml:space="preserve">email: </w:t>
          </w:r>
          <w:r>
            <w:fldChar w:fldCharType="begin"/>
          </w:r>
          <w:r>
            <w:instrText xml:space="preserve"> HYPERLINK "mailto:jip@unikama.ac.id" </w:instrText>
          </w:r>
          <w:r>
            <w:fldChar w:fldCharType="separate"/>
          </w:r>
          <w:r w:rsidRPr="006730F5">
            <w:rPr>
              <w:rStyle w:val="Hyperlink"/>
              <w:rFonts w:ascii="Times New Roman" w:hAnsi="Times New Roman"/>
              <w:sz w:val="20"/>
              <w:lang w:val="en-ID"/>
            </w:rPr>
            <w:t>jip</w:t>
          </w:r>
          <w:r w:rsidRPr="006730F5">
            <w:rPr>
              <w:rStyle w:val="Hyperlink"/>
              <w:rFonts w:ascii="Times New Roman" w:hAnsi="Times New Roman"/>
              <w:sz w:val="20"/>
            </w:rPr>
            <w:t>@u</w:t>
          </w:r>
          <w:proofErr w:type="spellStart"/>
          <w:r w:rsidRPr="006730F5">
            <w:rPr>
              <w:rStyle w:val="Hyperlink"/>
              <w:rFonts w:ascii="Times New Roman" w:hAnsi="Times New Roman"/>
              <w:sz w:val="20"/>
              <w:lang w:val="en-US"/>
            </w:rPr>
            <w:t>nikama</w:t>
          </w:r>
          <w:proofErr w:type="spellEnd"/>
          <w:r w:rsidRPr="006730F5">
            <w:rPr>
              <w:rStyle w:val="Hyperlink"/>
              <w:rFonts w:ascii="Times New Roman" w:hAnsi="Times New Roman"/>
              <w:sz w:val="20"/>
            </w:rPr>
            <w:t>.ac.id</w:t>
          </w:r>
          <w:r>
            <w:rPr>
              <w:rStyle w:val="Hyperlink"/>
              <w:rFonts w:ascii="Times New Roman" w:hAnsi="Times New Roman"/>
              <w:sz w:val="20"/>
            </w:rPr>
            <w:fldChar w:fldCharType="end"/>
          </w:r>
        </w:p>
      </w:tc>
    </w:tr>
  </w:tbl>
  <w:p w14:paraId="6F8F13CC" w14:textId="57C58E32" w:rsidR="00662936" w:rsidRPr="005F3865" w:rsidRDefault="00662936" w:rsidP="005F3865">
    <w:pPr>
      <w:pStyle w:val="Footer"/>
      <w:jc w:val="center"/>
      <w:rPr>
        <w:rFonts w:ascii="Times New Roman" w:hAnsi="Times New Roman"/>
        <w:sz w:val="22"/>
        <w:szCs w:val="22"/>
        <w:lang w:val="en-US"/>
      </w:rPr>
    </w:pPr>
    <w:r w:rsidRPr="005F3865">
      <w:rPr>
        <w:rFonts w:ascii="Times New Roman" w:hAnsi="Times New Roman"/>
        <w:sz w:val="22"/>
        <w:szCs w:val="22"/>
        <w:lang w:val="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8F921" w14:textId="77777777" w:rsidR="006C2027" w:rsidRDefault="006C2027" w:rsidP="002857A0">
      <w:pPr>
        <w:spacing w:after="0" w:line="240" w:lineRule="auto"/>
      </w:pPr>
      <w:r>
        <w:separator/>
      </w:r>
    </w:p>
  </w:footnote>
  <w:footnote w:type="continuationSeparator" w:id="0">
    <w:p w14:paraId="7EC0CF63" w14:textId="77777777" w:rsidR="006C2027" w:rsidRDefault="006C2027" w:rsidP="002857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62936" w:rsidRPr="008900E1" w14:paraId="311796D3" w14:textId="77777777" w:rsidTr="00EB3B99">
      <w:tc>
        <w:tcPr>
          <w:tcW w:w="9072" w:type="dxa"/>
          <w:tcBorders>
            <w:top w:val="nil"/>
            <w:left w:val="nil"/>
            <w:bottom w:val="single" w:sz="8" w:space="0" w:color="auto"/>
            <w:right w:val="nil"/>
          </w:tcBorders>
          <w:shd w:val="clear" w:color="auto" w:fill="auto"/>
        </w:tcPr>
        <w:p w14:paraId="721007AA" w14:textId="786103FE" w:rsidR="00662936" w:rsidRDefault="00662936" w:rsidP="00EB3B99">
          <w:pPr>
            <w:pStyle w:val="Header"/>
            <w:jc w:val="right"/>
            <w:rPr>
              <w:rFonts w:ascii="Times New Roman" w:hAnsi="Times New Roman"/>
              <w:sz w:val="20"/>
              <w:lang w:val="en-US"/>
            </w:rPr>
          </w:pPr>
          <w:r>
            <w:rPr>
              <w:rFonts w:ascii="Times New Roman" w:hAnsi="Times New Roman"/>
              <w:sz w:val="20"/>
            </w:rPr>
            <w:t xml:space="preserve">Jurnal </w:t>
          </w:r>
          <w:proofErr w:type="spellStart"/>
          <w:r>
            <w:rPr>
              <w:rFonts w:ascii="Times New Roman" w:hAnsi="Times New Roman"/>
              <w:sz w:val="20"/>
              <w:lang w:val="en-US"/>
            </w:rPr>
            <w:t>Inspirasi</w:t>
          </w:r>
          <w:proofErr w:type="spellEnd"/>
          <w:r>
            <w:rPr>
              <w:rFonts w:ascii="Times New Roman" w:hAnsi="Times New Roman"/>
              <w:sz w:val="20"/>
              <w:lang w:val="en-US"/>
            </w:rPr>
            <w:t xml:space="preserve"> </w:t>
          </w:r>
          <w:proofErr w:type="spellStart"/>
          <w:r>
            <w:rPr>
              <w:rFonts w:ascii="Times New Roman" w:hAnsi="Times New Roman"/>
              <w:sz w:val="20"/>
              <w:lang w:val="en-US"/>
            </w:rPr>
            <w:t>Pendidikan</w:t>
          </w:r>
          <w:proofErr w:type="spellEnd"/>
          <w:r>
            <w:rPr>
              <w:rFonts w:ascii="Times New Roman" w:hAnsi="Times New Roman"/>
              <w:sz w:val="20"/>
              <w:lang w:val="en-US"/>
            </w:rPr>
            <w:t>,</w:t>
          </w:r>
          <w:r w:rsidRPr="00164E8E">
            <w:rPr>
              <w:rFonts w:ascii="Times New Roman" w:hAnsi="Times New Roman"/>
              <w:sz w:val="20"/>
            </w:rPr>
            <w:t xml:space="preserve"> VOL.X, NO.X, </w:t>
          </w:r>
          <w:r w:rsidRPr="008F6FA2">
            <w:rPr>
              <w:rFonts w:ascii="Times New Roman" w:hAnsi="Times New Roman"/>
              <w:sz w:val="20"/>
            </w:rPr>
            <w:t xml:space="preserve">Edisi </w:t>
          </w:r>
          <w:proofErr w:type="spellStart"/>
          <w:r>
            <w:rPr>
              <w:rFonts w:ascii="Times New Roman" w:hAnsi="Times New Roman"/>
              <w:sz w:val="20"/>
              <w:lang w:val="en-US"/>
            </w:rPr>
            <w:t>Januari</w:t>
          </w:r>
          <w:proofErr w:type="spellEnd"/>
          <w:r>
            <w:rPr>
              <w:rFonts w:ascii="Times New Roman" w:hAnsi="Times New Roman"/>
              <w:sz w:val="20"/>
              <w:lang w:val="en-US"/>
            </w:rPr>
            <w:t xml:space="preserve"> 2018</w:t>
          </w:r>
        </w:p>
        <w:p w14:paraId="3F101C24" w14:textId="77777777" w:rsidR="00662936" w:rsidRPr="00164E8E" w:rsidRDefault="00662936" w:rsidP="000E3935">
          <w:pPr>
            <w:pStyle w:val="Header"/>
            <w:jc w:val="right"/>
            <w:rPr>
              <w:rFonts w:ascii="Times New Roman" w:hAnsi="Times New Roman"/>
              <w:sz w:val="20"/>
            </w:rPr>
          </w:pPr>
          <w:r>
            <w:rPr>
              <w:rFonts w:ascii="Times New Roman" w:hAnsi="Times New Roman"/>
              <w:sz w:val="20"/>
            </w:rPr>
            <w:t>Pengembangan Lembar Kerja Peserta Didik Berbasis Inkuiri Terbimbing untuk Meningkatkan Kemampuan Multirepresentasi pada Pokok Bahasan Hukum Newton</w:t>
          </w:r>
        </w:p>
        <w:p w14:paraId="49EDCE2E" w14:textId="68146525" w:rsidR="00662936" w:rsidRPr="00164E8E" w:rsidRDefault="00662936" w:rsidP="000E3935">
          <w:pPr>
            <w:pStyle w:val="Header"/>
            <w:jc w:val="right"/>
            <w:rPr>
              <w:rFonts w:ascii="Times New Roman" w:hAnsi="Times New Roman"/>
              <w:sz w:val="20"/>
            </w:rPr>
          </w:pPr>
          <w:r>
            <w:rPr>
              <w:rFonts w:ascii="Times New Roman" w:hAnsi="Times New Roman"/>
              <w:sz w:val="20"/>
            </w:rPr>
            <w:t>Putri Theresia Sitopu</w:t>
          </w:r>
          <w:r w:rsidRPr="00164E8E">
            <w:rPr>
              <w:rFonts w:ascii="Times New Roman" w:hAnsi="Times New Roman"/>
              <w:sz w:val="20"/>
            </w:rPr>
            <w:t xml:space="preserve"> </w:t>
          </w:r>
          <w:r w:rsidRPr="00164E8E">
            <w:rPr>
              <w:rFonts w:ascii="Times New Roman" w:hAnsi="Times New Roman"/>
              <w:sz w:val="20"/>
              <w:vertAlign w:val="superscript"/>
            </w:rPr>
            <w:t>1</w:t>
          </w:r>
          <w:r w:rsidRPr="00164E8E">
            <w:rPr>
              <w:rFonts w:ascii="Times New Roman" w:hAnsi="Times New Roman"/>
              <w:sz w:val="20"/>
            </w:rPr>
            <w:t xml:space="preserve"> , </w:t>
          </w:r>
          <w:r>
            <w:rPr>
              <w:rFonts w:ascii="Times New Roman" w:hAnsi="Times New Roman"/>
              <w:sz w:val="20"/>
            </w:rPr>
            <w:t>Abdurrahman</w:t>
          </w:r>
          <w:r w:rsidRPr="00164E8E">
            <w:rPr>
              <w:rFonts w:ascii="Times New Roman" w:hAnsi="Times New Roman"/>
              <w:sz w:val="20"/>
              <w:vertAlign w:val="superscript"/>
            </w:rPr>
            <w:t xml:space="preserve"> 2</w:t>
          </w:r>
          <w:r w:rsidRPr="00164E8E">
            <w:rPr>
              <w:rFonts w:ascii="Times New Roman" w:hAnsi="Times New Roman"/>
              <w:sz w:val="20"/>
            </w:rPr>
            <w:t xml:space="preserve"> </w:t>
          </w:r>
          <w:r>
            <w:rPr>
              <w:rFonts w:ascii="Times New Roman" w:hAnsi="Times New Roman"/>
              <w:sz w:val="20"/>
            </w:rPr>
            <w:t>, Kartini Herlina</w:t>
          </w:r>
          <w:r>
            <w:rPr>
              <w:rFonts w:ascii="Times New Roman" w:hAnsi="Times New Roman"/>
              <w:sz w:val="20"/>
              <w:vertAlign w:val="superscript"/>
            </w:rPr>
            <w:t>3</w:t>
          </w:r>
        </w:p>
        <w:p w14:paraId="430BA722" w14:textId="4822C15E" w:rsidR="00662936" w:rsidRPr="00164E8E" w:rsidRDefault="00662936" w:rsidP="00EB3B99">
          <w:pPr>
            <w:pStyle w:val="Header"/>
            <w:jc w:val="right"/>
            <w:rPr>
              <w:rFonts w:ascii="Times New Roman" w:hAnsi="Times New Roman"/>
              <w:sz w:val="20"/>
            </w:rPr>
          </w:pPr>
          <w:r>
            <w:rPr>
              <w:rFonts w:ascii="Times New Roman" w:hAnsi="Times New Roman"/>
              <w:sz w:val="20"/>
            </w:rPr>
            <w:t>Hal</w:t>
          </w:r>
          <w:r>
            <w:rPr>
              <w:rFonts w:ascii="Times New Roman" w:hAnsi="Times New Roman"/>
              <w:sz w:val="20"/>
              <w:lang w:val="en-US"/>
            </w:rPr>
            <w:t>:</w:t>
          </w:r>
          <w:r w:rsidRPr="00164E8E">
            <w:rPr>
              <w:rFonts w:ascii="Times New Roman" w:hAnsi="Times New Roman"/>
              <w:sz w:val="20"/>
            </w:rPr>
            <w:t xml:space="preserve"> xx-xx</w:t>
          </w:r>
        </w:p>
      </w:tc>
    </w:tr>
  </w:tbl>
  <w:p w14:paraId="7101DD76" w14:textId="77777777" w:rsidR="00662936" w:rsidRPr="004C024B" w:rsidRDefault="00662936">
    <w:pPr>
      <w:pStyle w:val="Header"/>
      <w:rPr>
        <w:rFonts w:ascii="Centaur" w:hAnsi="Centaur"/>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4DF9C" w14:textId="77777777" w:rsidR="00662936" w:rsidRPr="005145B8" w:rsidRDefault="00662936" w:rsidP="00164E8E">
    <w:pPr>
      <w:pStyle w:val="Header"/>
      <w:jc w:val="right"/>
      <w:rPr>
        <w:rFonts w:ascii="Times New Roman" w:hAnsi="Times New Roman"/>
        <w:sz w:val="20"/>
        <w:lang w:val="en-US"/>
      </w:rPr>
    </w:pPr>
    <w:r w:rsidRPr="005145B8">
      <w:rPr>
        <w:rFonts w:ascii="Times New Roman" w:hAnsi="Times New Roman"/>
        <w:sz w:val="20"/>
      </w:rPr>
      <w:t xml:space="preserve">Jurnal </w:t>
    </w:r>
    <w:proofErr w:type="spellStart"/>
    <w:r w:rsidRPr="005145B8">
      <w:rPr>
        <w:rFonts w:ascii="Times New Roman" w:hAnsi="Times New Roman"/>
        <w:sz w:val="20"/>
        <w:lang w:val="en-US"/>
      </w:rPr>
      <w:t>Inspirasi</w:t>
    </w:r>
    <w:proofErr w:type="spellEnd"/>
    <w:r w:rsidRPr="005145B8">
      <w:rPr>
        <w:rFonts w:ascii="Times New Roman" w:hAnsi="Times New Roman"/>
        <w:sz w:val="20"/>
        <w:lang w:val="en-US"/>
      </w:rPr>
      <w:t xml:space="preserve"> </w:t>
    </w:r>
    <w:proofErr w:type="spellStart"/>
    <w:r w:rsidRPr="005145B8">
      <w:rPr>
        <w:rFonts w:ascii="Times New Roman" w:hAnsi="Times New Roman"/>
        <w:sz w:val="20"/>
        <w:lang w:val="en-US"/>
      </w:rPr>
      <w:t>Pendidikan</w:t>
    </w:r>
    <w:proofErr w:type="spellEnd"/>
    <w:r w:rsidRPr="005145B8">
      <w:rPr>
        <w:rFonts w:ascii="Times New Roman" w:hAnsi="Times New Roman"/>
        <w:sz w:val="20"/>
        <w:lang w:val="en-US"/>
      </w:rPr>
      <w:t>,</w:t>
    </w:r>
    <w:r w:rsidRPr="005145B8">
      <w:rPr>
        <w:rFonts w:ascii="Times New Roman" w:hAnsi="Times New Roman"/>
        <w:sz w:val="20"/>
      </w:rPr>
      <w:t xml:space="preserve"> VOL.X, NO.X, Edisi </w:t>
    </w:r>
    <w:proofErr w:type="spellStart"/>
    <w:r w:rsidRPr="005145B8">
      <w:rPr>
        <w:rFonts w:ascii="Times New Roman" w:hAnsi="Times New Roman"/>
        <w:sz w:val="20"/>
        <w:lang w:val="en-US"/>
      </w:rPr>
      <w:t>Januari</w:t>
    </w:r>
    <w:proofErr w:type="spellEnd"/>
    <w:r w:rsidRPr="005145B8">
      <w:rPr>
        <w:rFonts w:ascii="Times New Roman" w:hAnsi="Times New Roman"/>
        <w:sz w:val="20"/>
        <w:lang w:val="en-US"/>
      </w:rPr>
      <w:t xml:space="preserve"> 2018</w:t>
    </w:r>
  </w:p>
  <w:p w14:paraId="48F0AFA1" w14:textId="05EA16C8" w:rsidR="00662936" w:rsidRPr="00164E8E" w:rsidRDefault="00662936" w:rsidP="00EB3B99">
    <w:pPr>
      <w:pStyle w:val="Header"/>
      <w:jc w:val="right"/>
      <w:rPr>
        <w:rFonts w:ascii="Times New Roman" w:hAnsi="Times New Roman"/>
        <w:sz w:val="20"/>
      </w:rPr>
    </w:pPr>
    <w:r>
      <w:rPr>
        <w:rFonts w:ascii="Times New Roman" w:hAnsi="Times New Roman"/>
        <w:sz w:val="20"/>
      </w:rPr>
      <w:t>Pengembangan Lembar Kerja Peserta Didik Berbasis Inkuiri Terbimbing untuk Meningkatkan Kemampuan Multirepresentasi pada Pokok Bahasan Hukum Newton</w:t>
    </w:r>
  </w:p>
  <w:p w14:paraId="54E492E5" w14:textId="35D36CE0" w:rsidR="00662936" w:rsidRPr="00EB3B99" w:rsidRDefault="00662936" w:rsidP="00164E8E">
    <w:pPr>
      <w:pStyle w:val="Header"/>
      <w:jc w:val="right"/>
      <w:rPr>
        <w:rFonts w:ascii="Times New Roman" w:hAnsi="Times New Roman"/>
        <w:sz w:val="20"/>
        <w:vertAlign w:val="superscript"/>
        <w:lang w:val="en-US"/>
      </w:rPr>
    </w:pPr>
    <w:r>
      <w:rPr>
        <w:rFonts w:ascii="Times New Roman" w:hAnsi="Times New Roman"/>
        <w:sz w:val="20"/>
      </w:rPr>
      <w:t>Putri Theresia Sitopu</w:t>
    </w:r>
    <w:r w:rsidRPr="00164E8E">
      <w:rPr>
        <w:rFonts w:ascii="Times New Roman" w:hAnsi="Times New Roman"/>
        <w:sz w:val="20"/>
      </w:rPr>
      <w:t xml:space="preserve"> </w:t>
    </w:r>
    <w:r w:rsidRPr="00164E8E">
      <w:rPr>
        <w:rFonts w:ascii="Times New Roman" w:hAnsi="Times New Roman"/>
        <w:sz w:val="20"/>
        <w:vertAlign w:val="superscript"/>
      </w:rPr>
      <w:t>1</w:t>
    </w:r>
    <w:r w:rsidRPr="00164E8E">
      <w:rPr>
        <w:rFonts w:ascii="Times New Roman" w:hAnsi="Times New Roman"/>
        <w:sz w:val="20"/>
      </w:rPr>
      <w:t xml:space="preserve"> , </w:t>
    </w:r>
    <w:r>
      <w:rPr>
        <w:rFonts w:ascii="Times New Roman" w:hAnsi="Times New Roman"/>
        <w:sz w:val="20"/>
      </w:rPr>
      <w:t>Abdurrahman</w:t>
    </w:r>
    <w:r w:rsidRPr="00164E8E">
      <w:rPr>
        <w:rFonts w:ascii="Times New Roman" w:hAnsi="Times New Roman"/>
        <w:sz w:val="20"/>
        <w:vertAlign w:val="superscript"/>
      </w:rPr>
      <w:t xml:space="preserve"> 2</w:t>
    </w:r>
    <w:r w:rsidRPr="00164E8E">
      <w:rPr>
        <w:rFonts w:ascii="Times New Roman" w:hAnsi="Times New Roman"/>
        <w:sz w:val="20"/>
      </w:rPr>
      <w:t xml:space="preserve"> </w:t>
    </w:r>
    <w:r>
      <w:rPr>
        <w:rFonts w:ascii="Times New Roman" w:hAnsi="Times New Roman"/>
        <w:sz w:val="20"/>
      </w:rPr>
      <w:t>, Kartini Herlina</w:t>
    </w:r>
    <w:r>
      <w:rPr>
        <w:rFonts w:ascii="Times New Roman" w:hAnsi="Times New Roman"/>
        <w:sz w:val="20"/>
        <w:vertAlign w:val="superscript"/>
      </w:rPr>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7601A" w14:textId="5182E7D6" w:rsidR="00662936" w:rsidRDefault="00662936" w:rsidP="00595574">
    <w:pPr>
      <w:pStyle w:val="Headerdepan"/>
      <w:rPr>
        <w:sz w:val="32"/>
        <w:szCs w:val="32"/>
      </w:rPr>
    </w:pPr>
    <w:r>
      <w:rPr>
        <w:noProof/>
        <w:sz w:val="22"/>
        <w:szCs w:val="22"/>
        <w:lang w:val="id-ID" w:eastAsia="id-ID"/>
      </w:rPr>
      <w:drawing>
        <wp:anchor distT="0" distB="0" distL="114300" distR="114300" simplePos="0" relativeHeight="251661312" behindDoc="0" locked="0" layoutInCell="1" allowOverlap="1" wp14:anchorId="06CEC1DC" wp14:editId="5687A11A">
          <wp:simplePos x="0" y="0"/>
          <wp:positionH relativeFrom="column">
            <wp:posOffset>-70154</wp:posOffset>
          </wp:positionH>
          <wp:positionV relativeFrom="paragraph">
            <wp:posOffset>-74295</wp:posOffset>
          </wp:positionV>
          <wp:extent cx="1184275" cy="712470"/>
          <wp:effectExtent l="0" t="0" r="0" b="0"/>
          <wp:wrapNone/>
          <wp:docPr id="3" name="Picture 3" descr="E:\Kanjuruan\JIP\JIP JANUARI 2017\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njuruan\JIP\JIP JANUARI 2017\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427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60288" behindDoc="1" locked="0" layoutInCell="1" allowOverlap="1" wp14:anchorId="52A5CB79" wp14:editId="2604E186">
          <wp:simplePos x="0" y="0"/>
          <wp:positionH relativeFrom="column">
            <wp:posOffset>4815205</wp:posOffset>
          </wp:positionH>
          <wp:positionV relativeFrom="paragraph">
            <wp:posOffset>-307975</wp:posOffset>
          </wp:positionV>
          <wp:extent cx="796290" cy="1113155"/>
          <wp:effectExtent l="0" t="0" r="3810" b="0"/>
          <wp:wrapThrough wrapText="bothSides">
            <wp:wrapPolygon edited="0">
              <wp:start x="0" y="0"/>
              <wp:lineTo x="0" y="21070"/>
              <wp:lineTo x="21187" y="21070"/>
              <wp:lineTo x="21187" y="0"/>
              <wp:lineTo x="0" y="0"/>
            </wp:wrapPolygon>
          </wp:wrapThrough>
          <wp:docPr id="4" name="Picture 4" descr="E:\Kanjuruan\JIP\JIP agustus 2018\ARTIKEL TERBIT\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njuruan\JIP\JIP agustus 2018\ARTIKEL TERBIT\cove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6290"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roofErr w:type="spellStart"/>
    <w:r w:rsidRPr="009F2CF1">
      <w:rPr>
        <w:sz w:val="32"/>
        <w:szCs w:val="32"/>
      </w:rPr>
      <w:t>Jurnal</w:t>
    </w:r>
    <w:proofErr w:type="spellEnd"/>
    <w:r w:rsidRPr="009F2CF1">
      <w:rPr>
        <w:sz w:val="32"/>
        <w:szCs w:val="32"/>
      </w:rPr>
      <w:t xml:space="preserve"> </w:t>
    </w:r>
    <w:proofErr w:type="spellStart"/>
    <w:r>
      <w:rPr>
        <w:sz w:val="32"/>
        <w:szCs w:val="32"/>
      </w:rPr>
      <w:t>Inspirasi</w:t>
    </w:r>
    <w:proofErr w:type="spellEnd"/>
    <w:r>
      <w:rPr>
        <w:sz w:val="32"/>
        <w:szCs w:val="32"/>
      </w:rPr>
      <w:t xml:space="preserve"> </w:t>
    </w:r>
    <w:proofErr w:type="spellStart"/>
    <w:r>
      <w:rPr>
        <w:sz w:val="32"/>
        <w:szCs w:val="32"/>
      </w:rPr>
      <w:t>Pendidikan</w:t>
    </w:r>
    <w:proofErr w:type="spellEnd"/>
    <w:r w:rsidRPr="009F2CF1">
      <w:rPr>
        <w:sz w:val="32"/>
        <w:szCs w:val="32"/>
      </w:rPr>
      <w:t xml:space="preserve"> </w:t>
    </w:r>
  </w:p>
  <w:p w14:paraId="7793EA64" w14:textId="75961870" w:rsidR="00662936" w:rsidRDefault="00662936" w:rsidP="00595574">
    <w:pPr>
      <w:pStyle w:val="Headerdepan"/>
    </w:pPr>
    <w:r w:rsidRPr="009F2CF1">
      <w:rPr>
        <w:sz w:val="32"/>
        <w:szCs w:val="32"/>
      </w:rPr>
      <w:t xml:space="preserve">Vol. x No. x </w:t>
    </w:r>
    <w:proofErr w:type="spellStart"/>
    <w:r w:rsidRPr="009F2CF1">
      <w:rPr>
        <w:sz w:val="32"/>
        <w:szCs w:val="32"/>
      </w:rPr>
      <w:t>Tahun</w:t>
    </w:r>
    <w:proofErr w:type="spellEnd"/>
    <w:r w:rsidRPr="009F2CF1">
      <w:rPr>
        <w:sz w:val="32"/>
        <w:szCs w:val="32"/>
      </w:rPr>
      <w:t xml:space="preserve"> 20XX | Hal. </w:t>
    </w:r>
    <w:proofErr w:type="gramStart"/>
    <w:r w:rsidRPr="009F2CF1">
      <w:rPr>
        <w:sz w:val="32"/>
        <w:szCs w:val="32"/>
      </w:rPr>
      <w:t>xx</w:t>
    </w:r>
    <w:proofErr w:type="gramEnd"/>
    <w:r w:rsidRPr="009F2CF1">
      <w:rPr>
        <w:sz w:val="32"/>
        <w:szCs w:val="32"/>
      </w:rPr>
      <w:t xml:space="preserve"> – xx</w:t>
    </w:r>
  </w:p>
  <w:p w14:paraId="049BFF9B" w14:textId="77777777" w:rsidR="00662936" w:rsidRDefault="00662936" w:rsidP="0014241C">
    <w:pPr>
      <w:pStyle w:val="Headerdepan"/>
    </w:pPr>
  </w:p>
  <w:p w14:paraId="6FA98EFC" w14:textId="77777777" w:rsidR="00662936" w:rsidRDefault="00662936" w:rsidP="0014241C">
    <w:pPr>
      <w:pStyle w:val="Headerdepan"/>
    </w:pPr>
  </w:p>
  <w:p w14:paraId="56DF43CB" w14:textId="77777777" w:rsidR="00662936" w:rsidRPr="00953F2F" w:rsidRDefault="00662936" w:rsidP="0014241C">
    <w:pPr>
      <w:pStyle w:val="Headerdepan"/>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66F3"/>
    <w:multiLevelType w:val="hybridMultilevel"/>
    <w:tmpl w:val="7894522A"/>
    <w:lvl w:ilvl="0" w:tplc="7A50B6A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7A44D52"/>
    <w:multiLevelType w:val="hybridMultilevel"/>
    <w:tmpl w:val="B5E23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840BE8"/>
    <w:multiLevelType w:val="hybridMultilevel"/>
    <w:tmpl w:val="FBACAF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F8F5F85"/>
    <w:multiLevelType w:val="hybridMultilevel"/>
    <w:tmpl w:val="79E4A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636E1D"/>
    <w:multiLevelType w:val="hybridMultilevel"/>
    <w:tmpl w:val="2A2C2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FD7C09"/>
    <w:multiLevelType w:val="hybridMultilevel"/>
    <w:tmpl w:val="6AE43D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60957E21"/>
    <w:multiLevelType w:val="hybridMultilevel"/>
    <w:tmpl w:val="F850C8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0C071AA"/>
    <w:multiLevelType w:val="hybridMultilevel"/>
    <w:tmpl w:val="03D6883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8">
    <w:nsid w:val="6B4E56F6"/>
    <w:multiLevelType w:val="hybridMultilevel"/>
    <w:tmpl w:val="7A78BFB6"/>
    <w:lvl w:ilvl="0" w:tplc="1FD20972">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383BF6"/>
    <w:multiLevelType w:val="hybridMultilevel"/>
    <w:tmpl w:val="EFF40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1"/>
  </w:num>
  <w:num w:numId="5">
    <w:abstractNumId w:val="5"/>
  </w:num>
  <w:num w:numId="6">
    <w:abstractNumId w:val="9"/>
  </w:num>
  <w:num w:numId="7">
    <w:abstractNumId w:val="2"/>
  </w:num>
  <w:num w:numId="8">
    <w:abstractNumId w:val="8"/>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7A0"/>
    <w:rsid w:val="0001341D"/>
    <w:rsid w:val="00015244"/>
    <w:rsid w:val="0002681B"/>
    <w:rsid w:val="0005001C"/>
    <w:rsid w:val="00051AE1"/>
    <w:rsid w:val="00057DAB"/>
    <w:rsid w:val="0009302A"/>
    <w:rsid w:val="000A0DEC"/>
    <w:rsid w:val="000A60D8"/>
    <w:rsid w:val="000A6E35"/>
    <w:rsid w:val="000B3412"/>
    <w:rsid w:val="000E3935"/>
    <w:rsid w:val="000F28C0"/>
    <w:rsid w:val="00101D06"/>
    <w:rsid w:val="0010434A"/>
    <w:rsid w:val="0011251D"/>
    <w:rsid w:val="00112C70"/>
    <w:rsid w:val="00113417"/>
    <w:rsid w:val="001260CF"/>
    <w:rsid w:val="00130A27"/>
    <w:rsid w:val="00136CE6"/>
    <w:rsid w:val="0014241C"/>
    <w:rsid w:val="00147BCB"/>
    <w:rsid w:val="00160576"/>
    <w:rsid w:val="00164E8E"/>
    <w:rsid w:val="001A76A8"/>
    <w:rsid w:val="001B36EF"/>
    <w:rsid w:val="001C2B98"/>
    <w:rsid w:val="001C7148"/>
    <w:rsid w:val="001E3CBC"/>
    <w:rsid w:val="00205247"/>
    <w:rsid w:val="0021127C"/>
    <w:rsid w:val="002307DD"/>
    <w:rsid w:val="00233598"/>
    <w:rsid w:val="002634C5"/>
    <w:rsid w:val="00272DD2"/>
    <w:rsid w:val="002857A0"/>
    <w:rsid w:val="002A2BBB"/>
    <w:rsid w:val="002B53B6"/>
    <w:rsid w:val="002C21BD"/>
    <w:rsid w:val="002C2B37"/>
    <w:rsid w:val="002D1259"/>
    <w:rsid w:val="003002B4"/>
    <w:rsid w:val="00302AE6"/>
    <w:rsid w:val="00304C6D"/>
    <w:rsid w:val="00314AC9"/>
    <w:rsid w:val="00315341"/>
    <w:rsid w:val="00333E2A"/>
    <w:rsid w:val="00381D1F"/>
    <w:rsid w:val="00387B84"/>
    <w:rsid w:val="00391D0D"/>
    <w:rsid w:val="003A5545"/>
    <w:rsid w:val="003A6B12"/>
    <w:rsid w:val="003A782B"/>
    <w:rsid w:val="003B1983"/>
    <w:rsid w:val="003B3251"/>
    <w:rsid w:val="003B670E"/>
    <w:rsid w:val="003C0F0F"/>
    <w:rsid w:val="003C178E"/>
    <w:rsid w:val="003C180C"/>
    <w:rsid w:val="00400A34"/>
    <w:rsid w:val="004160EA"/>
    <w:rsid w:val="00422F6D"/>
    <w:rsid w:val="004257B7"/>
    <w:rsid w:val="00426D85"/>
    <w:rsid w:val="00483D22"/>
    <w:rsid w:val="00486171"/>
    <w:rsid w:val="00494997"/>
    <w:rsid w:val="004A1CFD"/>
    <w:rsid w:val="004B0C9B"/>
    <w:rsid w:val="004B49DF"/>
    <w:rsid w:val="005019B6"/>
    <w:rsid w:val="005145B8"/>
    <w:rsid w:val="00552FD9"/>
    <w:rsid w:val="00553770"/>
    <w:rsid w:val="00562475"/>
    <w:rsid w:val="00573130"/>
    <w:rsid w:val="005748C2"/>
    <w:rsid w:val="00595574"/>
    <w:rsid w:val="005B2308"/>
    <w:rsid w:val="005C7200"/>
    <w:rsid w:val="005D6D9B"/>
    <w:rsid w:val="005F3865"/>
    <w:rsid w:val="00615AE3"/>
    <w:rsid w:val="00621622"/>
    <w:rsid w:val="00621B06"/>
    <w:rsid w:val="00621CA0"/>
    <w:rsid w:val="00641883"/>
    <w:rsid w:val="006600A4"/>
    <w:rsid w:val="00661738"/>
    <w:rsid w:val="00662936"/>
    <w:rsid w:val="006704A3"/>
    <w:rsid w:val="00674F05"/>
    <w:rsid w:val="006A171C"/>
    <w:rsid w:val="006C0038"/>
    <w:rsid w:val="006C13E4"/>
    <w:rsid w:val="006C2027"/>
    <w:rsid w:val="006C649B"/>
    <w:rsid w:val="006E1167"/>
    <w:rsid w:val="00703E30"/>
    <w:rsid w:val="00704367"/>
    <w:rsid w:val="007150E4"/>
    <w:rsid w:val="00737F58"/>
    <w:rsid w:val="00757795"/>
    <w:rsid w:val="0076190D"/>
    <w:rsid w:val="00771E85"/>
    <w:rsid w:val="007731BC"/>
    <w:rsid w:val="007920F6"/>
    <w:rsid w:val="00795286"/>
    <w:rsid w:val="007A7126"/>
    <w:rsid w:val="007B54C4"/>
    <w:rsid w:val="007C1984"/>
    <w:rsid w:val="007C790F"/>
    <w:rsid w:val="007F5CAA"/>
    <w:rsid w:val="00806A68"/>
    <w:rsid w:val="008100F4"/>
    <w:rsid w:val="00832E5C"/>
    <w:rsid w:val="00833130"/>
    <w:rsid w:val="008401A7"/>
    <w:rsid w:val="00844B8F"/>
    <w:rsid w:val="00846E77"/>
    <w:rsid w:val="0087517F"/>
    <w:rsid w:val="008801BF"/>
    <w:rsid w:val="00880E5C"/>
    <w:rsid w:val="008816A8"/>
    <w:rsid w:val="00895466"/>
    <w:rsid w:val="008A2CF0"/>
    <w:rsid w:val="008D037D"/>
    <w:rsid w:val="008D5AAC"/>
    <w:rsid w:val="008F0A29"/>
    <w:rsid w:val="008F6FA2"/>
    <w:rsid w:val="009047A8"/>
    <w:rsid w:val="00904C4B"/>
    <w:rsid w:val="00925025"/>
    <w:rsid w:val="0093211A"/>
    <w:rsid w:val="00947A1D"/>
    <w:rsid w:val="00952537"/>
    <w:rsid w:val="00953BD8"/>
    <w:rsid w:val="00975CCF"/>
    <w:rsid w:val="009834FB"/>
    <w:rsid w:val="009920A6"/>
    <w:rsid w:val="009A6780"/>
    <w:rsid w:val="009B7333"/>
    <w:rsid w:val="009C673C"/>
    <w:rsid w:val="009D09B0"/>
    <w:rsid w:val="009F0A5F"/>
    <w:rsid w:val="009F12EE"/>
    <w:rsid w:val="009F2CF1"/>
    <w:rsid w:val="00A105F0"/>
    <w:rsid w:val="00A2503F"/>
    <w:rsid w:val="00A341B5"/>
    <w:rsid w:val="00A51873"/>
    <w:rsid w:val="00A51954"/>
    <w:rsid w:val="00A56ACB"/>
    <w:rsid w:val="00A723D0"/>
    <w:rsid w:val="00A7659F"/>
    <w:rsid w:val="00A76E52"/>
    <w:rsid w:val="00A811C1"/>
    <w:rsid w:val="00AD17C9"/>
    <w:rsid w:val="00AD1F1E"/>
    <w:rsid w:val="00AE400C"/>
    <w:rsid w:val="00AE526C"/>
    <w:rsid w:val="00B05780"/>
    <w:rsid w:val="00B12058"/>
    <w:rsid w:val="00B213E0"/>
    <w:rsid w:val="00B3138E"/>
    <w:rsid w:val="00B34127"/>
    <w:rsid w:val="00B41E16"/>
    <w:rsid w:val="00B7016C"/>
    <w:rsid w:val="00B7745F"/>
    <w:rsid w:val="00BB3194"/>
    <w:rsid w:val="00BD2C80"/>
    <w:rsid w:val="00BE180A"/>
    <w:rsid w:val="00BF5280"/>
    <w:rsid w:val="00C01FA2"/>
    <w:rsid w:val="00C10564"/>
    <w:rsid w:val="00C14C20"/>
    <w:rsid w:val="00C22490"/>
    <w:rsid w:val="00C60A87"/>
    <w:rsid w:val="00C7166E"/>
    <w:rsid w:val="00C966FE"/>
    <w:rsid w:val="00CA1157"/>
    <w:rsid w:val="00CA2362"/>
    <w:rsid w:val="00CC7347"/>
    <w:rsid w:val="00CE4A81"/>
    <w:rsid w:val="00D14126"/>
    <w:rsid w:val="00D33493"/>
    <w:rsid w:val="00D33812"/>
    <w:rsid w:val="00D74B5B"/>
    <w:rsid w:val="00DA6169"/>
    <w:rsid w:val="00DB4D58"/>
    <w:rsid w:val="00DB7F8F"/>
    <w:rsid w:val="00DC2E72"/>
    <w:rsid w:val="00DC70D4"/>
    <w:rsid w:val="00DE160F"/>
    <w:rsid w:val="00DE468B"/>
    <w:rsid w:val="00DE56FA"/>
    <w:rsid w:val="00E23B00"/>
    <w:rsid w:val="00E24A39"/>
    <w:rsid w:val="00E50412"/>
    <w:rsid w:val="00E55AAB"/>
    <w:rsid w:val="00E56FD7"/>
    <w:rsid w:val="00E63EDB"/>
    <w:rsid w:val="00E87216"/>
    <w:rsid w:val="00EA26B1"/>
    <w:rsid w:val="00EB05B3"/>
    <w:rsid w:val="00EB3B99"/>
    <w:rsid w:val="00EB7FE6"/>
    <w:rsid w:val="00ED4C37"/>
    <w:rsid w:val="00EE6C0D"/>
    <w:rsid w:val="00F269A3"/>
    <w:rsid w:val="00F35425"/>
    <w:rsid w:val="00F41FA9"/>
    <w:rsid w:val="00F47E90"/>
    <w:rsid w:val="00F614AB"/>
    <w:rsid w:val="00F64832"/>
    <w:rsid w:val="00F940EC"/>
    <w:rsid w:val="00FA2FEF"/>
    <w:rsid w:val="00FA5907"/>
    <w:rsid w:val="00FC35D5"/>
    <w:rsid w:val="00FC4F0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AC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857A0"/>
    <w:rPr>
      <w:rFonts w:ascii="Bookman Old Style" w:eastAsia="Calibri" w:hAnsi="Bookman Old Style"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7A0"/>
    <w:pPr>
      <w:tabs>
        <w:tab w:val="center" w:pos="4513"/>
        <w:tab w:val="right" w:pos="9026"/>
      </w:tabs>
      <w:spacing w:after="0" w:line="240" w:lineRule="auto"/>
    </w:pPr>
    <w:rPr>
      <w:szCs w:val="20"/>
    </w:rPr>
  </w:style>
  <w:style w:type="character" w:customStyle="1" w:styleId="HeaderChar">
    <w:name w:val="Header Char"/>
    <w:basedOn w:val="DefaultParagraphFont"/>
    <w:link w:val="Header"/>
    <w:uiPriority w:val="99"/>
    <w:rsid w:val="002857A0"/>
    <w:rPr>
      <w:rFonts w:ascii="Bookman Old Style" w:eastAsia="Calibri" w:hAnsi="Bookman Old Style" w:cs="Times New Roman"/>
      <w:sz w:val="24"/>
      <w:szCs w:val="20"/>
    </w:rPr>
  </w:style>
  <w:style w:type="paragraph" w:styleId="Footer">
    <w:name w:val="footer"/>
    <w:basedOn w:val="Normal"/>
    <w:link w:val="FooterChar"/>
    <w:uiPriority w:val="99"/>
    <w:unhideWhenUsed/>
    <w:rsid w:val="002857A0"/>
    <w:pPr>
      <w:tabs>
        <w:tab w:val="center" w:pos="4513"/>
        <w:tab w:val="right" w:pos="9026"/>
      </w:tabs>
      <w:spacing w:after="0" w:line="240" w:lineRule="auto"/>
    </w:pPr>
    <w:rPr>
      <w:szCs w:val="20"/>
    </w:rPr>
  </w:style>
  <w:style w:type="character" w:customStyle="1" w:styleId="FooterChar">
    <w:name w:val="Footer Char"/>
    <w:basedOn w:val="DefaultParagraphFont"/>
    <w:link w:val="Footer"/>
    <w:uiPriority w:val="99"/>
    <w:rsid w:val="002857A0"/>
    <w:rPr>
      <w:rFonts w:ascii="Bookman Old Style" w:eastAsia="Calibri" w:hAnsi="Bookman Old Style" w:cs="Times New Roman"/>
      <w:sz w:val="24"/>
      <w:szCs w:val="20"/>
    </w:rPr>
  </w:style>
  <w:style w:type="paragraph" w:customStyle="1" w:styleId="Headerdepan">
    <w:name w:val="Header depan"/>
    <w:basedOn w:val="Header"/>
    <w:link w:val="HeaderdepanChar"/>
    <w:autoRedefine/>
    <w:qFormat/>
    <w:rsid w:val="0014241C"/>
    <w:pPr>
      <w:jc w:val="center"/>
    </w:pPr>
    <w:rPr>
      <w:rFonts w:ascii="Times New Roman" w:hAnsi="Times New Roman"/>
      <w:sz w:val="20"/>
      <w:lang w:val="en-US"/>
    </w:rPr>
  </w:style>
  <w:style w:type="character" w:customStyle="1" w:styleId="HeaderdepanChar">
    <w:name w:val="Header depan Char"/>
    <w:link w:val="Headerdepan"/>
    <w:rsid w:val="0014241C"/>
    <w:rPr>
      <w:rFonts w:ascii="Times New Roman" w:eastAsia="Calibri" w:hAnsi="Times New Roman" w:cs="Times New Roman"/>
      <w:sz w:val="20"/>
      <w:szCs w:val="20"/>
      <w:lang w:val="en-US"/>
    </w:rPr>
  </w:style>
  <w:style w:type="paragraph" w:customStyle="1" w:styleId="Judul">
    <w:name w:val="Judul"/>
    <w:link w:val="JudulChar"/>
    <w:autoRedefine/>
    <w:qFormat/>
    <w:rsid w:val="002857A0"/>
    <w:pPr>
      <w:spacing w:before="100" w:beforeAutospacing="1" w:after="100" w:afterAutospacing="1" w:line="240" w:lineRule="auto"/>
    </w:pPr>
    <w:rPr>
      <w:rFonts w:ascii="Times New Roman" w:eastAsia="Times New Roman" w:hAnsi="Times New Roman" w:cs="Times New Roman"/>
      <w:b/>
      <w:bCs/>
      <w:kern w:val="32"/>
      <w:sz w:val="28"/>
      <w:szCs w:val="32"/>
      <w:lang w:val="en-US"/>
    </w:rPr>
  </w:style>
  <w:style w:type="paragraph" w:customStyle="1" w:styleId="Author">
    <w:name w:val="Author"/>
    <w:link w:val="AuthorChar"/>
    <w:autoRedefine/>
    <w:qFormat/>
    <w:rsid w:val="002857A0"/>
    <w:pPr>
      <w:spacing w:after="120" w:line="240" w:lineRule="auto"/>
    </w:pPr>
    <w:rPr>
      <w:rFonts w:ascii="Times New Roman" w:eastAsia="Times New Roman" w:hAnsi="Times New Roman" w:cs="Times New Roman"/>
      <w:b/>
      <w:bCs/>
      <w:kern w:val="32"/>
      <w:szCs w:val="32"/>
      <w:lang w:val="en-US" w:eastAsia="id-ID"/>
    </w:rPr>
  </w:style>
  <w:style w:type="character" w:customStyle="1" w:styleId="JudulChar">
    <w:name w:val="Judul Char"/>
    <w:link w:val="Judul"/>
    <w:rsid w:val="002857A0"/>
    <w:rPr>
      <w:rFonts w:ascii="Times New Roman" w:eastAsia="Times New Roman" w:hAnsi="Times New Roman" w:cs="Times New Roman"/>
      <w:b/>
      <w:bCs/>
      <w:kern w:val="32"/>
      <w:sz w:val="28"/>
      <w:szCs w:val="32"/>
      <w:lang w:val="en-US"/>
    </w:rPr>
  </w:style>
  <w:style w:type="paragraph" w:customStyle="1" w:styleId="Affiliasi">
    <w:name w:val="Affiliasi"/>
    <w:link w:val="AffiliasiChar"/>
    <w:autoRedefine/>
    <w:qFormat/>
    <w:rsid w:val="002857A0"/>
    <w:pPr>
      <w:spacing w:after="0" w:line="240" w:lineRule="auto"/>
    </w:pPr>
    <w:rPr>
      <w:rFonts w:ascii="Times New Roman" w:eastAsia="Times New Roman" w:hAnsi="Times New Roman" w:cs="Times New Roman"/>
      <w:bCs/>
      <w:kern w:val="32"/>
      <w:sz w:val="20"/>
      <w:szCs w:val="32"/>
      <w:lang w:val="en-US" w:eastAsia="id-ID"/>
    </w:rPr>
  </w:style>
  <w:style w:type="character" w:customStyle="1" w:styleId="AuthorChar">
    <w:name w:val="Author Char"/>
    <w:link w:val="Author"/>
    <w:rsid w:val="002857A0"/>
    <w:rPr>
      <w:rFonts w:ascii="Times New Roman" w:eastAsia="Times New Roman" w:hAnsi="Times New Roman" w:cs="Times New Roman"/>
      <w:b/>
      <w:bCs/>
      <w:kern w:val="32"/>
      <w:szCs w:val="32"/>
      <w:lang w:val="en-US" w:eastAsia="id-ID"/>
    </w:rPr>
  </w:style>
  <w:style w:type="paragraph" w:customStyle="1" w:styleId="Abstrakabstract">
    <w:name w:val="Abstrak (abstract)"/>
    <w:link w:val="AbstrakabstractChar"/>
    <w:autoRedefine/>
    <w:qFormat/>
    <w:rsid w:val="002857A0"/>
    <w:pPr>
      <w:spacing w:after="60" w:line="240" w:lineRule="auto"/>
      <w:jc w:val="both"/>
    </w:pPr>
    <w:rPr>
      <w:rFonts w:ascii="Times New Roman" w:eastAsia="Times New Roman" w:hAnsi="Times New Roman" w:cs="Times New Roman"/>
      <w:bCs/>
      <w:kern w:val="32"/>
      <w:sz w:val="20"/>
      <w:szCs w:val="32"/>
      <w:lang w:val="en-US" w:eastAsia="id-ID"/>
    </w:rPr>
  </w:style>
  <w:style w:type="character" w:customStyle="1" w:styleId="AffiliasiChar">
    <w:name w:val="Affiliasi Char"/>
    <w:link w:val="Affiliasi"/>
    <w:rsid w:val="002857A0"/>
    <w:rPr>
      <w:rFonts w:ascii="Times New Roman" w:eastAsia="Times New Roman" w:hAnsi="Times New Roman" w:cs="Times New Roman"/>
      <w:bCs/>
      <w:kern w:val="32"/>
      <w:sz w:val="20"/>
      <w:szCs w:val="32"/>
      <w:lang w:val="en-US" w:eastAsia="id-ID"/>
    </w:rPr>
  </w:style>
  <w:style w:type="paragraph" w:customStyle="1" w:styleId="keywordkatakunci">
    <w:name w:val="keyword (kata kunci)"/>
    <w:link w:val="keywordkatakunciChar"/>
    <w:autoRedefine/>
    <w:qFormat/>
    <w:rsid w:val="002857A0"/>
    <w:pPr>
      <w:spacing w:after="0" w:line="240" w:lineRule="auto"/>
    </w:pPr>
    <w:rPr>
      <w:rFonts w:ascii="Times New Roman" w:eastAsia="Times New Roman" w:hAnsi="Times New Roman" w:cs="Times New Roman"/>
      <w:bCs/>
      <w:kern w:val="32"/>
      <w:sz w:val="20"/>
      <w:szCs w:val="32"/>
      <w:lang w:val="en-US" w:eastAsia="id-ID"/>
    </w:rPr>
  </w:style>
  <w:style w:type="character" w:customStyle="1" w:styleId="AbstrakabstractChar">
    <w:name w:val="Abstrak (abstract) Char"/>
    <w:link w:val="Abstrakabstract"/>
    <w:rsid w:val="002857A0"/>
    <w:rPr>
      <w:rFonts w:ascii="Times New Roman" w:eastAsia="Times New Roman" w:hAnsi="Times New Roman" w:cs="Times New Roman"/>
      <w:bCs/>
      <w:kern w:val="32"/>
      <w:sz w:val="20"/>
      <w:szCs w:val="32"/>
      <w:lang w:val="en-US" w:eastAsia="id-ID"/>
    </w:rPr>
  </w:style>
  <w:style w:type="paragraph" w:customStyle="1" w:styleId="sejarahartikel">
    <w:name w:val="sejarah artikel"/>
    <w:link w:val="sejarahartikelChar"/>
    <w:autoRedefine/>
    <w:qFormat/>
    <w:rsid w:val="002857A0"/>
    <w:pPr>
      <w:spacing w:after="0" w:line="240" w:lineRule="auto"/>
    </w:pPr>
    <w:rPr>
      <w:rFonts w:ascii="Times New Roman" w:eastAsia="Times New Roman" w:hAnsi="Times New Roman" w:cs="Times New Roman"/>
      <w:bCs/>
      <w:kern w:val="32"/>
      <w:sz w:val="20"/>
      <w:szCs w:val="32"/>
      <w:lang w:val="en-US" w:eastAsia="id-ID"/>
    </w:rPr>
  </w:style>
  <w:style w:type="character" w:customStyle="1" w:styleId="keywordkatakunciChar">
    <w:name w:val="keyword (kata kunci) Char"/>
    <w:link w:val="keywordkatakunci"/>
    <w:rsid w:val="002857A0"/>
    <w:rPr>
      <w:rFonts w:ascii="Times New Roman" w:eastAsia="Times New Roman" w:hAnsi="Times New Roman" w:cs="Times New Roman"/>
      <w:bCs/>
      <w:kern w:val="32"/>
      <w:sz w:val="20"/>
      <w:szCs w:val="32"/>
      <w:lang w:val="en-US" w:eastAsia="id-ID"/>
    </w:rPr>
  </w:style>
  <w:style w:type="paragraph" w:customStyle="1" w:styleId="Sistematika">
    <w:name w:val="Sistematika"/>
    <w:link w:val="SistematikaChar"/>
    <w:qFormat/>
    <w:rsid w:val="002857A0"/>
    <w:pPr>
      <w:spacing w:before="100" w:beforeAutospacing="1" w:after="120" w:line="240" w:lineRule="auto"/>
    </w:pPr>
    <w:rPr>
      <w:rFonts w:ascii="Times New Roman" w:eastAsia="Times New Roman" w:hAnsi="Times New Roman" w:cs="Times New Roman"/>
      <w:b/>
      <w:bCs/>
      <w:kern w:val="32"/>
      <w:szCs w:val="32"/>
      <w:lang w:eastAsia="id-ID"/>
    </w:rPr>
  </w:style>
  <w:style w:type="character" w:customStyle="1" w:styleId="sejarahartikelChar">
    <w:name w:val="sejarah artikel Char"/>
    <w:link w:val="sejarahartikel"/>
    <w:rsid w:val="002857A0"/>
    <w:rPr>
      <w:rFonts w:ascii="Times New Roman" w:eastAsia="Times New Roman" w:hAnsi="Times New Roman" w:cs="Times New Roman"/>
      <w:bCs/>
      <w:kern w:val="32"/>
      <w:sz w:val="20"/>
      <w:szCs w:val="32"/>
      <w:lang w:val="en-US" w:eastAsia="id-ID"/>
    </w:rPr>
  </w:style>
  <w:style w:type="paragraph" w:customStyle="1" w:styleId="kontenutama">
    <w:name w:val="konten utama"/>
    <w:link w:val="kontenutamaChar"/>
    <w:autoRedefine/>
    <w:qFormat/>
    <w:rsid w:val="00D14126"/>
    <w:pPr>
      <w:spacing w:after="0" w:line="240" w:lineRule="auto"/>
      <w:ind w:firstLine="425"/>
      <w:jc w:val="both"/>
    </w:pPr>
    <w:rPr>
      <w:rFonts w:ascii="Times New Roman" w:eastAsia="Times New Roman" w:hAnsi="Times New Roman" w:cs="Times New Roman"/>
      <w:bCs/>
      <w:kern w:val="32"/>
      <w:lang w:val="en-US" w:eastAsia="id-ID"/>
    </w:rPr>
  </w:style>
  <w:style w:type="character" w:customStyle="1" w:styleId="SistematikaChar">
    <w:name w:val="Sistematika Char"/>
    <w:link w:val="Sistematika"/>
    <w:rsid w:val="002857A0"/>
    <w:rPr>
      <w:rFonts w:ascii="Times New Roman" w:eastAsia="Times New Roman" w:hAnsi="Times New Roman" w:cs="Times New Roman"/>
      <w:b/>
      <w:bCs/>
      <w:kern w:val="32"/>
      <w:szCs w:val="32"/>
      <w:lang w:eastAsia="id-ID"/>
    </w:rPr>
  </w:style>
  <w:style w:type="paragraph" w:customStyle="1" w:styleId="namagambar">
    <w:name w:val="nama gambar"/>
    <w:link w:val="namagambarChar"/>
    <w:autoRedefine/>
    <w:qFormat/>
    <w:rsid w:val="002857A0"/>
    <w:pPr>
      <w:spacing w:after="120" w:line="240" w:lineRule="auto"/>
      <w:jc w:val="center"/>
    </w:pPr>
    <w:rPr>
      <w:rFonts w:ascii="Times New Roman" w:eastAsia="Times New Roman" w:hAnsi="Times New Roman" w:cs="Times New Roman"/>
      <w:bCs/>
      <w:kern w:val="32"/>
      <w:szCs w:val="32"/>
      <w:lang w:val="en-US"/>
    </w:rPr>
  </w:style>
  <w:style w:type="character" w:customStyle="1" w:styleId="kontenutamaChar">
    <w:name w:val="konten utama Char"/>
    <w:link w:val="kontenutama"/>
    <w:rsid w:val="00D14126"/>
    <w:rPr>
      <w:rFonts w:ascii="Times New Roman" w:eastAsia="Times New Roman" w:hAnsi="Times New Roman" w:cs="Times New Roman"/>
      <w:bCs/>
      <w:kern w:val="32"/>
      <w:lang w:val="en-US" w:eastAsia="id-ID"/>
    </w:rPr>
  </w:style>
  <w:style w:type="paragraph" w:customStyle="1" w:styleId="namatabel">
    <w:name w:val="nama tabel"/>
    <w:link w:val="namatabelChar"/>
    <w:autoRedefine/>
    <w:qFormat/>
    <w:rsid w:val="002857A0"/>
    <w:pPr>
      <w:spacing w:before="120" w:after="0" w:line="240" w:lineRule="auto"/>
      <w:ind w:left="720" w:hanging="720"/>
      <w:jc w:val="center"/>
    </w:pPr>
    <w:rPr>
      <w:rFonts w:ascii="Times New Roman" w:eastAsia="Times New Roman" w:hAnsi="Times New Roman" w:cs="Times New Roman"/>
      <w:bCs/>
      <w:kern w:val="32"/>
      <w:lang w:val="en-US"/>
    </w:rPr>
  </w:style>
  <w:style w:type="character" w:customStyle="1" w:styleId="namagambarChar">
    <w:name w:val="nama gambar Char"/>
    <w:link w:val="namagambar"/>
    <w:rsid w:val="002857A0"/>
    <w:rPr>
      <w:rFonts w:ascii="Times New Roman" w:eastAsia="Times New Roman" w:hAnsi="Times New Roman" w:cs="Times New Roman"/>
      <w:bCs/>
      <w:kern w:val="32"/>
      <w:szCs w:val="32"/>
      <w:lang w:val="en-US"/>
    </w:rPr>
  </w:style>
  <w:style w:type="paragraph" w:customStyle="1" w:styleId="kepalatabel">
    <w:name w:val="kepala tabel"/>
    <w:link w:val="kepalatabelChar"/>
    <w:autoRedefine/>
    <w:qFormat/>
    <w:rsid w:val="002857A0"/>
    <w:pPr>
      <w:spacing w:after="0" w:line="240" w:lineRule="auto"/>
      <w:jc w:val="center"/>
    </w:pPr>
    <w:rPr>
      <w:rFonts w:ascii="Times New Roman" w:eastAsia="Times New Roman" w:hAnsi="Times New Roman" w:cs="Times New Roman"/>
      <w:b/>
      <w:bCs/>
      <w:kern w:val="32"/>
      <w:szCs w:val="32"/>
      <w:lang w:val="en-US" w:eastAsia="id-ID"/>
    </w:rPr>
  </w:style>
  <w:style w:type="character" w:customStyle="1" w:styleId="namatabelChar">
    <w:name w:val="nama tabel Char"/>
    <w:link w:val="namatabel"/>
    <w:rsid w:val="002857A0"/>
    <w:rPr>
      <w:rFonts w:ascii="Times New Roman" w:eastAsia="Times New Roman" w:hAnsi="Times New Roman" w:cs="Times New Roman"/>
      <w:bCs/>
      <w:kern w:val="32"/>
      <w:lang w:val="en-US"/>
    </w:rPr>
  </w:style>
  <w:style w:type="paragraph" w:customStyle="1" w:styleId="subkepalatabel">
    <w:name w:val="sub kepala tabel"/>
    <w:link w:val="subkepalatabelChar"/>
    <w:qFormat/>
    <w:rsid w:val="002857A0"/>
    <w:pPr>
      <w:spacing w:after="0" w:line="240" w:lineRule="auto"/>
      <w:jc w:val="center"/>
    </w:pPr>
    <w:rPr>
      <w:rFonts w:ascii="Times New Roman" w:eastAsia="Times New Roman" w:hAnsi="Times New Roman" w:cs="Times New Roman"/>
      <w:b/>
      <w:bCs/>
      <w:kern w:val="32"/>
      <w:sz w:val="20"/>
      <w:szCs w:val="32"/>
      <w:lang w:val="en-US" w:eastAsia="id-ID"/>
    </w:rPr>
  </w:style>
  <w:style w:type="character" w:customStyle="1" w:styleId="kepalatabelChar">
    <w:name w:val="kepala tabel Char"/>
    <w:link w:val="kepalatabel"/>
    <w:rsid w:val="002857A0"/>
    <w:rPr>
      <w:rFonts w:ascii="Times New Roman" w:eastAsia="Times New Roman" w:hAnsi="Times New Roman" w:cs="Times New Roman"/>
      <w:b/>
      <w:bCs/>
      <w:kern w:val="32"/>
      <w:szCs w:val="32"/>
      <w:lang w:val="en-US" w:eastAsia="id-ID"/>
    </w:rPr>
  </w:style>
  <w:style w:type="paragraph" w:customStyle="1" w:styleId="datatabel">
    <w:name w:val="data tabel"/>
    <w:link w:val="datatabelChar"/>
    <w:qFormat/>
    <w:rsid w:val="002857A0"/>
    <w:pPr>
      <w:spacing w:after="0" w:line="240" w:lineRule="auto"/>
      <w:jc w:val="center"/>
    </w:pPr>
    <w:rPr>
      <w:rFonts w:ascii="Centaur" w:eastAsia="Times New Roman" w:hAnsi="Centaur" w:cs="Times New Roman"/>
      <w:bCs/>
      <w:kern w:val="32"/>
      <w:sz w:val="18"/>
      <w:szCs w:val="32"/>
      <w:lang w:eastAsia="id-ID"/>
    </w:rPr>
  </w:style>
  <w:style w:type="character" w:customStyle="1" w:styleId="subkepalatabelChar">
    <w:name w:val="sub kepala tabel Char"/>
    <w:link w:val="subkepalatabel"/>
    <w:rsid w:val="002857A0"/>
    <w:rPr>
      <w:rFonts w:ascii="Times New Roman" w:eastAsia="Times New Roman" w:hAnsi="Times New Roman" w:cs="Times New Roman"/>
      <w:b/>
      <w:bCs/>
      <w:kern w:val="32"/>
      <w:sz w:val="20"/>
      <w:szCs w:val="32"/>
      <w:lang w:val="en-US" w:eastAsia="id-ID"/>
    </w:rPr>
  </w:style>
  <w:style w:type="paragraph" w:customStyle="1" w:styleId="catatantabel">
    <w:name w:val="catatan tabel"/>
    <w:link w:val="catatantabelChar"/>
    <w:qFormat/>
    <w:rsid w:val="002857A0"/>
    <w:pPr>
      <w:spacing w:after="0" w:line="240" w:lineRule="auto"/>
    </w:pPr>
    <w:rPr>
      <w:rFonts w:ascii="Centaur" w:eastAsia="Times New Roman" w:hAnsi="Centaur" w:cs="Times New Roman"/>
      <w:bCs/>
      <w:kern w:val="32"/>
      <w:sz w:val="16"/>
      <w:szCs w:val="32"/>
      <w:lang w:eastAsia="id-ID"/>
    </w:rPr>
  </w:style>
  <w:style w:type="character" w:customStyle="1" w:styleId="datatabelChar">
    <w:name w:val="data tabel Char"/>
    <w:link w:val="datatabel"/>
    <w:rsid w:val="002857A0"/>
    <w:rPr>
      <w:rFonts w:ascii="Centaur" w:eastAsia="Times New Roman" w:hAnsi="Centaur" w:cs="Times New Roman"/>
      <w:bCs/>
      <w:kern w:val="32"/>
      <w:sz w:val="18"/>
      <w:szCs w:val="32"/>
      <w:lang w:eastAsia="id-ID"/>
    </w:rPr>
  </w:style>
  <w:style w:type="paragraph" w:customStyle="1" w:styleId="referensi">
    <w:name w:val="referensi"/>
    <w:link w:val="referensiChar"/>
    <w:autoRedefine/>
    <w:qFormat/>
    <w:rsid w:val="002857A0"/>
    <w:pPr>
      <w:spacing w:after="60" w:line="240" w:lineRule="auto"/>
      <w:ind w:left="720" w:hanging="720"/>
      <w:jc w:val="both"/>
    </w:pPr>
    <w:rPr>
      <w:rFonts w:ascii="Times New Roman" w:eastAsia="Times New Roman" w:hAnsi="Times New Roman" w:cs="Times New Roman"/>
      <w:bCs/>
      <w:kern w:val="32"/>
      <w:szCs w:val="32"/>
      <w:lang w:val="en-US" w:eastAsia="id-ID"/>
    </w:rPr>
  </w:style>
  <w:style w:type="character" w:customStyle="1" w:styleId="catatantabelChar">
    <w:name w:val="catatan tabel Char"/>
    <w:link w:val="catatantabel"/>
    <w:rsid w:val="002857A0"/>
    <w:rPr>
      <w:rFonts w:ascii="Centaur" w:eastAsia="Times New Roman" w:hAnsi="Centaur" w:cs="Times New Roman"/>
      <w:bCs/>
      <w:kern w:val="32"/>
      <w:sz w:val="16"/>
      <w:szCs w:val="32"/>
      <w:lang w:eastAsia="id-ID"/>
    </w:rPr>
  </w:style>
  <w:style w:type="paragraph" w:styleId="BodyText">
    <w:name w:val="Body Text"/>
    <w:basedOn w:val="Normal"/>
    <w:link w:val="BodyTextChar"/>
    <w:uiPriority w:val="99"/>
    <w:rsid w:val="002857A0"/>
    <w:pPr>
      <w:tabs>
        <w:tab w:val="left" w:pos="288"/>
      </w:tabs>
      <w:spacing w:after="120" w:line="228" w:lineRule="auto"/>
      <w:ind w:firstLine="288"/>
      <w:jc w:val="both"/>
    </w:pPr>
    <w:rPr>
      <w:rFonts w:ascii="Times New Roman" w:eastAsia="MS Mincho" w:hAnsi="Times New Roman"/>
      <w:spacing w:val="-1"/>
      <w:sz w:val="20"/>
      <w:szCs w:val="20"/>
      <w:lang w:val="en-US"/>
    </w:rPr>
  </w:style>
  <w:style w:type="character" w:customStyle="1" w:styleId="BodyTextChar">
    <w:name w:val="Body Text Char"/>
    <w:basedOn w:val="DefaultParagraphFont"/>
    <w:link w:val="BodyText"/>
    <w:uiPriority w:val="99"/>
    <w:rsid w:val="002857A0"/>
    <w:rPr>
      <w:rFonts w:ascii="Times New Roman" w:eastAsia="MS Mincho" w:hAnsi="Times New Roman" w:cs="Times New Roman"/>
      <w:spacing w:val="-1"/>
      <w:sz w:val="20"/>
      <w:szCs w:val="20"/>
      <w:lang w:val="en-US"/>
    </w:rPr>
  </w:style>
  <w:style w:type="character" w:customStyle="1" w:styleId="referensiChar">
    <w:name w:val="referensi Char"/>
    <w:link w:val="referensi"/>
    <w:rsid w:val="002857A0"/>
    <w:rPr>
      <w:rFonts w:ascii="Times New Roman" w:eastAsia="Times New Roman" w:hAnsi="Times New Roman" w:cs="Times New Roman"/>
      <w:bCs/>
      <w:kern w:val="32"/>
      <w:szCs w:val="32"/>
      <w:lang w:val="en-US" w:eastAsia="id-ID"/>
    </w:rPr>
  </w:style>
  <w:style w:type="character" w:styleId="Hyperlink">
    <w:name w:val="Hyperlink"/>
    <w:uiPriority w:val="99"/>
    <w:unhideWhenUsed/>
    <w:rsid w:val="002857A0"/>
    <w:rPr>
      <w:color w:val="0000FF"/>
      <w:u w:val="single"/>
    </w:rPr>
  </w:style>
  <w:style w:type="character" w:styleId="CommentReference">
    <w:name w:val="annotation reference"/>
    <w:basedOn w:val="DefaultParagraphFont"/>
    <w:uiPriority w:val="99"/>
    <w:semiHidden/>
    <w:unhideWhenUsed/>
    <w:rsid w:val="00D14126"/>
    <w:rPr>
      <w:sz w:val="16"/>
      <w:szCs w:val="16"/>
    </w:rPr>
  </w:style>
  <w:style w:type="paragraph" w:styleId="CommentText">
    <w:name w:val="annotation text"/>
    <w:basedOn w:val="Normal"/>
    <w:link w:val="CommentTextChar"/>
    <w:uiPriority w:val="99"/>
    <w:unhideWhenUsed/>
    <w:rsid w:val="00D14126"/>
    <w:pPr>
      <w:spacing w:line="240" w:lineRule="auto"/>
    </w:pPr>
    <w:rPr>
      <w:sz w:val="20"/>
      <w:szCs w:val="20"/>
    </w:rPr>
  </w:style>
  <w:style w:type="character" w:customStyle="1" w:styleId="CommentTextChar">
    <w:name w:val="Comment Text Char"/>
    <w:basedOn w:val="DefaultParagraphFont"/>
    <w:link w:val="CommentText"/>
    <w:uiPriority w:val="99"/>
    <w:rsid w:val="00D14126"/>
    <w:rPr>
      <w:rFonts w:ascii="Bookman Old Style" w:eastAsia="Calibri" w:hAnsi="Bookman Old Style" w:cs="Times New Roman"/>
      <w:sz w:val="20"/>
      <w:szCs w:val="20"/>
    </w:rPr>
  </w:style>
  <w:style w:type="paragraph" w:styleId="CommentSubject">
    <w:name w:val="annotation subject"/>
    <w:basedOn w:val="CommentText"/>
    <w:next w:val="CommentText"/>
    <w:link w:val="CommentSubjectChar"/>
    <w:uiPriority w:val="99"/>
    <w:semiHidden/>
    <w:unhideWhenUsed/>
    <w:rsid w:val="00D14126"/>
    <w:rPr>
      <w:b/>
      <w:bCs/>
    </w:rPr>
  </w:style>
  <w:style w:type="character" w:customStyle="1" w:styleId="CommentSubjectChar">
    <w:name w:val="Comment Subject Char"/>
    <w:basedOn w:val="CommentTextChar"/>
    <w:link w:val="CommentSubject"/>
    <w:uiPriority w:val="99"/>
    <w:semiHidden/>
    <w:rsid w:val="00D14126"/>
    <w:rPr>
      <w:rFonts w:ascii="Bookman Old Style" w:eastAsia="Calibri" w:hAnsi="Bookman Old Style" w:cs="Times New Roman"/>
      <w:b/>
      <w:bCs/>
      <w:sz w:val="20"/>
      <w:szCs w:val="20"/>
    </w:rPr>
  </w:style>
  <w:style w:type="paragraph" w:styleId="BalloonText">
    <w:name w:val="Balloon Text"/>
    <w:basedOn w:val="Normal"/>
    <w:link w:val="BalloonTextChar"/>
    <w:uiPriority w:val="99"/>
    <w:semiHidden/>
    <w:unhideWhenUsed/>
    <w:rsid w:val="00D14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126"/>
    <w:rPr>
      <w:rFonts w:ascii="Segoe UI" w:eastAsia="Calibri" w:hAnsi="Segoe UI" w:cs="Segoe UI"/>
      <w:sz w:val="18"/>
      <w:szCs w:val="18"/>
    </w:rPr>
  </w:style>
  <w:style w:type="paragraph" w:styleId="ListParagraph">
    <w:name w:val="List Paragraph"/>
    <w:basedOn w:val="Normal"/>
    <w:uiPriority w:val="34"/>
    <w:qFormat/>
    <w:rsid w:val="00D14126"/>
    <w:pPr>
      <w:ind w:left="720"/>
      <w:contextualSpacing/>
    </w:pPr>
  </w:style>
  <w:style w:type="table" w:styleId="TableGrid">
    <w:name w:val="Table Grid"/>
    <w:basedOn w:val="TableNormal"/>
    <w:uiPriority w:val="59"/>
    <w:rsid w:val="00101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553770"/>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857A0"/>
    <w:rPr>
      <w:rFonts w:ascii="Bookman Old Style" w:eastAsia="Calibri" w:hAnsi="Bookman Old Style"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7A0"/>
    <w:pPr>
      <w:tabs>
        <w:tab w:val="center" w:pos="4513"/>
        <w:tab w:val="right" w:pos="9026"/>
      </w:tabs>
      <w:spacing w:after="0" w:line="240" w:lineRule="auto"/>
    </w:pPr>
    <w:rPr>
      <w:szCs w:val="20"/>
    </w:rPr>
  </w:style>
  <w:style w:type="character" w:customStyle="1" w:styleId="HeaderChar">
    <w:name w:val="Header Char"/>
    <w:basedOn w:val="DefaultParagraphFont"/>
    <w:link w:val="Header"/>
    <w:uiPriority w:val="99"/>
    <w:rsid w:val="002857A0"/>
    <w:rPr>
      <w:rFonts w:ascii="Bookman Old Style" w:eastAsia="Calibri" w:hAnsi="Bookman Old Style" w:cs="Times New Roman"/>
      <w:sz w:val="24"/>
      <w:szCs w:val="20"/>
    </w:rPr>
  </w:style>
  <w:style w:type="paragraph" w:styleId="Footer">
    <w:name w:val="footer"/>
    <w:basedOn w:val="Normal"/>
    <w:link w:val="FooterChar"/>
    <w:uiPriority w:val="99"/>
    <w:unhideWhenUsed/>
    <w:rsid w:val="002857A0"/>
    <w:pPr>
      <w:tabs>
        <w:tab w:val="center" w:pos="4513"/>
        <w:tab w:val="right" w:pos="9026"/>
      </w:tabs>
      <w:spacing w:after="0" w:line="240" w:lineRule="auto"/>
    </w:pPr>
    <w:rPr>
      <w:szCs w:val="20"/>
    </w:rPr>
  </w:style>
  <w:style w:type="character" w:customStyle="1" w:styleId="FooterChar">
    <w:name w:val="Footer Char"/>
    <w:basedOn w:val="DefaultParagraphFont"/>
    <w:link w:val="Footer"/>
    <w:uiPriority w:val="99"/>
    <w:rsid w:val="002857A0"/>
    <w:rPr>
      <w:rFonts w:ascii="Bookman Old Style" w:eastAsia="Calibri" w:hAnsi="Bookman Old Style" w:cs="Times New Roman"/>
      <w:sz w:val="24"/>
      <w:szCs w:val="20"/>
    </w:rPr>
  </w:style>
  <w:style w:type="paragraph" w:customStyle="1" w:styleId="Headerdepan">
    <w:name w:val="Header depan"/>
    <w:basedOn w:val="Header"/>
    <w:link w:val="HeaderdepanChar"/>
    <w:autoRedefine/>
    <w:qFormat/>
    <w:rsid w:val="0014241C"/>
    <w:pPr>
      <w:jc w:val="center"/>
    </w:pPr>
    <w:rPr>
      <w:rFonts w:ascii="Times New Roman" w:hAnsi="Times New Roman"/>
      <w:sz w:val="20"/>
      <w:lang w:val="en-US"/>
    </w:rPr>
  </w:style>
  <w:style w:type="character" w:customStyle="1" w:styleId="HeaderdepanChar">
    <w:name w:val="Header depan Char"/>
    <w:link w:val="Headerdepan"/>
    <w:rsid w:val="0014241C"/>
    <w:rPr>
      <w:rFonts w:ascii="Times New Roman" w:eastAsia="Calibri" w:hAnsi="Times New Roman" w:cs="Times New Roman"/>
      <w:sz w:val="20"/>
      <w:szCs w:val="20"/>
      <w:lang w:val="en-US"/>
    </w:rPr>
  </w:style>
  <w:style w:type="paragraph" w:customStyle="1" w:styleId="Judul">
    <w:name w:val="Judul"/>
    <w:link w:val="JudulChar"/>
    <w:autoRedefine/>
    <w:qFormat/>
    <w:rsid w:val="002857A0"/>
    <w:pPr>
      <w:spacing w:before="100" w:beforeAutospacing="1" w:after="100" w:afterAutospacing="1" w:line="240" w:lineRule="auto"/>
    </w:pPr>
    <w:rPr>
      <w:rFonts w:ascii="Times New Roman" w:eastAsia="Times New Roman" w:hAnsi="Times New Roman" w:cs="Times New Roman"/>
      <w:b/>
      <w:bCs/>
      <w:kern w:val="32"/>
      <w:sz w:val="28"/>
      <w:szCs w:val="32"/>
      <w:lang w:val="en-US"/>
    </w:rPr>
  </w:style>
  <w:style w:type="paragraph" w:customStyle="1" w:styleId="Author">
    <w:name w:val="Author"/>
    <w:link w:val="AuthorChar"/>
    <w:autoRedefine/>
    <w:qFormat/>
    <w:rsid w:val="002857A0"/>
    <w:pPr>
      <w:spacing w:after="120" w:line="240" w:lineRule="auto"/>
    </w:pPr>
    <w:rPr>
      <w:rFonts w:ascii="Times New Roman" w:eastAsia="Times New Roman" w:hAnsi="Times New Roman" w:cs="Times New Roman"/>
      <w:b/>
      <w:bCs/>
      <w:kern w:val="32"/>
      <w:szCs w:val="32"/>
      <w:lang w:val="en-US" w:eastAsia="id-ID"/>
    </w:rPr>
  </w:style>
  <w:style w:type="character" w:customStyle="1" w:styleId="JudulChar">
    <w:name w:val="Judul Char"/>
    <w:link w:val="Judul"/>
    <w:rsid w:val="002857A0"/>
    <w:rPr>
      <w:rFonts w:ascii="Times New Roman" w:eastAsia="Times New Roman" w:hAnsi="Times New Roman" w:cs="Times New Roman"/>
      <w:b/>
      <w:bCs/>
      <w:kern w:val="32"/>
      <w:sz w:val="28"/>
      <w:szCs w:val="32"/>
      <w:lang w:val="en-US"/>
    </w:rPr>
  </w:style>
  <w:style w:type="paragraph" w:customStyle="1" w:styleId="Affiliasi">
    <w:name w:val="Affiliasi"/>
    <w:link w:val="AffiliasiChar"/>
    <w:autoRedefine/>
    <w:qFormat/>
    <w:rsid w:val="002857A0"/>
    <w:pPr>
      <w:spacing w:after="0" w:line="240" w:lineRule="auto"/>
    </w:pPr>
    <w:rPr>
      <w:rFonts w:ascii="Times New Roman" w:eastAsia="Times New Roman" w:hAnsi="Times New Roman" w:cs="Times New Roman"/>
      <w:bCs/>
      <w:kern w:val="32"/>
      <w:sz w:val="20"/>
      <w:szCs w:val="32"/>
      <w:lang w:val="en-US" w:eastAsia="id-ID"/>
    </w:rPr>
  </w:style>
  <w:style w:type="character" w:customStyle="1" w:styleId="AuthorChar">
    <w:name w:val="Author Char"/>
    <w:link w:val="Author"/>
    <w:rsid w:val="002857A0"/>
    <w:rPr>
      <w:rFonts w:ascii="Times New Roman" w:eastAsia="Times New Roman" w:hAnsi="Times New Roman" w:cs="Times New Roman"/>
      <w:b/>
      <w:bCs/>
      <w:kern w:val="32"/>
      <w:szCs w:val="32"/>
      <w:lang w:val="en-US" w:eastAsia="id-ID"/>
    </w:rPr>
  </w:style>
  <w:style w:type="paragraph" w:customStyle="1" w:styleId="Abstrakabstract">
    <w:name w:val="Abstrak (abstract)"/>
    <w:link w:val="AbstrakabstractChar"/>
    <w:autoRedefine/>
    <w:qFormat/>
    <w:rsid w:val="002857A0"/>
    <w:pPr>
      <w:spacing w:after="60" w:line="240" w:lineRule="auto"/>
      <w:jc w:val="both"/>
    </w:pPr>
    <w:rPr>
      <w:rFonts w:ascii="Times New Roman" w:eastAsia="Times New Roman" w:hAnsi="Times New Roman" w:cs="Times New Roman"/>
      <w:bCs/>
      <w:kern w:val="32"/>
      <w:sz w:val="20"/>
      <w:szCs w:val="32"/>
      <w:lang w:val="en-US" w:eastAsia="id-ID"/>
    </w:rPr>
  </w:style>
  <w:style w:type="character" w:customStyle="1" w:styleId="AffiliasiChar">
    <w:name w:val="Affiliasi Char"/>
    <w:link w:val="Affiliasi"/>
    <w:rsid w:val="002857A0"/>
    <w:rPr>
      <w:rFonts w:ascii="Times New Roman" w:eastAsia="Times New Roman" w:hAnsi="Times New Roman" w:cs="Times New Roman"/>
      <w:bCs/>
      <w:kern w:val="32"/>
      <w:sz w:val="20"/>
      <w:szCs w:val="32"/>
      <w:lang w:val="en-US" w:eastAsia="id-ID"/>
    </w:rPr>
  </w:style>
  <w:style w:type="paragraph" w:customStyle="1" w:styleId="keywordkatakunci">
    <w:name w:val="keyword (kata kunci)"/>
    <w:link w:val="keywordkatakunciChar"/>
    <w:autoRedefine/>
    <w:qFormat/>
    <w:rsid w:val="002857A0"/>
    <w:pPr>
      <w:spacing w:after="0" w:line="240" w:lineRule="auto"/>
    </w:pPr>
    <w:rPr>
      <w:rFonts w:ascii="Times New Roman" w:eastAsia="Times New Roman" w:hAnsi="Times New Roman" w:cs="Times New Roman"/>
      <w:bCs/>
      <w:kern w:val="32"/>
      <w:sz w:val="20"/>
      <w:szCs w:val="32"/>
      <w:lang w:val="en-US" w:eastAsia="id-ID"/>
    </w:rPr>
  </w:style>
  <w:style w:type="character" w:customStyle="1" w:styleId="AbstrakabstractChar">
    <w:name w:val="Abstrak (abstract) Char"/>
    <w:link w:val="Abstrakabstract"/>
    <w:rsid w:val="002857A0"/>
    <w:rPr>
      <w:rFonts w:ascii="Times New Roman" w:eastAsia="Times New Roman" w:hAnsi="Times New Roman" w:cs="Times New Roman"/>
      <w:bCs/>
      <w:kern w:val="32"/>
      <w:sz w:val="20"/>
      <w:szCs w:val="32"/>
      <w:lang w:val="en-US" w:eastAsia="id-ID"/>
    </w:rPr>
  </w:style>
  <w:style w:type="paragraph" w:customStyle="1" w:styleId="sejarahartikel">
    <w:name w:val="sejarah artikel"/>
    <w:link w:val="sejarahartikelChar"/>
    <w:autoRedefine/>
    <w:qFormat/>
    <w:rsid w:val="002857A0"/>
    <w:pPr>
      <w:spacing w:after="0" w:line="240" w:lineRule="auto"/>
    </w:pPr>
    <w:rPr>
      <w:rFonts w:ascii="Times New Roman" w:eastAsia="Times New Roman" w:hAnsi="Times New Roman" w:cs="Times New Roman"/>
      <w:bCs/>
      <w:kern w:val="32"/>
      <w:sz w:val="20"/>
      <w:szCs w:val="32"/>
      <w:lang w:val="en-US" w:eastAsia="id-ID"/>
    </w:rPr>
  </w:style>
  <w:style w:type="character" w:customStyle="1" w:styleId="keywordkatakunciChar">
    <w:name w:val="keyword (kata kunci) Char"/>
    <w:link w:val="keywordkatakunci"/>
    <w:rsid w:val="002857A0"/>
    <w:rPr>
      <w:rFonts w:ascii="Times New Roman" w:eastAsia="Times New Roman" w:hAnsi="Times New Roman" w:cs="Times New Roman"/>
      <w:bCs/>
      <w:kern w:val="32"/>
      <w:sz w:val="20"/>
      <w:szCs w:val="32"/>
      <w:lang w:val="en-US" w:eastAsia="id-ID"/>
    </w:rPr>
  </w:style>
  <w:style w:type="paragraph" w:customStyle="1" w:styleId="Sistematika">
    <w:name w:val="Sistematika"/>
    <w:link w:val="SistematikaChar"/>
    <w:qFormat/>
    <w:rsid w:val="002857A0"/>
    <w:pPr>
      <w:spacing w:before="100" w:beforeAutospacing="1" w:after="120" w:line="240" w:lineRule="auto"/>
    </w:pPr>
    <w:rPr>
      <w:rFonts w:ascii="Times New Roman" w:eastAsia="Times New Roman" w:hAnsi="Times New Roman" w:cs="Times New Roman"/>
      <w:b/>
      <w:bCs/>
      <w:kern w:val="32"/>
      <w:szCs w:val="32"/>
      <w:lang w:eastAsia="id-ID"/>
    </w:rPr>
  </w:style>
  <w:style w:type="character" w:customStyle="1" w:styleId="sejarahartikelChar">
    <w:name w:val="sejarah artikel Char"/>
    <w:link w:val="sejarahartikel"/>
    <w:rsid w:val="002857A0"/>
    <w:rPr>
      <w:rFonts w:ascii="Times New Roman" w:eastAsia="Times New Roman" w:hAnsi="Times New Roman" w:cs="Times New Roman"/>
      <w:bCs/>
      <w:kern w:val="32"/>
      <w:sz w:val="20"/>
      <w:szCs w:val="32"/>
      <w:lang w:val="en-US" w:eastAsia="id-ID"/>
    </w:rPr>
  </w:style>
  <w:style w:type="paragraph" w:customStyle="1" w:styleId="kontenutama">
    <w:name w:val="konten utama"/>
    <w:link w:val="kontenutamaChar"/>
    <w:autoRedefine/>
    <w:qFormat/>
    <w:rsid w:val="00D14126"/>
    <w:pPr>
      <w:spacing w:after="0" w:line="240" w:lineRule="auto"/>
      <w:ind w:firstLine="425"/>
      <w:jc w:val="both"/>
    </w:pPr>
    <w:rPr>
      <w:rFonts w:ascii="Times New Roman" w:eastAsia="Times New Roman" w:hAnsi="Times New Roman" w:cs="Times New Roman"/>
      <w:bCs/>
      <w:kern w:val="32"/>
      <w:lang w:val="en-US" w:eastAsia="id-ID"/>
    </w:rPr>
  </w:style>
  <w:style w:type="character" w:customStyle="1" w:styleId="SistematikaChar">
    <w:name w:val="Sistematika Char"/>
    <w:link w:val="Sistematika"/>
    <w:rsid w:val="002857A0"/>
    <w:rPr>
      <w:rFonts w:ascii="Times New Roman" w:eastAsia="Times New Roman" w:hAnsi="Times New Roman" w:cs="Times New Roman"/>
      <w:b/>
      <w:bCs/>
      <w:kern w:val="32"/>
      <w:szCs w:val="32"/>
      <w:lang w:eastAsia="id-ID"/>
    </w:rPr>
  </w:style>
  <w:style w:type="paragraph" w:customStyle="1" w:styleId="namagambar">
    <w:name w:val="nama gambar"/>
    <w:link w:val="namagambarChar"/>
    <w:autoRedefine/>
    <w:qFormat/>
    <w:rsid w:val="002857A0"/>
    <w:pPr>
      <w:spacing w:after="120" w:line="240" w:lineRule="auto"/>
      <w:jc w:val="center"/>
    </w:pPr>
    <w:rPr>
      <w:rFonts w:ascii="Times New Roman" w:eastAsia="Times New Roman" w:hAnsi="Times New Roman" w:cs="Times New Roman"/>
      <w:bCs/>
      <w:kern w:val="32"/>
      <w:szCs w:val="32"/>
      <w:lang w:val="en-US"/>
    </w:rPr>
  </w:style>
  <w:style w:type="character" w:customStyle="1" w:styleId="kontenutamaChar">
    <w:name w:val="konten utama Char"/>
    <w:link w:val="kontenutama"/>
    <w:rsid w:val="00D14126"/>
    <w:rPr>
      <w:rFonts w:ascii="Times New Roman" w:eastAsia="Times New Roman" w:hAnsi="Times New Roman" w:cs="Times New Roman"/>
      <w:bCs/>
      <w:kern w:val="32"/>
      <w:lang w:val="en-US" w:eastAsia="id-ID"/>
    </w:rPr>
  </w:style>
  <w:style w:type="paragraph" w:customStyle="1" w:styleId="namatabel">
    <w:name w:val="nama tabel"/>
    <w:link w:val="namatabelChar"/>
    <w:autoRedefine/>
    <w:qFormat/>
    <w:rsid w:val="002857A0"/>
    <w:pPr>
      <w:spacing w:before="120" w:after="0" w:line="240" w:lineRule="auto"/>
      <w:ind w:left="720" w:hanging="720"/>
      <w:jc w:val="center"/>
    </w:pPr>
    <w:rPr>
      <w:rFonts w:ascii="Times New Roman" w:eastAsia="Times New Roman" w:hAnsi="Times New Roman" w:cs="Times New Roman"/>
      <w:bCs/>
      <w:kern w:val="32"/>
      <w:lang w:val="en-US"/>
    </w:rPr>
  </w:style>
  <w:style w:type="character" w:customStyle="1" w:styleId="namagambarChar">
    <w:name w:val="nama gambar Char"/>
    <w:link w:val="namagambar"/>
    <w:rsid w:val="002857A0"/>
    <w:rPr>
      <w:rFonts w:ascii="Times New Roman" w:eastAsia="Times New Roman" w:hAnsi="Times New Roman" w:cs="Times New Roman"/>
      <w:bCs/>
      <w:kern w:val="32"/>
      <w:szCs w:val="32"/>
      <w:lang w:val="en-US"/>
    </w:rPr>
  </w:style>
  <w:style w:type="paragraph" w:customStyle="1" w:styleId="kepalatabel">
    <w:name w:val="kepala tabel"/>
    <w:link w:val="kepalatabelChar"/>
    <w:autoRedefine/>
    <w:qFormat/>
    <w:rsid w:val="002857A0"/>
    <w:pPr>
      <w:spacing w:after="0" w:line="240" w:lineRule="auto"/>
      <w:jc w:val="center"/>
    </w:pPr>
    <w:rPr>
      <w:rFonts w:ascii="Times New Roman" w:eastAsia="Times New Roman" w:hAnsi="Times New Roman" w:cs="Times New Roman"/>
      <w:b/>
      <w:bCs/>
      <w:kern w:val="32"/>
      <w:szCs w:val="32"/>
      <w:lang w:val="en-US" w:eastAsia="id-ID"/>
    </w:rPr>
  </w:style>
  <w:style w:type="character" w:customStyle="1" w:styleId="namatabelChar">
    <w:name w:val="nama tabel Char"/>
    <w:link w:val="namatabel"/>
    <w:rsid w:val="002857A0"/>
    <w:rPr>
      <w:rFonts w:ascii="Times New Roman" w:eastAsia="Times New Roman" w:hAnsi="Times New Roman" w:cs="Times New Roman"/>
      <w:bCs/>
      <w:kern w:val="32"/>
      <w:lang w:val="en-US"/>
    </w:rPr>
  </w:style>
  <w:style w:type="paragraph" w:customStyle="1" w:styleId="subkepalatabel">
    <w:name w:val="sub kepala tabel"/>
    <w:link w:val="subkepalatabelChar"/>
    <w:qFormat/>
    <w:rsid w:val="002857A0"/>
    <w:pPr>
      <w:spacing w:after="0" w:line="240" w:lineRule="auto"/>
      <w:jc w:val="center"/>
    </w:pPr>
    <w:rPr>
      <w:rFonts w:ascii="Times New Roman" w:eastAsia="Times New Roman" w:hAnsi="Times New Roman" w:cs="Times New Roman"/>
      <w:b/>
      <w:bCs/>
      <w:kern w:val="32"/>
      <w:sz w:val="20"/>
      <w:szCs w:val="32"/>
      <w:lang w:val="en-US" w:eastAsia="id-ID"/>
    </w:rPr>
  </w:style>
  <w:style w:type="character" w:customStyle="1" w:styleId="kepalatabelChar">
    <w:name w:val="kepala tabel Char"/>
    <w:link w:val="kepalatabel"/>
    <w:rsid w:val="002857A0"/>
    <w:rPr>
      <w:rFonts w:ascii="Times New Roman" w:eastAsia="Times New Roman" w:hAnsi="Times New Roman" w:cs="Times New Roman"/>
      <w:b/>
      <w:bCs/>
      <w:kern w:val="32"/>
      <w:szCs w:val="32"/>
      <w:lang w:val="en-US" w:eastAsia="id-ID"/>
    </w:rPr>
  </w:style>
  <w:style w:type="paragraph" w:customStyle="1" w:styleId="datatabel">
    <w:name w:val="data tabel"/>
    <w:link w:val="datatabelChar"/>
    <w:qFormat/>
    <w:rsid w:val="002857A0"/>
    <w:pPr>
      <w:spacing w:after="0" w:line="240" w:lineRule="auto"/>
      <w:jc w:val="center"/>
    </w:pPr>
    <w:rPr>
      <w:rFonts w:ascii="Centaur" w:eastAsia="Times New Roman" w:hAnsi="Centaur" w:cs="Times New Roman"/>
      <w:bCs/>
      <w:kern w:val="32"/>
      <w:sz w:val="18"/>
      <w:szCs w:val="32"/>
      <w:lang w:eastAsia="id-ID"/>
    </w:rPr>
  </w:style>
  <w:style w:type="character" w:customStyle="1" w:styleId="subkepalatabelChar">
    <w:name w:val="sub kepala tabel Char"/>
    <w:link w:val="subkepalatabel"/>
    <w:rsid w:val="002857A0"/>
    <w:rPr>
      <w:rFonts w:ascii="Times New Roman" w:eastAsia="Times New Roman" w:hAnsi="Times New Roman" w:cs="Times New Roman"/>
      <w:b/>
      <w:bCs/>
      <w:kern w:val="32"/>
      <w:sz w:val="20"/>
      <w:szCs w:val="32"/>
      <w:lang w:val="en-US" w:eastAsia="id-ID"/>
    </w:rPr>
  </w:style>
  <w:style w:type="paragraph" w:customStyle="1" w:styleId="catatantabel">
    <w:name w:val="catatan tabel"/>
    <w:link w:val="catatantabelChar"/>
    <w:qFormat/>
    <w:rsid w:val="002857A0"/>
    <w:pPr>
      <w:spacing w:after="0" w:line="240" w:lineRule="auto"/>
    </w:pPr>
    <w:rPr>
      <w:rFonts w:ascii="Centaur" w:eastAsia="Times New Roman" w:hAnsi="Centaur" w:cs="Times New Roman"/>
      <w:bCs/>
      <w:kern w:val="32"/>
      <w:sz w:val="16"/>
      <w:szCs w:val="32"/>
      <w:lang w:eastAsia="id-ID"/>
    </w:rPr>
  </w:style>
  <w:style w:type="character" w:customStyle="1" w:styleId="datatabelChar">
    <w:name w:val="data tabel Char"/>
    <w:link w:val="datatabel"/>
    <w:rsid w:val="002857A0"/>
    <w:rPr>
      <w:rFonts w:ascii="Centaur" w:eastAsia="Times New Roman" w:hAnsi="Centaur" w:cs="Times New Roman"/>
      <w:bCs/>
      <w:kern w:val="32"/>
      <w:sz w:val="18"/>
      <w:szCs w:val="32"/>
      <w:lang w:eastAsia="id-ID"/>
    </w:rPr>
  </w:style>
  <w:style w:type="paragraph" w:customStyle="1" w:styleId="referensi">
    <w:name w:val="referensi"/>
    <w:link w:val="referensiChar"/>
    <w:autoRedefine/>
    <w:qFormat/>
    <w:rsid w:val="002857A0"/>
    <w:pPr>
      <w:spacing w:after="60" w:line="240" w:lineRule="auto"/>
      <w:ind w:left="720" w:hanging="720"/>
      <w:jc w:val="both"/>
    </w:pPr>
    <w:rPr>
      <w:rFonts w:ascii="Times New Roman" w:eastAsia="Times New Roman" w:hAnsi="Times New Roman" w:cs="Times New Roman"/>
      <w:bCs/>
      <w:kern w:val="32"/>
      <w:szCs w:val="32"/>
      <w:lang w:val="en-US" w:eastAsia="id-ID"/>
    </w:rPr>
  </w:style>
  <w:style w:type="character" w:customStyle="1" w:styleId="catatantabelChar">
    <w:name w:val="catatan tabel Char"/>
    <w:link w:val="catatantabel"/>
    <w:rsid w:val="002857A0"/>
    <w:rPr>
      <w:rFonts w:ascii="Centaur" w:eastAsia="Times New Roman" w:hAnsi="Centaur" w:cs="Times New Roman"/>
      <w:bCs/>
      <w:kern w:val="32"/>
      <w:sz w:val="16"/>
      <w:szCs w:val="32"/>
      <w:lang w:eastAsia="id-ID"/>
    </w:rPr>
  </w:style>
  <w:style w:type="paragraph" w:styleId="BodyText">
    <w:name w:val="Body Text"/>
    <w:basedOn w:val="Normal"/>
    <w:link w:val="BodyTextChar"/>
    <w:uiPriority w:val="99"/>
    <w:rsid w:val="002857A0"/>
    <w:pPr>
      <w:tabs>
        <w:tab w:val="left" w:pos="288"/>
      </w:tabs>
      <w:spacing w:after="120" w:line="228" w:lineRule="auto"/>
      <w:ind w:firstLine="288"/>
      <w:jc w:val="both"/>
    </w:pPr>
    <w:rPr>
      <w:rFonts w:ascii="Times New Roman" w:eastAsia="MS Mincho" w:hAnsi="Times New Roman"/>
      <w:spacing w:val="-1"/>
      <w:sz w:val="20"/>
      <w:szCs w:val="20"/>
      <w:lang w:val="en-US"/>
    </w:rPr>
  </w:style>
  <w:style w:type="character" w:customStyle="1" w:styleId="BodyTextChar">
    <w:name w:val="Body Text Char"/>
    <w:basedOn w:val="DefaultParagraphFont"/>
    <w:link w:val="BodyText"/>
    <w:uiPriority w:val="99"/>
    <w:rsid w:val="002857A0"/>
    <w:rPr>
      <w:rFonts w:ascii="Times New Roman" w:eastAsia="MS Mincho" w:hAnsi="Times New Roman" w:cs="Times New Roman"/>
      <w:spacing w:val="-1"/>
      <w:sz w:val="20"/>
      <w:szCs w:val="20"/>
      <w:lang w:val="en-US"/>
    </w:rPr>
  </w:style>
  <w:style w:type="character" w:customStyle="1" w:styleId="referensiChar">
    <w:name w:val="referensi Char"/>
    <w:link w:val="referensi"/>
    <w:rsid w:val="002857A0"/>
    <w:rPr>
      <w:rFonts w:ascii="Times New Roman" w:eastAsia="Times New Roman" w:hAnsi="Times New Roman" w:cs="Times New Roman"/>
      <w:bCs/>
      <w:kern w:val="32"/>
      <w:szCs w:val="32"/>
      <w:lang w:val="en-US" w:eastAsia="id-ID"/>
    </w:rPr>
  </w:style>
  <w:style w:type="character" w:styleId="Hyperlink">
    <w:name w:val="Hyperlink"/>
    <w:uiPriority w:val="99"/>
    <w:unhideWhenUsed/>
    <w:rsid w:val="002857A0"/>
    <w:rPr>
      <w:color w:val="0000FF"/>
      <w:u w:val="single"/>
    </w:rPr>
  </w:style>
  <w:style w:type="character" w:styleId="CommentReference">
    <w:name w:val="annotation reference"/>
    <w:basedOn w:val="DefaultParagraphFont"/>
    <w:uiPriority w:val="99"/>
    <w:semiHidden/>
    <w:unhideWhenUsed/>
    <w:rsid w:val="00D14126"/>
    <w:rPr>
      <w:sz w:val="16"/>
      <w:szCs w:val="16"/>
    </w:rPr>
  </w:style>
  <w:style w:type="paragraph" w:styleId="CommentText">
    <w:name w:val="annotation text"/>
    <w:basedOn w:val="Normal"/>
    <w:link w:val="CommentTextChar"/>
    <w:uiPriority w:val="99"/>
    <w:unhideWhenUsed/>
    <w:rsid w:val="00D14126"/>
    <w:pPr>
      <w:spacing w:line="240" w:lineRule="auto"/>
    </w:pPr>
    <w:rPr>
      <w:sz w:val="20"/>
      <w:szCs w:val="20"/>
    </w:rPr>
  </w:style>
  <w:style w:type="character" w:customStyle="1" w:styleId="CommentTextChar">
    <w:name w:val="Comment Text Char"/>
    <w:basedOn w:val="DefaultParagraphFont"/>
    <w:link w:val="CommentText"/>
    <w:uiPriority w:val="99"/>
    <w:rsid w:val="00D14126"/>
    <w:rPr>
      <w:rFonts w:ascii="Bookman Old Style" w:eastAsia="Calibri" w:hAnsi="Bookman Old Style" w:cs="Times New Roman"/>
      <w:sz w:val="20"/>
      <w:szCs w:val="20"/>
    </w:rPr>
  </w:style>
  <w:style w:type="paragraph" w:styleId="CommentSubject">
    <w:name w:val="annotation subject"/>
    <w:basedOn w:val="CommentText"/>
    <w:next w:val="CommentText"/>
    <w:link w:val="CommentSubjectChar"/>
    <w:uiPriority w:val="99"/>
    <w:semiHidden/>
    <w:unhideWhenUsed/>
    <w:rsid w:val="00D14126"/>
    <w:rPr>
      <w:b/>
      <w:bCs/>
    </w:rPr>
  </w:style>
  <w:style w:type="character" w:customStyle="1" w:styleId="CommentSubjectChar">
    <w:name w:val="Comment Subject Char"/>
    <w:basedOn w:val="CommentTextChar"/>
    <w:link w:val="CommentSubject"/>
    <w:uiPriority w:val="99"/>
    <w:semiHidden/>
    <w:rsid w:val="00D14126"/>
    <w:rPr>
      <w:rFonts w:ascii="Bookman Old Style" w:eastAsia="Calibri" w:hAnsi="Bookman Old Style" w:cs="Times New Roman"/>
      <w:b/>
      <w:bCs/>
      <w:sz w:val="20"/>
      <w:szCs w:val="20"/>
    </w:rPr>
  </w:style>
  <w:style w:type="paragraph" w:styleId="BalloonText">
    <w:name w:val="Balloon Text"/>
    <w:basedOn w:val="Normal"/>
    <w:link w:val="BalloonTextChar"/>
    <w:uiPriority w:val="99"/>
    <w:semiHidden/>
    <w:unhideWhenUsed/>
    <w:rsid w:val="00D14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126"/>
    <w:rPr>
      <w:rFonts w:ascii="Segoe UI" w:eastAsia="Calibri" w:hAnsi="Segoe UI" w:cs="Segoe UI"/>
      <w:sz w:val="18"/>
      <w:szCs w:val="18"/>
    </w:rPr>
  </w:style>
  <w:style w:type="paragraph" w:styleId="ListParagraph">
    <w:name w:val="List Paragraph"/>
    <w:basedOn w:val="Normal"/>
    <w:uiPriority w:val="34"/>
    <w:qFormat/>
    <w:rsid w:val="00D14126"/>
    <w:pPr>
      <w:ind w:left="720"/>
      <w:contextualSpacing/>
    </w:pPr>
  </w:style>
  <w:style w:type="table" w:styleId="TableGrid">
    <w:name w:val="Table Grid"/>
    <w:basedOn w:val="TableNormal"/>
    <w:uiPriority w:val="59"/>
    <w:rsid w:val="00101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55377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reativecommons.org/licenses/by-sa/4.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kartini.herlina@gmail.com"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abe@unila.ac.id"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ptrtheresia@gmail.com" TargetMode="External"/><Relationship Id="rId14" Type="http://schemas.openxmlformats.org/officeDocument/2006/relationships/image" Target="media/image2.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ejournal.unikama.ac.id/index.php/jrnspira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ejournal.unikama.ac.id/index.php/jrnspirasi"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38087-7B8F-411A-888B-A5AE6A1D4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9</Pages>
  <Words>8506</Words>
  <Characters>48488</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16</cp:revision>
  <cp:lastPrinted>2019-05-02T05:19:00Z</cp:lastPrinted>
  <dcterms:created xsi:type="dcterms:W3CDTF">2019-04-29T12:23:00Z</dcterms:created>
  <dcterms:modified xsi:type="dcterms:W3CDTF">2019-05-02T11:28:00Z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b96121f2-7d1e-317d-9e30-ccfc0a9cb884</vt:lpwstr>
  </property>
</Properties>
</file>