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D8" w:rsidRPr="00B12E31" w:rsidRDefault="00B12E31" w:rsidP="005C1634">
      <w:pPr>
        <w:outlineLvl w:val="0"/>
        <w:rPr>
          <w:rFonts w:cs="Times New Roman"/>
          <w:color w:val="7F7F7F" w:themeColor="text1" w:themeTint="80"/>
          <w:sz w:val="16"/>
          <w:lang w:val="id-ID"/>
        </w:rPr>
      </w:pPr>
      <w:r>
        <w:rPr>
          <w:rFonts w:cs="Times New Roman"/>
          <w:color w:val="7F7F7F" w:themeColor="text1" w:themeTint="80"/>
          <w:sz w:val="16"/>
          <w:lang w:val="id-ID"/>
        </w:rPr>
        <w:t>Tinjauan Kepustakaan</w:t>
      </w:r>
    </w:p>
    <w:p w:rsidR="00592349" w:rsidRPr="008C33BB" w:rsidRDefault="00B12E31" w:rsidP="00592349">
      <w:pPr>
        <w:pStyle w:val="Title"/>
        <w:outlineLvl w:val="0"/>
      </w:pPr>
      <w:r w:rsidRPr="00B12E31">
        <w:t>Dampak Reklamasi Pantai Menggunakan Sampah Plastik Terhadap Populasi Terumbu Karang</w:t>
      </w:r>
    </w:p>
    <w:p w:rsidR="00592349" w:rsidRDefault="00B12E31" w:rsidP="00592349">
      <w:pPr>
        <w:pStyle w:val="Author"/>
        <w:outlineLvl w:val="0"/>
      </w:pPr>
      <w:r w:rsidRPr="00B12E31">
        <w:t>Septriza Auli</w:t>
      </w:r>
      <w:r w:rsidRPr="00B12E31">
        <w:rPr>
          <w:vertAlign w:val="superscript"/>
        </w:rPr>
        <w:t>1</w:t>
      </w:r>
      <w:r w:rsidRPr="00B12E31">
        <w:t>, Ahmad Herison</w:t>
      </w:r>
      <w:r w:rsidRPr="00B12E31">
        <w:rPr>
          <w:vertAlign w:val="superscript"/>
        </w:rPr>
        <w:t>2</w:t>
      </w:r>
    </w:p>
    <w:p w:rsidR="00592349" w:rsidRDefault="00B12E31" w:rsidP="00592349">
      <w:pPr>
        <w:pStyle w:val="Affiliation"/>
      </w:pPr>
      <w:r w:rsidRPr="00B12E31">
        <w:rPr>
          <w:vertAlign w:val="superscript"/>
        </w:rPr>
        <w:t>1</w:t>
      </w:r>
      <w:r w:rsidRPr="00B12E31">
        <w:t>Mahasiswa Jurusan Teknik Sipil Fakultas Teknik Universitas Lampung</w:t>
      </w:r>
    </w:p>
    <w:p w:rsidR="00592349" w:rsidRDefault="00B12E31" w:rsidP="00592349">
      <w:pPr>
        <w:pStyle w:val="Affiliation"/>
        <w:rPr>
          <w:lang w:val="id-ID"/>
        </w:rPr>
      </w:pPr>
      <w:r w:rsidRPr="00B12E31">
        <w:rPr>
          <w:vertAlign w:val="superscript"/>
        </w:rPr>
        <w:t>2</w:t>
      </w:r>
      <w:r w:rsidRPr="00B12E31">
        <w:t>Dosen Jurusan Teknik Sipil Fakultas Teknik Universitas Lampung</w:t>
      </w:r>
    </w:p>
    <w:p w:rsidR="00B12E31" w:rsidRPr="00B12E31" w:rsidRDefault="00B12E31" w:rsidP="00B12E31">
      <w:pPr>
        <w:pBdr>
          <w:bottom w:val="single" w:sz="8" w:space="1" w:color="auto"/>
        </w:pBdr>
        <w:rPr>
          <w:i/>
          <w:sz w:val="16"/>
          <w:lang w:val="id-ID"/>
        </w:rPr>
      </w:pPr>
      <w:r w:rsidRPr="00B12E31">
        <w:rPr>
          <w:i/>
          <w:sz w:val="16"/>
          <w:lang w:val="id-ID"/>
        </w:rPr>
        <w:t>Jl. Prof. Dr. Sumantri Brojonegoro No. 1 Bandar Lampung</w:t>
      </w:r>
    </w:p>
    <w:p w:rsidR="00B12E31" w:rsidRPr="00B12E31" w:rsidRDefault="00B12E31" w:rsidP="00B12E31">
      <w:pPr>
        <w:rPr>
          <w:lang w:val="id-ID"/>
        </w:rPr>
      </w:pPr>
    </w:p>
    <w:p w:rsidR="00BA5793" w:rsidRDefault="00BA5793" w:rsidP="00BA5793">
      <w:pPr>
        <w:pBdr>
          <w:bottom w:val="single" w:sz="8" w:space="1" w:color="auto"/>
        </w:pBdr>
      </w:pPr>
    </w:p>
    <w:p w:rsidR="00BA5793" w:rsidRDefault="00BA5793" w:rsidP="00C35F46"/>
    <w:p w:rsidR="00E41749" w:rsidRDefault="00E41749" w:rsidP="00C35F46"/>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5"/>
        <w:gridCol w:w="361"/>
        <w:gridCol w:w="5898"/>
      </w:tblGrid>
      <w:tr w:rsidR="000068BB" w:rsidRPr="007F55A2" w:rsidTr="00887C21">
        <w:trPr>
          <w:trHeight w:val="348"/>
        </w:trPr>
        <w:tc>
          <w:tcPr>
            <w:tcW w:w="3675" w:type="dxa"/>
            <w:tcBorders>
              <w:bottom w:val="single" w:sz="8" w:space="0" w:color="auto"/>
            </w:tcBorders>
            <w:shd w:val="clear" w:color="auto" w:fill="F2F2F2" w:themeFill="background1" w:themeFillShade="F2"/>
          </w:tcPr>
          <w:p w:rsidR="000068BB" w:rsidRPr="00887C21" w:rsidRDefault="00887C21" w:rsidP="00C86276">
            <w:pPr>
              <w:spacing w:before="60" w:after="60"/>
              <w:jc w:val="left"/>
              <w:rPr>
                <w:smallCaps/>
                <w:sz w:val="20"/>
                <w:szCs w:val="20"/>
              </w:rPr>
            </w:pPr>
            <w:r>
              <w:rPr>
                <w:smallCaps/>
                <w:sz w:val="20"/>
                <w:szCs w:val="20"/>
              </w:rPr>
              <w:t>Informasi Artikel</w:t>
            </w:r>
          </w:p>
        </w:tc>
        <w:tc>
          <w:tcPr>
            <w:tcW w:w="361" w:type="dxa"/>
            <w:vMerge w:val="restart"/>
          </w:tcPr>
          <w:p w:rsidR="000068BB" w:rsidRPr="007F55A2" w:rsidRDefault="000068BB" w:rsidP="000B74FA">
            <w:pPr>
              <w:spacing w:after="120"/>
              <w:jc w:val="left"/>
              <w:rPr>
                <w:sz w:val="20"/>
              </w:rPr>
            </w:pPr>
          </w:p>
        </w:tc>
        <w:tc>
          <w:tcPr>
            <w:tcW w:w="5898" w:type="dxa"/>
            <w:tcBorders>
              <w:bottom w:val="single" w:sz="8" w:space="0" w:color="auto"/>
            </w:tcBorders>
          </w:tcPr>
          <w:p w:rsidR="000068BB" w:rsidRPr="00887C21" w:rsidRDefault="00887C21" w:rsidP="000B74FA">
            <w:pPr>
              <w:spacing w:after="120"/>
              <w:jc w:val="left"/>
              <w:rPr>
                <w:b/>
                <w:bCs/>
                <w:spacing w:val="100"/>
                <w:sz w:val="20"/>
                <w:szCs w:val="20"/>
              </w:rPr>
            </w:pPr>
            <w:r w:rsidRPr="00887C21">
              <w:rPr>
                <w:b/>
                <w:bCs/>
                <w:spacing w:val="100"/>
                <w:sz w:val="20"/>
                <w:szCs w:val="20"/>
              </w:rPr>
              <w:t>ABSTRAC</w:t>
            </w:r>
            <w:r w:rsidR="000068BB" w:rsidRPr="00887C21">
              <w:rPr>
                <w:b/>
                <w:bCs/>
                <w:spacing w:val="100"/>
                <w:sz w:val="20"/>
                <w:szCs w:val="20"/>
              </w:rPr>
              <w:t>T</w:t>
            </w:r>
          </w:p>
        </w:tc>
      </w:tr>
      <w:tr w:rsidR="000068BB" w:rsidTr="00007316">
        <w:trPr>
          <w:trHeight w:val="940"/>
        </w:trPr>
        <w:tc>
          <w:tcPr>
            <w:tcW w:w="3675" w:type="dxa"/>
            <w:tcBorders>
              <w:top w:val="single" w:sz="8" w:space="0" w:color="auto"/>
            </w:tcBorders>
          </w:tcPr>
          <w:p w:rsidR="000068BB" w:rsidRPr="00612A25" w:rsidRDefault="000068BB" w:rsidP="00D55421">
            <w:pPr>
              <w:spacing w:before="120"/>
              <w:rPr>
                <w:i/>
                <w:sz w:val="16"/>
              </w:rPr>
            </w:pPr>
            <w:r w:rsidRPr="00612A25">
              <w:rPr>
                <w:i/>
                <w:sz w:val="16"/>
              </w:rPr>
              <w:t>Sejarah Artikel:</w:t>
            </w:r>
          </w:p>
          <w:p w:rsidR="000068BB" w:rsidRPr="00612A25" w:rsidRDefault="000068BB" w:rsidP="00D55421">
            <w:pPr>
              <w:rPr>
                <w:sz w:val="16"/>
              </w:rPr>
            </w:pPr>
            <w:r w:rsidRPr="00612A25">
              <w:rPr>
                <w:sz w:val="16"/>
              </w:rPr>
              <w:t xml:space="preserve">Diterima Redaksi: </w:t>
            </w:r>
          </w:p>
          <w:p w:rsidR="000068BB" w:rsidRPr="00612A25" w:rsidRDefault="000068BB" w:rsidP="00D55421">
            <w:pPr>
              <w:rPr>
                <w:sz w:val="16"/>
              </w:rPr>
            </w:pPr>
            <w:r w:rsidRPr="00612A25">
              <w:rPr>
                <w:sz w:val="16"/>
              </w:rPr>
              <w:t xml:space="preserve">Revisi </w:t>
            </w:r>
            <w:r w:rsidR="007C4065">
              <w:rPr>
                <w:sz w:val="16"/>
              </w:rPr>
              <w:t>Akhir</w:t>
            </w:r>
            <w:r w:rsidRPr="00612A25">
              <w:rPr>
                <w:sz w:val="16"/>
              </w:rPr>
              <w:t xml:space="preserve">: </w:t>
            </w:r>
          </w:p>
          <w:p w:rsidR="000068BB" w:rsidRPr="00612A25" w:rsidRDefault="000068BB" w:rsidP="00D55421">
            <w:pPr>
              <w:rPr>
                <w:sz w:val="16"/>
              </w:rPr>
            </w:pPr>
            <w:r w:rsidRPr="00612A25">
              <w:rPr>
                <w:sz w:val="16"/>
              </w:rPr>
              <w:t>Diter</w:t>
            </w:r>
            <w:r w:rsidR="007C4065">
              <w:rPr>
                <w:sz w:val="16"/>
              </w:rPr>
              <w:t xml:space="preserve">bitkan </w:t>
            </w:r>
            <w:r w:rsidR="007C4065" w:rsidRPr="007C4065">
              <w:rPr>
                <w:i/>
                <w:sz w:val="16"/>
              </w:rPr>
              <w:t>Online</w:t>
            </w:r>
            <w:r w:rsidRPr="00612A25">
              <w:rPr>
                <w:sz w:val="16"/>
              </w:rPr>
              <w:t xml:space="preserve">: </w:t>
            </w:r>
          </w:p>
          <w:p w:rsidR="000068BB" w:rsidRDefault="000068BB" w:rsidP="00C35F46"/>
        </w:tc>
        <w:tc>
          <w:tcPr>
            <w:tcW w:w="361" w:type="dxa"/>
            <w:vMerge/>
          </w:tcPr>
          <w:p w:rsidR="000068BB" w:rsidRDefault="000068BB" w:rsidP="00C35F46"/>
        </w:tc>
        <w:tc>
          <w:tcPr>
            <w:tcW w:w="5898" w:type="dxa"/>
            <w:vMerge w:val="restart"/>
            <w:tcBorders>
              <w:top w:val="single" w:sz="8" w:space="0" w:color="auto"/>
            </w:tcBorders>
          </w:tcPr>
          <w:p w:rsidR="00535BE3" w:rsidRPr="00535BE3" w:rsidRDefault="00535BE3" w:rsidP="00535BE3">
            <w:pPr>
              <w:rPr>
                <w:i/>
                <w:sz w:val="10"/>
                <w:lang w:val="id-ID"/>
              </w:rPr>
            </w:pPr>
          </w:p>
          <w:p w:rsidR="000068BB" w:rsidRPr="00535BE3" w:rsidRDefault="00B12E31" w:rsidP="00535BE3">
            <w:pPr>
              <w:rPr>
                <w:i/>
                <w:lang w:val="id-ID"/>
              </w:rPr>
            </w:pPr>
            <w:r w:rsidRPr="00B12E31">
              <w:rPr>
                <w:i/>
                <w:lang w:val="id-ID"/>
              </w:rPr>
              <w:t>Beach reclamation is one of the human efforts to answer the limitations of land in urban areas with the aim of expanding coastal areas to develop new areas so that land resources become more useful. This happened in the coastal area of Lampung Bay. With the main material made of plastic waste, the people who live in the coastal area of Lampung Bay launched the reclamation process.</w:t>
            </w:r>
            <w:r w:rsidR="00535BE3">
              <w:rPr>
                <w:i/>
                <w:lang w:val="id-ID"/>
              </w:rPr>
              <w:t xml:space="preserve"> </w:t>
            </w:r>
            <w:r w:rsidRPr="00B12E31">
              <w:rPr>
                <w:i/>
                <w:lang w:val="id-ID"/>
              </w:rPr>
              <w:t>The purpose of this study was to investigate the impact of coastal reclamation using plastic waste on coral reef populations in the coastal area of Lampung Bay. The research method used were data collection and data processing methods. This paper described some of the impacts caused by coastal reclamation carried out by coastal area of Lampung Bay residents to build a residential area</w:t>
            </w:r>
            <w:r>
              <w:rPr>
                <w:i/>
                <w:lang w:val="id-ID"/>
              </w:rPr>
              <w:t xml:space="preserve"> based on the water quality and the percentage of the coral covers</w:t>
            </w:r>
            <w:r w:rsidRPr="00B12E31">
              <w:rPr>
                <w:i/>
                <w:lang w:val="id-ID"/>
              </w:rPr>
              <w:t xml:space="preserve">. The </w:t>
            </w:r>
            <w:r>
              <w:rPr>
                <w:i/>
                <w:lang w:val="id-ID"/>
              </w:rPr>
              <w:t>results obtained from this study were</w:t>
            </w:r>
            <w:r w:rsidRPr="00B12E31">
              <w:rPr>
                <w:i/>
                <w:lang w:val="id-ID"/>
              </w:rPr>
              <w:t xml:space="preserve"> in the form of the condition of coral reefs in the coastal area of Lampung Bay.</w:t>
            </w:r>
            <w:r w:rsidR="00535BE3">
              <w:rPr>
                <w:i/>
                <w:lang w:val="id-ID"/>
              </w:rPr>
              <w:t xml:space="preserve"> </w:t>
            </w:r>
            <w:r w:rsidRPr="00B12E31">
              <w:rPr>
                <w:i/>
                <w:lang w:val="id-ID"/>
              </w:rPr>
              <w:t>The conclusion of this study was that there are some impacts caused by coastal reclamation activities using plastic waste on the number and condition of coral reefs</w:t>
            </w:r>
            <w:r>
              <w:rPr>
                <w:i/>
                <w:lang w:val="id-ID"/>
              </w:rPr>
              <w:t xml:space="preserve">. It was </w:t>
            </w:r>
            <w:r w:rsidRPr="00B12E31">
              <w:rPr>
                <w:i/>
                <w:lang w:val="id-ID"/>
              </w:rPr>
              <w:t>done by the citizens of the coastal area of Lampung Bay, especially in Panjang Subdistrict</w:t>
            </w:r>
            <w:r>
              <w:rPr>
                <w:i/>
                <w:lang w:val="id-ID"/>
              </w:rPr>
              <w:t>.</w:t>
            </w:r>
          </w:p>
        </w:tc>
      </w:tr>
      <w:tr w:rsidR="000068BB" w:rsidRPr="000B74FA" w:rsidTr="00887C21">
        <w:trPr>
          <w:trHeight w:val="348"/>
        </w:trPr>
        <w:tc>
          <w:tcPr>
            <w:tcW w:w="3675" w:type="dxa"/>
            <w:tcBorders>
              <w:bottom w:val="single" w:sz="8" w:space="0" w:color="auto"/>
            </w:tcBorders>
            <w:shd w:val="clear" w:color="auto" w:fill="F2F2F2" w:themeFill="background1" w:themeFillShade="F2"/>
          </w:tcPr>
          <w:p w:rsidR="000068BB" w:rsidRPr="00887C21" w:rsidRDefault="00887C21" w:rsidP="00C86276">
            <w:pPr>
              <w:spacing w:before="60" w:after="60"/>
              <w:rPr>
                <w:smallCaps/>
                <w:sz w:val="20"/>
                <w:szCs w:val="20"/>
              </w:rPr>
            </w:pPr>
            <w:r w:rsidRPr="00887C21">
              <w:rPr>
                <w:smallCaps/>
                <w:sz w:val="20"/>
                <w:szCs w:val="20"/>
              </w:rPr>
              <w:t>Kata Kunci</w:t>
            </w:r>
          </w:p>
        </w:tc>
        <w:tc>
          <w:tcPr>
            <w:tcW w:w="361" w:type="dxa"/>
            <w:vMerge/>
          </w:tcPr>
          <w:p w:rsidR="000068BB" w:rsidRPr="000B74FA" w:rsidRDefault="000068BB" w:rsidP="000B74FA">
            <w:pPr>
              <w:spacing w:after="120"/>
              <w:rPr>
                <w:sz w:val="20"/>
              </w:rPr>
            </w:pPr>
          </w:p>
        </w:tc>
        <w:tc>
          <w:tcPr>
            <w:tcW w:w="5898" w:type="dxa"/>
            <w:vMerge/>
          </w:tcPr>
          <w:p w:rsidR="000068BB" w:rsidRPr="000B74FA" w:rsidRDefault="000068BB" w:rsidP="000B74FA">
            <w:pPr>
              <w:spacing w:after="120"/>
              <w:rPr>
                <w:sz w:val="20"/>
              </w:rPr>
            </w:pPr>
          </w:p>
        </w:tc>
      </w:tr>
      <w:tr w:rsidR="000068BB" w:rsidTr="00535BE3">
        <w:trPr>
          <w:trHeight w:val="904"/>
        </w:trPr>
        <w:tc>
          <w:tcPr>
            <w:tcW w:w="3675" w:type="dxa"/>
            <w:tcBorders>
              <w:top w:val="single" w:sz="8" w:space="0" w:color="auto"/>
            </w:tcBorders>
          </w:tcPr>
          <w:p w:rsidR="00BE6535" w:rsidRDefault="00B12E31" w:rsidP="00BE6535">
            <w:pPr>
              <w:spacing w:after="120"/>
              <w:jc w:val="left"/>
            </w:pPr>
            <w:r w:rsidRPr="00B12E31">
              <w:rPr>
                <w:i/>
              </w:rPr>
              <w:t>reclamation, plastic waste, Lampung Bay</w:t>
            </w:r>
          </w:p>
        </w:tc>
        <w:tc>
          <w:tcPr>
            <w:tcW w:w="361" w:type="dxa"/>
            <w:vMerge/>
          </w:tcPr>
          <w:p w:rsidR="000068BB" w:rsidRDefault="000068BB" w:rsidP="00C35F46"/>
        </w:tc>
        <w:tc>
          <w:tcPr>
            <w:tcW w:w="5898" w:type="dxa"/>
            <w:vMerge/>
          </w:tcPr>
          <w:p w:rsidR="000068BB" w:rsidRDefault="000068BB" w:rsidP="00C35F46"/>
        </w:tc>
      </w:tr>
      <w:tr w:rsidR="000068BB" w:rsidTr="00887C21">
        <w:trPr>
          <w:trHeight w:val="278"/>
        </w:trPr>
        <w:tc>
          <w:tcPr>
            <w:tcW w:w="3675" w:type="dxa"/>
            <w:tcBorders>
              <w:bottom w:val="single" w:sz="8" w:space="0" w:color="auto"/>
            </w:tcBorders>
            <w:shd w:val="clear" w:color="auto" w:fill="F2F2F2" w:themeFill="background1" w:themeFillShade="F2"/>
          </w:tcPr>
          <w:p w:rsidR="000068BB" w:rsidRPr="00887C21" w:rsidRDefault="00887C21" w:rsidP="00C86276">
            <w:pPr>
              <w:spacing w:before="60" w:after="60"/>
              <w:rPr>
                <w:smallCaps/>
                <w:szCs w:val="20"/>
              </w:rPr>
            </w:pPr>
            <w:r w:rsidRPr="00887C21">
              <w:rPr>
                <w:smallCaps/>
                <w:sz w:val="20"/>
                <w:szCs w:val="20"/>
              </w:rPr>
              <w:t>Korespondensi</w:t>
            </w:r>
          </w:p>
        </w:tc>
        <w:tc>
          <w:tcPr>
            <w:tcW w:w="361" w:type="dxa"/>
            <w:vMerge/>
          </w:tcPr>
          <w:p w:rsidR="000068BB" w:rsidRDefault="000068BB" w:rsidP="00C35F46"/>
        </w:tc>
        <w:tc>
          <w:tcPr>
            <w:tcW w:w="5898" w:type="dxa"/>
            <w:vMerge/>
          </w:tcPr>
          <w:p w:rsidR="000068BB" w:rsidRDefault="000068BB" w:rsidP="00C35F46"/>
        </w:tc>
      </w:tr>
      <w:tr w:rsidR="000068BB" w:rsidTr="00535BE3">
        <w:trPr>
          <w:trHeight w:val="1461"/>
        </w:trPr>
        <w:tc>
          <w:tcPr>
            <w:tcW w:w="3675" w:type="dxa"/>
            <w:tcBorders>
              <w:top w:val="single" w:sz="8" w:space="0" w:color="auto"/>
              <w:bottom w:val="single" w:sz="8" w:space="0" w:color="auto"/>
            </w:tcBorders>
          </w:tcPr>
          <w:p w:rsidR="00B12E31" w:rsidRPr="00B12E31" w:rsidRDefault="00B12E31" w:rsidP="00B12E31">
            <w:pPr>
              <w:spacing w:before="120" w:line="360" w:lineRule="auto"/>
              <w:rPr>
                <w:sz w:val="16"/>
                <w:lang w:val="id-ID"/>
              </w:rPr>
            </w:pPr>
            <w:r w:rsidRPr="00B12E31">
              <w:rPr>
                <w:sz w:val="16"/>
              </w:rPr>
              <w:t>Telepon</w:t>
            </w:r>
            <w:r w:rsidRPr="00B12E31">
              <w:rPr>
                <w:sz w:val="16"/>
                <w:lang w:val="id-ID"/>
              </w:rPr>
              <w:t>: +6285784494573</w:t>
            </w:r>
          </w:p>
          <w:p w:rsidR="000068BB" w:rsidRPr="00BE6535" w:rsidRDefault="00B12E31" w:rsidP="00B12E31">
            <w:pPr>
              <w:spacing w:line="360" w:lineRule="auto"/>
              <w:rPr>
                <w:lang w:val="id-ID"/>
              </w:rPr>
            </w:pPr>
            <w:r w:rsidRPr="00B12E31">
              <w:rPr>
                <w:sz w:val="16"/>
              </w:rPr>
              <w:t xml:space="preserve">E-mail: </w:t>
            </w:r>
            <w:r w:rsidRPr="00B12E31">
              <w:rPr>
                <w:sz w:val="16"/>
                <w:lang w:val="id-ID"/>
              </w:rPr>
              <w:t>septrizaauli@gmail.com</w:t>
            </w:r>
          </w:p>
        </w:tc>
        <w:tc>
          <w:tcPr>
            <w:tcW w:w="361" w:type="dxa"/>
            <w:vMerge/>
          </w:tcPr>
          <w:p w:rsidR="000068BB" w:rsidRDefault="000068BB" w:rsidP="00C35F46"/>
        </w:tc>
        <w:tc>
          <w:tcPr>
            <w:tcW w:w="5898" w:type="dxa"/>
            <w:vMerge/>
            <w:tcBorders>
              <w:bottom w:val="single" w:sz="8" w:space="0" w:color="auto"/>
            </w:tcBorders>
          </w:tcPr>
          <w:p w:rsidR="000068BB" w:rsidRDefault="000068BB" w:rsidP="00C35F46"/>
        </w:tc>
      </w:tr>
    </w:tbl>
    <w:p w:rsidR="00BA5793" w:rsidRDefault="00BA5793" w:rsidP="00C35F46"/>
    <w:p w:rsidR="00755940" w:rsidRDefault="00755940" w:rsidP="00C35F46"/>
    <w:p w:rsidR="00415A10" w:rsidRDefault="00415A10" w:rsidP="00C35F46">
      <w:pPr>
        <w:sectPr w:rsidR="00415A10" w:rsidSect="00084DA2">
          <w:headerReference w:type="even" r:id="rId8"/>
          <w:headerReference w:type="default" r:id="rId9"/>
          <w:footerReference w:type="even" r:id="rId10"/>
          <w:footerReference w:type="default" r:id="rId11"/>
          <w:headerReference w:type="first" r:id="rId12"/>
          <w:footerReference w:type="first" r:id="rId13"/>
          <w:type w:val="continuous"/>
          <w:pgSz w:w="11900" w:h="16840"/>
          <w:pgMar w:top="2637" w:right="851" w:bottom="1134" w:left="1134" w:header="851" w:footer="851" w:gutter="0"/>
          <w:cols w:space="708"/>
          <w:titlePg/>
          <w:docGrid w:linePitch="360"/>
        </w:sectPr>
      </w:pPr>
    </w:p>
    <w:p w:rsidR="00282CB7" w:rsidRDefault="00282CB7" w:rsidP="004527D9">
      <w:pPr>
        <w:pStyle w:val="Heading1"/>
      </w:pPr>
      <w:r w:rsidRPr="00282CB7">
        <w:lastRenderedPageBreak/>
        <w:t>PENDAHULUAN</w:t>
      </w:r>
    </w:p>
    <w:p w:rsidR="00705C6B" w:rsidRDefault="005B7C6A" w:rsidP="005544F2">
      <w:pPr>
        <w:rPr>
          <w:lang w:val="id-ID"/>
        </w:rPr>
      </w:pPr>
      <w:r>
        <w:rPr>
          <w:lang w:val="id-ID"/>
        </w:rPr>
        <w:t>Negara Indonesia terdiri dari d</w:t>
      </w:r>
      <w:r w:rsidR="0011017D">
        <w:rPr>
          <w:lang w:val="id-ID"/>
        </w:rPr>
        <w:t>aerah</w:t>
      </w:r>
      <w:r w:rsidR="005544F2">
        <w:rPr>
          <w:lang w:val="id-ID"/>
        </w:rPr>
        <w:t xml:space="preserve"> laut dan pesisir </w:t>
      </w:r>
      <w:r>
        <w:rPr>
          <w:lang w:val="id-ID"/>
        </w:rPr>
        <w:t>yang</w:t>
      </w:r>
      <w:r w:rsidR="005544F2">
        <w:rPr>
          <w:lang w:val="id-ID"/>
        </w:rPr>
        <w:t xml:space="preserve"> terbentang seluas tiga per empat </w:t>
      </w:r>
      <w:r>
        <w:rPr>
          <w:lang w:val="id-ID"/>
        </w:rPr>
        <w:t xml:space="preserve">dari luas total </w:t>
      </w:r>
      <w:r w:rsidR="005544F2">
        <w:rPr>
          <w:lang w:val="id-ID"/>
        </w:rPr>
        <w:t>wilayah Indonesia, yaitu sekitar 5,8 juta km</w:t>
      </w:r>
      <w:r w:rsidR="005544F2">
        <w:rPr>
          <w:vertAlign w:val="superscript"/>
          <w:lang w:val="id-ID"/>
        </w:rPr>
        <w:t>2</w:t>
      </w:r>
      <w:r w:rsidR="005544F2">
        <w:rPr>
          <w:lang w:val="id-ID"/>
        </w:rPr>
        <w:t xml:space="preserve"> dari 7,8 juta km</w:t>
      </w:r>
      <w:r w:rsidR="005544F2">
        <w:rPr>
          <w:vertAlign w:val="superscript"/>
          <w:lang w:val="id-ID"/>
        </w:rPr>
        <w:t>2</w:t>
      </w:r>
      <w:r w:rsidR="005544F2">
        <w:rPr>
          <w:lang w:val="id-ID"/>
        </w:rPr>
        <w:t xml:space="preserve">. </w:t>
      </w:r>
      <w:r>
        <w:rPr>
          <w:lang w:val="id-ID"/>
        </w:rPr>
        <w:t xml:space="preserve">Daerah pesisir memiliki </w:t>
      </w:r>
      <w:r w:rsidR="00CF4059">
        <w:rPr>
          <w:lang w:val="id-ID"/>
        </w:rPr>
        <w:t>berbagai keanekaragaman</w:t>
      </w:r>
      <w:r>
        <w:rPr>
          <w:lang w:val="id-ID"/>
        </w:rPr>
        <w:t xml:space="preserve"> s</w:t>
      </w:r>
      <w:r w:rsidR="005544F2">
        <w:rPr>
          <w:lang w:val="id-ID"/>
        </w:rPr>
        <w:t xml:space="preserve">umber daya dan manfaat yang </w:t>
      </w:r>
      <w:r>
        <w:rPr>
          <w:lang w:val="id-ID"/>
        </w:rPr>
        <w:t xml:space="preserve"> sangat </w:t>
      </w:r>
      <w:r w:rsidR="005544F2">
        <w:rPr>
          <w:lang w:val="id-ID"/>
        </w:rPr>
        <w:t>besar bag</w:t>
      </w:r>
      <w:r w:rsidR="0011017D">
        <w:rPr>
          <w:lang w:val="id-ID"/>
        </w:rPr>
        <w:t xml:space="preserve">i kehidupan makhluk hidup </w:t>
      </w:r>
      <w:r>
        <w:rPr>
          <w:lang w:val="id-ID"/>
        </w:rPr>
        <w:t>hingga</w:t>
      </w:r>
      <w:r w:rsidR="005544F2">
        <w:rPr>
          <w:lang w:val="id-ID"/>
        </w:rPr>
        <w:t xml:space="preserve"> saat i</w:t>
      </w:r>
      <w:r w:rsidR="0011017D">
        <w:rPr>
          <w:lang w:val="id-ID"/>
        </w:rPr>
        <w:t xml:space="preserve">ni. </w:t>
      </w:r>
      <w:r>
        <w:rPr>
          <w:lang w:val="id-ID"/>
        </w:rPr>
        <w:t>Sebagian besar masyarakat Indonesia</w:t>
      </w:r>
      <w:r w:rsidR="0011017D">
        <w:rPr>
          <w:lang w:val="id-ID"/>
        </w:rPr>
        <w:t xml:space="preserve"> memanfaatkan daerah</w:t>
      </w:r>
      <w:r w:rsidR="005544F2">
        <w:rPr>
          <w:lang w:val="id-ID"/>
        </w:rPr>
        <w:t xml:space="preserve"> pesisir untuk </w:t>
      </w:r>
      <w:r>
        <w:rPr>
          <w:lang w:val="id-ID"/>
        </w:rPr>
        <w:t xml:space="preserve">memenuhi </w:t>
      </w:r>
      <w:r w:rsidR="005544F2">
        <w:rPr>
          <w:lang w:val="id-ID"/>
        </w:rPr>
        <w:t>berbagai</w:t>
      </w:r>
      <w:r>
        <w:rPr>
          <w:lang w:val="id-ID"/>
        </w:rPr>
        <w:t xml:space="preserve"> macam</w:t>
      </w:r>
      <w:r w:rsidR="005544F2">
        <w:rPr>
          <w:lang w:val="id-ID"/>
        </w:rPr>
        <w:t xml:space="preserve"> kepentingan </w:t>
      </w:r>
      <w:r w:rsidR="00CF4059">
        <w:rPr>
          <w:lang w:val="id-ID"/>
        </w:rPr>
        <w:t xml:space="preserve">hidup </w:t>
      </w:r>
      <w:r w:rsidR="005544F2">
        <w:rPr>
          <w:lang w:val="id-ID"/>
        </w:rPr>
        <w:t>seiri</w:t>
      </w:r>
      <w:r w:rsidR="0011017D">
        <w:rPr>
          <w:lang w:val="id-ID"/>
        </w:rPr>
        <w:t>ng dengan perkembangan zaman</w:t>
      </w:r>
      <w:r w:rsidR="00BC62BD">
        <w:rPr>
          <w:lang w:val="id-ID"/>
        </w:rPr>
        <w:t xml:space="preserve"> </w:t>
      </w:r>
      <w:r w:rsidR="00705C6B">
        <w:rPr>
          <w:lang w:val="id-ID"/>
        </w:rPr>
        <w:t xml:space="preserve">dan kehidupan </w:t>
      </w:r>
      <w:r w:rsidR="005544F2">
        <w:rPr>
          <w:lang w:val="id-ID"/>
        </w:rPr>
        <w:t>sosial ekonominya</w:t>
      </w:r>
      <w:r w:rsidR="00705C6B">
        <w:rPr>
          <w:lang w:val="id-ID"/>
        </w:rPr>
        <w:t xml:space="preserve"> (Ruchyat, 2008). Menurut Supriharyono (2002), sekitar 60% dari </w:t>
      </w:r>
      <w:r>
        <w:rPr>
          <w:lang w:val="id-ID"/>
        </w:rPr>
        <w:t xml:space="preserve">jumlah total masyarakat yang tinggal di </w:t>
      </w:r>
      <w:r w:rsidR="00705C6B">
        <w:rPr>
          <w:lang w:val="id-ID"/>
        </w:rPr>
        <w:t xml:space="preserve">Indonesia </w:t>
      </w:r>
      <w:r>
        <w:rPr>
          <w:lang w:val="id-ID"/>
        </w:rPr>
        <w:t>menempati</w:t>
      </w:r>
      <w:r w:rsidR="00705C6B">
        <w:rPr>
          <w:lang w:val="id-ID"/>
        </w:rPr>
        <w:t xml:space="preserve"> daerah pesisir. Seb</w:t>
      </w:r>
      <w:r w:rsidR="00177F23">
        <w:rPr>
          <w:lang w:val="id-ID"/>
        </w:rPr>
        <w:t xml:space="preserve">anyak </w:t>
      </w:r>
      <w:r w:rsidR="00705C6B">
        <w:rPr>
          <w:lang w:val="id-ID"/>
        </w:rPr>
        <w:t xml:space="preserve">9.261 desa dari 64.439 desa yang </w:t>
      </w:r>
      <w:r w:rsidR="00CF4059">
        <w:rPr>
          <w:lang w:val="id-ID"/>
        </w:rPr>
        <w:t>terdap</w:t>
      </w:r>
      <w:r w:rsidR="00705C6B">
        <w:rPr>
          <w:lang w:val="id-ID"/>
        </w:rPr>
        <w:t>a</w:t>
      </w:r>
      <w:r w:rsidR="00CF4059">
        <w:rPr>
          <w:lang w:val="id-ID"/>
        </w:rPr>
        <w:t>t</w:t>
      </w:r>
      <w:r w:rsidR="00705C6B">
        <w:rPr>
          <w:lang w:val="id-ID"/>
        </w:rPr>
        <w:t xml:space="preserve"> di Indonesia dapat di</w:t>
      </w:r>
      <w:r w:rsidR="0011017D">
        <w:rPr>
          <w:lang w:val="id-ID"/>
        </w:rPr>
        <w:t>golong</w:t>
      </w:r>
      <w:r w:rsidR="00705C6B">
        <w:rPr>
          <w:lang w:val="id-ID"/>
        </w:rPr>
        <w:t xml:space="preserve">kan sebagai desa atau </w:t>
      </w:r>
      <w:r w:rsidR="00195B5D">
        <w:rPr>
          <w:lang w:val="id-ID"/>
        </w:rPr>
        <w:t>permukiman</w:t>
      </w:r>
      <w:r w:rsidR="00705C6B">
        <w:rPr>
          <w:lang w:val="id-ID"/>
        </w:rPr>
        <w:t xml:space="preserve"> pesisir. Masyarakat </w:t>
      </w:r>
      <w:r w:rsidR="00705C6B">
        <w:rPr>
          <w:lang w:val="id-ID"/>
        </w:rPr>
        <w:lastRenderedPageBreak/>
        <w:t>daerah pesisir merupakan masyarakat tradisional dengan kondisi sosial, ekonomi, dan latar belakang pendidikan yang relatif rendah. Sekitar 90% dari masyarakat</w:t>
      </w:r>
      <w:r w:rsidR="00CF4059">
        <w:rPr>
          <w:lang w:val="id-ID"/>
        </w:rPr>
        <w:t xml:space="preserve"> yang tinggal di daerah pesisir </w:t>
      </w:r>
      <w:r w:rsidR="00705C6B">
        <w:rPr>
          <w:lang w:val="id-ID"/>
        </w:rPr>
        <w:t>hanya menempuh pendidikan hingga sekolah dasar.</w:t>
      </w:r>
    </w:p>
    <w:p w:rsidR="00705C6B" w:rsidRDefault="00705C6B" w:rsidP="005544F2">
      <w:pPr>
        <w:rPr>
          <w:lang w:val="id-ID"/>
        </w:rPr>
      </w:pPr>
    </w:p>
    <w:p w:rsidR="005544F2" w:rsidRDefault="00705C6B" w:rsidP="005544F2">
      <w:pPr>
        <w:rPr>
          <w:lang w:val="id-ID"/>
        </w:rPr>
      </w:pPr>
      <w:r>
        <w:rPr>
          <w:lang w:val="id-ID"/>
        </w:rPr>
        <w:t xml:space="preserve">Menurut Dahuri </w:t>
      </w:r>
      <w:r>
        <w:rPr>
          <w:i/>
          <w:lang w:val="id-ID"/>
        </w:rPr>
        <w:t xml:space="preserve">et al. </w:t>
      </w:r>
      <w:r w:rsidR="0011017D">
        <w:rPr>
          <w:lang w:val="id-ID"/>
        </w:rPr>
        <w:t>(1996), daerah</w:t>
      </w:r>
      <w:r>
        <w:rPr>
          <w:lang w:val="id-ID"/>
        </w:rPr>
        <w:t xml:space="preserve"> pesisir merupakan daerah pertemuan antara darata</w:t>
      </w:r>
      <w:r w:rsidR="00B72816">
        <w:rPr>
          <w:lang w:val="id-ID"/>
        </w:rPr>
        <w:t>n dan lautan. Suatu d</w:t>
      </w:r>
      <w:r w:rsidR="00F6628F">
        <w:rPr>
          <w:lang w:val="id-ID"/>
        </w:rPr>
        <w:t>aerah</w:t>
      </w:r>
      <w:r w:rsidR="00B72816">
        <w:rPr>
          <w:lang w:val="id-ID"/>
        </w:rPr>
        <w:t xml:space="preserve"> pesisir</w:t>
      </w:r>
      <w:r w:rsidR="00F6628F">
        <w:rPr>
          <w:lang w:val="id-ID"/>
        </w:rPr>
        <w:t xml:space="preserve"> yang menjorok</w:t>
      </w:r>
      <w:r w:rsidR="0011017D">
        <w:rPr>
          <w:lang w:val="id-ID"/>
        </w:rPr>
        <w:t xml:space="preserve"> ke arah darat merupakan daerah</w:t>
      </w:r>
      <w:r w:rsidR="00B72816">
        <w:rPr>
          <w:lang w:val="id-ID"/>
        </w:rPr>
        <w:t xml:space="preserve"> daratan yang masih mendapat</w:t>
      </w:r>
      <w:r w:rsidR="00CF4059">
        <w:rPr>
          <w:lang w:val="id-ID"/>
        </w:rPr>
        <w:t>kan</w:t>
      </w:r>
      <w:r w:rsidR="00B72816">
        <w:rPr>
          <w:lang w:val="id-ID"/>
        </w:rPr>
        <w:t xml:space="preserve"> </w:t>
      </w:r>
      <w:r>
        <w:rPr>
          <w:lang w:val="id-ID"/>
        </w:rPr>
        <w:t xml:space="preserve">pengaruh </w:t>
      </w:r>
      <w:r w:rsidR="00B72816">
        <w:rPr>
          <w:lang w:val="id-ID"/>
        </w:rPr>
        <w:t>dari</w:t>
      </w:r>
      <w:r>
        <w:rPr>
          <w:lang w:val="id-ID"/>
        </w:rPr>
        <w:t xml:space="preserve"> </w:t>
      </w:r>
      <w:r w:rsidR="00F6628F">
        <w:rPr>
          <w:lang w:val="id-ID"/>
        </w:rPr>
        <w:t>kejadian</w:t>
      </w:r>
      <w:r>
        <w:rPr>
          <w:lang w:val="id-ID"/>
        </w:rPr>
        <w:t xml:space="preserve"> lautan seperti angin laut, gelombang, pasang surut, dan sebagain</w:t>
      </w:r>
      <w:r w:rsidR="00F6628F">
        <w:rPr>
          <w:lang w:val="id-ID"/>
        </w:rPr>
        <w:t>ya. Sedangkan daerah</w:t>
      </w:r>
      <w:r w:rsidR="00B72816">
        <w:rPr>
          <w:lang w:val="id-ID"/>
        </w:rPr>
        <w:t xml:space="preserve"> pesisir</w:t>
      </w:r>
      <w:r w:rsidR="00F6628F">
        <w:rPr>
          <w:lang w:val="id-ID"/>
        </w:rPr>
        <w:t xml:space="preserve"> yang menjorok</w:t>
      </w:r>
      <w:r>
        <w:rPr>
          <w:lang w:val="id-ID"/>
        </w:rPr>
        <w:t xml:space="preserve"> </w:t>
      </w:r>
      <w:r w:rsidR="0011017D">
        <w:rPr>
          <w:lang w:val="id-ID"/>
        </w:rPr>
        <w:t>ke arah lautan merupakan daerah</w:t>
      </w:r>
      <w:r w:rsidR="00B72816">
        <w:rPr>
          <w:lang w:val="id-ID"/>
        </w:rPr>
        <w:t xml:space="preserve"> laut yang masih mendapat</w:t>
      </w:r>
      <w:r w:rsidR="00CF4059">
        <w:rPr>
          <w:lang w:val="id-ID"/>
        </w:rPr>
        <w:t>kan</w:t>
      </w:r>
      <w:r w:rsidR="00B72816">
        <w:rPr>
          <w:lang w:val="id-ID"/>
        </w:rPr>
        <w:t xml:space="preserve"> </w:t>
      </w:r>
      <w:r>
        <w:rPr>
          <w:lang w:val="id-ID"/>
        </w:rPr>
        <w:t xml:space="preserve">pengaruh </w:t>
      </w:r>
      <w:r w:rsidR="00B72816">
        <w:rPr>
          <w:lang w:val="id-ID"/>
        </w:rPr>
        <w:t>dari</w:t>
      </w:r>
      <w:r>
        <w:rPr>
          <w:lang w:val="id-ID"/>
        </w:rPr>
        <w:t xml:space="preserve"> aktivitas daratan seperti erosi, sedimentasi, dan lain-lain. </w:t>
      </w:r>
      <w:r w:rsidR="00B72816">
        <w:rPr>
          <w:lang w:val="id-ID"/>
        </w:rPr>
        <w:t>Bangsa Indonesia menempatkan l</w:t>
      </w:r>
      <w:r w:rsidR="0011017D">
        <w:rPr>
          <w:lang w:val="id-ID"/>
        </w:rPr>
        <w:t>andasan</w:t>
      </w:r>
      <w:r>
        <w:rPr>
          <w:lang w:val="id-ID"/>
        </w:rPr>
        <w:t xml:space="preserve"> harapan</w:t>
      </w:r>
      <w:r w:rsidR="00B72816">
        <w:rPr>
          <w:lang w:val="id-ID"/>
        </w:rPr>
        <w:t xml:space="preserve">nya </w:t>
      </w:r>
      <w:r w:rsidR="0011017D">
        <w:rPr>
          <w:lang w:val="id-ID"/>
        </w:rPr>
        <w:t>pada daer</w:t>
      </w:r>
      <w:r>
        <w:rPr>
          <w:lang w:val="id-ID"/>
        </w:rPr>
        <w:t xml:space="preserve">ah pesisir dan lautan </w:t>
      </w:r>
      <w:r w:rsidR="00A840E1">
        <w:rPr>
          <w:lang w:val="id-ID"/>
        </w:rPr>
        <w:t>berikut dengan</w:t>
      </w:r>
      <w:r>
        <w:rPr>
          <w:lang w:val="id-ID"/>
        </w:rPr>
        <w:t xml:space="preserve"> sumber daya yang ter</w:t>
      </w:r>
      <w:r w:rsidR="0011017D">
        <w:rPr>
          <w:lang w:val="id-ID"/>
        </w:rPr>
        <w:t>dapat</w:t>
      </w:r>
      <w:r>
        <w:rPr>
          <w:lang w:val="id-ID"/>
        </w:rPr>
        <w:t xml:space="preserve"> di dal</w:t>
      </w:r>
      <w:r w:rsidR="0011017D">
        <w:rPr>
          <w:lang w:val="id-ID"/>
        </w:rPr>
        <w:t>amnya</w:t>
      </w:r>
      <w:r w:rsidR="00B72816">
        <w:rPr>
          <w:lang w:val="id-ID"/>
        </w:rPr>
        <w:t xml:space="preserve"> bagi kesejahteraan kehidupan di masa depan</w:t>
      </w:r>
      <w:r w:rsidR="00CF4059">
        <w:rPr>
          <w:lang w:val="id-ID"/>
        </w:rPr>
        <w:t>, sebab p</w:t>
      </w:r>
      <w:r w:rsidR="0011017D">
        <w:rPr>
          <w:lang w:val="id-ID"/>
        </w:rPr>
        <w:t xml:space="preserve">ada </w:t>
      </w:r>
      <w:r w:rsidR="0011017D">
        <w:rPr>
          <w:lang w:val="id-ID"/>
        </w:rPr>
        <w:lastRenderedPageBreak/>
        <w:t>wilayah pesisir tersimpan</w:t>
      </w:r>
      <w:r w:rsidR="00B72816">
        <w:rPr>
          <w:lang w:val="id-ID"/>
        </w:rPr>
        <w:t xml:space="preserve"> beraneka ragam</w:t>
      </w:r>
      <w:r>
        <w:rPr>
          <w:lang w:val="id-ID"/>
        </w:rPr>
        <w:t xml:space="preserve"> kekayaan sumber daya alam dan jasa-jasa lin</w:t>
      </w:r>
      <w:r w:rsidR="00B72816">
        <w:rPr>
          <w:lang w:val="id-ID"/>
        </w:rPr>
        <w:t>gkungan</w:t>
      </w:r>
      <w:r>
        <w:rPr>
          <w:lang w:val="id-ID"/>
        </w:rPr>
        <w:t xml:space="preserve">, seperti perikanan, terumbu karang, hutan mangrove, minyak dan gas, bahan tambang dan mineral, </w:t>
      </w:r>
      <w:r w:rsidR="00A840E1">
        <w:rPr>
          <w:lang w:val="id-ID"/>
        </w:rPr>
        <w:t>dan</w:t>
      </w:r>
      <w:r>
        <w:rPr>
          <w:lang w:val="id-ID"/>
        </w:rPr>
        <w:t xml:space="preserve"> kawasan pariwisata (Anna, 2016).  </w:t>
      </w:r>
    </w:p>
    <w:p w:rsidR="00705C6B" w:rsidRDefault="00705C6B" w:rsidP="005544F2">
      <w:pPr>
        <w:rPr>
          <w:lang w:val="id-ID"/>
        </w:rPr>
      </w:pPr>
    </w:p>
    <w:p w:rsidR="00705C6B" w:rsidRDefault="00705C6B" w:rsidP="005544F2">
      <w:pPr>
        <w:rPr>
          <w:lang w:val="id-ID"/>
        </w:rPr>
      </w:pPr>
      <w:r>
        <w:rPr>
          <w:lang w:val="id-ID"/>
        </w:rPr>
        <w:t xml:space="preserve">Menurut Ismah (2017), pembangunan </w:t>
      </w:r>
      <w:r w:rsidR="005B7C6A">
        <w:rPr>
          <w:lang w:val="id-ID"/>
        </w:rPr>
        <w:t>adalah</w:t>
      </w:r>
      <w:r w:rsidR="0011017D">
        <w:rPr>
          <w:lang w:val="id-ID"/>
        </w:rPr>
        <w:t xml:space="preserve"> suatu</w:t>
      </w:r>
      <w:r w:rsidR="005B7C6A">
        <w:rPr>
          <w:lang w:val="id-ID"/>
        </w:rPr>
        <w:t xml:space="preserve"> bentuk</w:t>
      </w:r>
      <w:r w:rsidR="009B28A8">
        <w:rPr>
          <w:lang w:val="id-ID"/>
        </w:rPr>
        <w:t xml:space="preserve"> kebutuhan prioritas</w:t>
      </w:r>
      <w:r w:rsidR="0011017D">
        <w:rPr>
          <w:lang w:val="id-ID"/>
        </w:rPr>
        <w:t xml:space="preserve"> dalam perjalanan</w:t>
      </w:r>
      <w:r w:rsidR="005B7C6A">
        <w:rPr>
          <w:lang w:val="id-ID"/>
        </w:rPr>
        <w:t xml:space="preserve"> </w:t>
      </w:r>
      <w:r>
        <w:rPr>
          <w:lang w:val="id-ID"/>
        </w:rPr>
        <w:t xml:space="preserve">hidup dan perkembangan manusia </w:t>
      </w:r>
      <w:r w:rsidR="009B28A8">
        <w:rPr>
          <w:lang w:val="id-ID"/>
        </w:rPr>
        <w:t xml:space="preserve">yang membuatnya menjadi </w:t>
      </w:r>
      <w:r>
        <w:rPr>
          <w:lang w:val="id-ID"/>
        </w:rPr>
        <w:t xml:space="preserve">hampir tidak mungkin </w:t>
      </w:r>
      <w:r w:rsidR="0080089D">
        <w:rPr>
          <w:lang w:val="id-ID"/>
        </w:rPr>
        <w:t>dipisahkan</w:t>
      </w:r>
      <w:r>
        <w:rPr>
          <w:lang w:val="id-ID"/>
        </w:rPr>
        <w:t xml:space="preserve"> dengan kehidupan manusia. Pembangunan merupaka</w:t>
      </w:r>
      <w:r w:rsidR="0011017D">
        <w:rPr>
          <w:lang w:val="id-ID"/>
        </w:rPr>
        <w:t>n suatu proses</w:t>
      </w:r>
      <w:r w:rsidR="009B28A8">
        <w:rPr>
          <w:lang w:val="id-ID"/>
        </w:rPr>
        <w:t xml:space="preserve"> yang hendak dijalani guna</w:t>
      </w:r>
      <w:r w:rsidR="0011017D">
        <w:rPr>
          <w:lang w:val="id-ID"/>
        </w:rPr>
        <w:t xml:space="preserve"> </w:t>
      </w:r>
      <w:r w:rsidR="009B28A8">
        <w:rPr>
          <w:lang w:val="id-ID"/>
        </w:rPr>
        <w:t>men</w:t>
      </w:r>
      <w:r w:rsidR="0011017D">
        <w:rPr>
          <w:lang w:val="id-ID"/>
        </w:rPr>
        <w:t>ingkat</w:t>
      </w:r>
      <w:r w:rsidR="009B28A8">
        <w:rPr>
          <w:lang w:val="id-ID"/>
        </w:rPr>
        <w:t>k</w:t>
      </w:r>
      <w:r w:rsidR="0011017D">
        <w:rPr>
          <w:lang w:val="id-ID"/>
        </w:rPr>
        <w:t>an derajat</w:t>
      </w:r>
      <w:r>
        <w:rPr>
          <w:lang w:val="id-ID"/>
        </w:rPr>
        <w:t xml:space="preserve"> hidup manusia</w:t>
      </w:r>
      <w:r w:rsidR="009B28A8">
        <w:rPr>
          <w:lang w:val="id-ID"/>
        </w:rPr>
        <w:t>.</w:t>
      </w:r>
      <w:r>
        <w:rPr>
          <w:lang w:val="id-ID"/>
        </w:rPr>
        <w:t xml:space="preserve"> </w:t>
      </w:r>
      <w:r w:rsidR="009B28A8">
        <w:rPr>
          <w:lang w:val="id-ID"/>
        </w:rPr>
        <w:t>Pembangunan tersebut</w:t>
      </w:r>
      <w:r w:rsidR="00BC62BD">
        <w:rPr>
          <w:lang w:val="id-ID"/>
        </w:rPr>
        <w:t xml:space="preserve"> tidak terlepas dari aktivitas pemanfaatan sumber daya alam. Perubahan-perubahan </w:t>
      </w:r>
      <w:r w:rsidR="009B28A8">
        <w:rPr>
          <w:lang w:val="id-ID"/>
        </w:rPr>
        <w:t xml:space="preserve">yang dilakukan </w:t>
      </w:r>
      <w:r w:rsidR="00BC62BD">
        <w:rPr>
          <w:lang w:val="id-ID"/>
        </w:rPr>
        <w:t>terhadap ekosistem dan sumber</w:t>
      </w:r>
      <w:r w:rsidR="009B28A8">
        <w:rPr>
          <w:lang w:val="id-ID"/>
        </w:rPr>
        <w:t xml:space="preserve"> daya alam kerap kali mempengaruhi lingkungan hidup</w:t>
      </w:r>
      <w:r w:rsidR="00BC62BD">
        <w:rPr>
          <w:lang w:val="id-ID"/>
        </w:rPr>
        <w:t xml:space="preserve"> (Olivianty, 2013). Menurut Herry (2005), </w:t>
      </w:r>
      <w:r w:rsidR="00B72816">
        <w:rPr>
          <w:lang w:val="id-ID"/>
        </w:rPr>
        <w:t>terdapat beberapa permasalahan yang terjadi di daerah perkotaan, akan tetapi permasalahan y</w:t>
      </w:r>
      <w:r w:rsidR="00BC62BD">
        <w:rPr>
          <w:lang w:val="id-ID"/>
        </w:rPr>
        <w:t>ang ditimbulkan oleh penggunaan lahan merupakan</w:t>
      </w:r>
      <w:r w:rsidR="00B72816">
        <w:rPr>
          <w:lang w:val="id-ID"/>
        </w:rPr>
        <w:t xml:space="preserve"> permasalahan</w:t>
      </w:r>
      <w:r w:rsidR="00BC62BD">
        <w:rPr>
          <w:lang w:val="id-ID"/>
        </w:rPr>
        <w:t xml:space="preserve"> lingkungan di daerah perkotaan yang paling nampak. </w:t>
      </w:r>
      <w:r w:rsidR="00B72816">
        <w:rPr>
          <w:lang w:val="id-ID"/>
        </w:rPr>
        <w:t xml:space="preserve">Berikut ini merupakan </w:t>
      </w:r>
      <w:r w:rsidR="00BC62BD">
        <w:rPr>
          <w:lang w:val="id-ID"/>
        </w:rPr>
        <w:t>tiga penyebab utama terkait per</w:t>
      </w:r>
      <w:r w:rsidR="00B72816">
        <w:rPr>
          <w:lang w:val="id-ID"/>
        </w:rPr>
        <w:t>masalahan</w:t>
      </w:r>
      <w:r w:rsidR="00BC62BD">
        <w:rPr>
          <w:lang w:val="id-ID"/>
        </w:rPr>
        <w:t xml:space="preserve"> penggunaan lahan</w:t>
      </w:r>
      <w:r w:rsidR="00B72816">
        <w:rPr>
          <w:lang w:val="id-ID"/>
        </w:rPr>
        <w:t>,</w:t>
      </w:r>
      <w:r w:rsidR="00976AF5">
        <w:rPr>
          <w:lang w:val="id-ID"/>
        </w:rPr>
        <w:t xml:space="preserve"> antara lain pe</w:t>
      </w:r>
      <w:r w:rsidR="003C0834">
        <w:rPr>
          <w:lang w:val="id-ID"/>
        </w:rPr>
        <w:t>r</w:t>
      </w:r>
      <w:r w:rsidR="00976AF5">
        <w:rPr>
          <w:lang w:val="id-ID"/>
        </w:rPr>
        <w:t>tumbuhan penduduk yang kian meningkat</w:t>
      </w:r>
      <w:r w:rsidR="00BC62BD">
        <w:rPr>
          <w:lang w:val="id-ID"/>
        </w:rPr>
        <w:t>, pembangunan yang senantiasa men</w:t>
      </w:r>
      <w:r w:rsidR="0011017D">
        <w:rPr>
          <w:lang w:val="id-ID"/>
        </w:rPr>
        <w:t>guasai</w:t>
      </w:r>
      <w:r w:rsidR="00BC62BD">
        <w:rPr>
          <w:lang w:val="id-ID"/>
        </w:rPr>
        <w:t xml:space="preserve"> daera</w:t>
      </w:r>
      <w:r w:rsidR="00976AF5">
        <w:rPr>
          <w:lang w:val="id-ID"/>
        </w:rPr>
        <w:t xml:space="preserve">h perkotaan, serta </w:t>
      </w:r>
      <w:r w:rsidR="00BC62BD">
        <w:rPr>
          <w:lang w:val="id-ID"/>
        </w:rPr>
        <w:t>lahan perkotaan</w:t>
      </w:r>
      <w:r w:rsidR="00976AF5">
        <w:rPr>
          <w:lang w:val="id-ID"/>
        </w:rPr>
        <w:t xml:space="preserve"> yang terbatas</w:t>
      </w:r>
      <w:r w:rsidR="00BC62BD">
        <w:rPr>
          <w:lang w:val="id-ID"/>
        </w:rPr>
        <w:t xml:space="preserve">. </w:t>
      </w:r>
    </w:p>
    <w:p w:rsidR="00BC62BD" w:rsidRDefault="00BC62BD" w:rsidP="005544F2">
      <w:pPr>
        <w:rPr>
          <w:lang w:val="id-ID"/>
        </w:rPr>
      </w:pPr>
    </w:p>
    <w:p w:rsidR="00BC62BD" w:rsidRDefault="00BC62BD" w:rsidP="005544F2">
      <w:pPr>
        <w:rPr>
          <w:lang w:val="id-ID"/>
        </w:rPr>
      </w:pPr>
      <w:r>
        <w:rPr>
          <w:lang w:val="id-ID"/>
        </w:rPr>
        <w:t xml:space="preserve">Akhir-akhir ini, </w:t>
      </w:r>
      <w:r w:rsidR="00E56EE3">
        <w:rPr>
          <w:lang w:val="id-ID"/>
        </w:rPr>
        <w:t xml:space="preserve">tuntutan kebutuhan akan lahan membuat </w:t>
      </w:r>
      <w:r>
        <w:rPr>
          <w:lang w:val="id-ID"/>
        </w:rPr>
        <w:t xml:space="preserve">kota-kota di pesisir pantai cenderung diubah penggunaan lahannya. Menurut Yu &amp; Zhang (2011), </w:t>
      </w:r>
      <w:r w:rsidR="00E56EE3">
        <w:rPr>
          <w:lang w:val="id-ID"/>
        </w:rPr>
        <w:t>penyatuan kegi</w:t>
      </w:r>
      <w:r w:rsidR="00D431E7">
        <w:rPr>
          <w:lang w:val="id-ID"/>
        </w:rPr>
        <w:t>atan manusia dan kondisi lingkungan</w:t>
      </w:r>
      <w:r w:rsidR="00E56EE3">
        <w:rPr>
          <w:lang w:val="id-ID"/>
        </w:rPr>
        <w:t xml:space="preserve"> dicerminkan oleh </w:t>
      </w:r>
      <w:r>
        <w:rPr>
          <w:lang w:val="id-ID"/>
        </w:rPr>
        <w:t xml:space="preserve">perubahan penggunaan lahan, sehingga </w:t>
      </w:r>
      <w:r w:rsidR="00E56EE3">
        <w:rPr>
          <w:lang w:val="id-ID"/>
        </w:rPr>
        <w:t>hal tersebut</w:t>
      </w:r>
      <w:r>
        <w:rPr>
          <w:lang w:val="id-ID"/>
        </w:rPr>
        <w:t xml:space="preserve"> mempengaruhi ekosistem dari aspek yang sangat </w:t>
      </w:r>
      <w:r w:rsidR="008577F6">
        <w:rPr>
          <w:lang w:val="id-ID"/>
        </w:rPr>
        <w:t>rumit</w:t>
      </w:r>
      <w:r>
        <w:rPr>
          <w:lang w:val="id-ID"/>
        </w:rPr>
        <w:t xml:space="preserve">. Reklamasi pantai adalah salah satu jenis perubahan penggunaan lahan. Menurut </w:t>
      </w:r>
      <w:r w:rsidR="003F6E0A">
        <w:rPr>
          <w:lang w:val="id-ID"/>
        </w:rPr>
        <w:t>Ensiklopedi</w:t>
      </w:r>
      <w:r>
        <w:rPr>
          <w:lang w:val="id-ID"/>
        </w:rPr>
        <w:t xml:space="preserve"> Nasional Indonesia (1990), reklamasi adalah suatu kegiatan atau proses </w:t>
      </w:r>
      <w:r w:rsidR="00E56EE3">
        <w:rPr>
          <w:lang w:val="id-ID"/>
        </w:rPr>
        <w:t xml:space="preserve">untuk </w:t>
      </w:r>
      <w:r>
        <w:rPr>
          <w:lang w:val="id-ID"/>
        </w:rPr>
        <w:t>memperbaiki</w:t>
      </w:r>
      <w:r w:rsidR="00E56EE3">
        <w:rPr>
          <w:lang w:val="id-ID"/>
        </w:rPr>
        <w:t xml:space="preserve"> suatu</w:t>
      </w:r>
      <w:r>
        <w:rPr>
          <w:lang w:val="id-ID"/>
        </w:rPr>
        <w:t xml:space="preserve"> </w:t>
      </w:r>
      <w:r w:rsidR="008577F6">
        <w:rPr>
          <w:lang w:val="id-ID"/>
        </w:rPr>
        <w:t>daerah atau kawasan</w:t>
      </w:r>
      <w:r>
        <w:rPr>
          <w:lang w:val="id-ID"/>
        </w:rPr>
        <w:t xml:space="preserve"> yang </w:t>
      </w:r>
      <w:r w:rsidR="00E56EE3">
        <w:rPr>
          <w:lang w:val="id-ID"/>
        </w:rPr>
        <w:t xml:space="preserve">memiliki daya guna yang rendah </w:t>
      </w:r>
      <w:r>
        <w:rPr>
          <w:lang w:val="id-ID"/>
        </w:rPr>
        <w:t xml:space="preserve">menjadi daerah yang dapat </w:t>
      </w:r>
      <w:r w:rsidR="00E56EE3">
        <w:rPr>
          <w:lang w:val="id-ID"/>
        </w:rPr>
        <w:t>lebih ber</w:t>
      </w:r>
      <w:r>
        <w:rPr>
          <w:lang w:val="id-ID"/>
        </w:rPr>
        <w:t xml:space="preserve">manfaat untuk </w:t>
      </w:r>
      <w:r w:rsidR="00E56EE3">
        <w:rPr>
          <w:lang w:val="id-ID"/>
        </w:rPr>
        <w:t xml:space="preserve">memenuhi </w:t>
      </w:r>
      <w:r>
        <w:rPr>
          <w:lang w:val="id-ID"/>
        </w:rPr>
        <w:t xml:space="preserve">berbagai keperluan manusia </w:t>
      </w:r>
      <w:r w:rsidR="00E56EE3">
        <w:rPr>
          <w:lang w:val="id-ID"/>
        </w:rPr>
        <w:t>di</w:t>
      </w:r>
      <w:r>
        <w:rPr>
          <w:lang w:val="id-ID"/>
        </w:rPr>
        <w:t>antara</w:t>
      </w:r>
      <w:r w:rsidR="00E56EE3">
        <w:rPr>
          <w:lang w:val="id-ID"/>
        </w:rPr>
        <w:t>nya sebagai</w:t>
      </w:r>
      <w:r>
        <w:rPr>
          <w:lang w:val="id-ID"/>
        </w:rPr>
        <w:t xml:space="preserve"> sarana dan prasarana baru seperti bandara, pelabuhan, </w:t>
      </w:r>
      <w:r w:rsidR="00195B5D">
        <w:rPr>
          <w:lang w:val="id-ID"/>
        </w:rPr>
        <w:t>permukiman</w:t>
      </w:r>
      <w:r>
        <w:rPr>
          <w:lang w:val="id-ID"/>
        </w:rPr>
        <w:t xml:space="preserve">, </w:t>
      </w:r>
      <w:r w:rsidR="009A4929">
        <w:rPr>
          <w:lang w:val="id-ID"/>
        </w:rPr>
        <w:t>kawasan perindustrian, sarana sosial, rekreasi, dan lain-lain. Manusia</w:t>
      </w:r>
      <w:r w:rsidR="00E56EE3">
        <w:rPr>
          <w:lang w:val="id-ID"/>
        </w:rPr>
        <w:t xml:space="preserve"> membutuhkan perluasan lahan guna memenuhi beragam kebutuhan, salah satunya yaitu dengan cara </w:t>
      </w:r>
      <w:r w:rsidR="009A4929">
        <w:rPr>
          <w:lang w:val="id-ID"/>
        </w:rPr>
        <w:t xml:space="preserve">mereklamasi pantai. Reklamasi pantai yaitu </w:t>
      </w:r>
      <w:r w:rsidR="00E56EE3">
        <w:rPr>
          <w:lang w:val="id-ID"/>
        </w:rPr>
        <w:t>suatu kegiatan penimbunan atau p</w:t>
      </w:r>
      <w:r w:rsidR="009A4929">
        <w:rPr>
          <w:lang w:val="id-ID"/>
        </w:rPr>
        <w:t>emasukkan material tertentu di kawasan pant</w:t>
      </w:r>
      <w:r w:rsidR="00E56EE3">
        <w:rPr>
          <w:lang w:val="id-ID"/>
        </w:rPr>
        <w:t>ai dengan tujuan</w:t>
      </w:r>
      <w:r w:rsidR="009E441E">
        <w:rPr>
          <w:lang w:val="id-ID"/>
        </w:rPr>
        <w:t xml:space="preserve"> untuk mendapatkan</w:t>
      </w:r>
      <w:r w:rsidR="009A4929">
        <w:rPr>
          <w:lang w:val="id-ID"/>
        </w:rPr>
        <w:t xml:space="preserve"> lahan </w:t>
      </w:r>
      <w:r w:rsidR="00E56EE3">
        <w:rPr>
          <w:lang w:val="id-ID"/>
        </w:rPr>
        <w:t>kering</w:t>
      </w:r>
      <w:r w:rsidR="009A4929">
        <w:rPr>
          <w:lang w:val="id-ID"/>
        </w:rPr>
        <w:t xml:space="preserve"> (Nurmandi, 1999). Menurut </w:t>
      </w:r>
      <w:r w:rsidR="00CC081D">
        <w:rPr>
          <w:lang w:val="id-ID"/>
        </w:rPr>
        <w:t>S</w:t>
      </w:r>
      <w:r w:rsidR="009A4929">
        <w:rPr>
          <w:lang w:val="id-ID"/>
        </w:rPr>
        <w:t>uhud (1998), reklamasi pantai dilaku</w:t>
      </w:r>
      <w:r w:rsidR="00E56EE3">
        <w:rPr>
          <w:lang w:val="id-ID"/>
        </w:rPr>
        <w:t>kan dengan tujuan : (1) membuka potensi</w:t>
      </w:r>
      <w:r w:rsidR="009A4929">
        <w:rPr>
          <w:lang w:val="id-ID"/>
        </w:rPr>
        <w:t xml:space="preserve"> pembangunan </w:t>
      </w:r>
      <w:r w:rsidR="00E56EE3">
        <w:rPr>
          <w:lang w:val="id-ID"/>
        </w:rPr>
        <w:t>yang ber</w:t>
      </w:r>
      <w:r w:rsidR="009A4929">
        <w:rPr>
          <w:lang w:val="id-ID"/>
        </w:rPr>
        <w:t xml:space="preserve">nilai tinggi, (2) mengurangi </w:t>
      </w:r>
      <w:r w:rsidR="009E441E">
        <w:rPr>
          <w:lang w:val="id-ID"/>
        </w:rPr>
        <w:t>tuntutan</w:t>
      </w:r>
      <w:r w:rsidR="009A4929">
        <w:rPr>
          <w:lang w:val="id-ID"/>
        </w:rPr>
        <w:t xml:space="preserve"> atas kebutuhan lahan di bagian kota yang sudah padat dengan cara me</w:t>
      </w:r>
      <w:r w:rsidR="009E441E">
        <w:rPr>
          <w:lang w:val="id-ID"/>
        </w:rPr>
        <w:t>ndapatkan</w:t>
      </w:r>
      <w:r w:rsidR="008577F6">
        <w:rPr>
          <w:lang w:val="id-ID"/>
        </w:rPr>
        <w:t xml:space="preserve"> lahan baru, </w:t>
      </w:r>
      <w:r w:rsidR="009A4929">
        <w:rPr>
          <w:lang w:val="id-ID"/>
        </w:rPr>
        <w:t xml:space="preserve">(3) </w:t>
      </w:r>
      <w:r w:rsidR="009E441E">
        <w:rPr>
          <w:lang w:val="id-ID"/>
        </w:rPr>
        <w:t>mengoperasikan</w:t>
      </w:r>
      <w:r w:rsidR="009A4929">
        <w:rPr>
          <w:lang w:val="id-ID"/>
        </w:rPr>
        <w:t xml:space="preserve"> kembali transportasi air</w:t>
      </w:r>
      <w:r w:rsidR="00E56EE3">
        <w:rPr>
          <w:lang w:val="id-ID"/>
        </w:rPr>
        <w:t xml:space="preserve"> sehingga dapat </w:t>
      </w:r>
      <w:r w:rsidR="00E56EE3" w:rsidRPr="00E56EE3">
        <w:rPr>
          <w:lang w:val="id-ID"/>
        </w:rPr>
        <w:t>mengurangi beban transportasi darat</w:t>
      </w:r>
      <w:r w:rsidR="009A4929">
        <w:rPr>
          <w:lang w:val="id-ID"/>
        </w:rPr>
        <w:t xml:space="preserve">, (4) meningkatkan pariwisata </w:t>
      </w:r>
      <w:r w:rsidR="009E441E">
        <w:rPr>
          <w:lang w:val="id-ID"/>
        </w:rPr>
        <w:t>kelautan</w:t>
      </w:r>
      <w:r w:rsidR="009A4929">
        <w:rPr>
          <w:lang w:val="id-ID"/>
        </w:rPr>
        <w:t xml:space="preserve">, (5) meningkatkan pendapatan </w:t>
      </w:r>
      <w:r w:rsidR="00E56EE3">
        <w:rPr>
          <w:lang w:val="id-ID"/>
        </w:rPr>
        <w:t xml:space="preserve">di suatu </w:t>
      </w:r>
      <w:r w:rsidR="009A4929">
        <w:rPr>
          <w:lang w:val="id-ID"/>
        </w:rPr>
        <w:t xml:space="preserve">daerah, (6) meningkatkan pertumbuhan ekonomi masyarakat di sekitar </w:t>
      </w:r>
      <w:r w:rsidR="009E441E">
        <w:rPr>
          <w:lang w:val="id-ID"/>
        </w:rPr>
        <w:t>daerah</w:t>
      </w:r>
      <w:r w:rsidR="009A4929">
        <w:rPr>
          <w:lang w:val="id-ID"/>
        </w:rPr>
        <w:t xml:space="preserve"> pantai maupun perkotaan, dan (7) meningkatkan </w:t>
      </w:r>
      <w:r w:rsidR="009E441E">
        <w:rPr>
          <w:lang w:val="id-ID"/>
        </w:rPr>
        <w:t>derajat</w:t>
      </w:r>
      <w:r w:rsidR="009A4929">
        <w:rPr>
          <w:lang w:val="id-ID"/>
        </w:rPr>
        <w:t xml:space="preserve"> sosial dan ekonomi masyarakat.</w:t>
      </w:r>
    </w:p>
    <w:p w:rsidR="009A4929" w:rsidRDefault="009A4929" w:rsidP="005544F2">
      <w:pPr>
        <w:rPr>
          <w:lang w:val="id-ID"/>
        </w:rPr>
      </w:pPr>
    </w:p>
    <w:p w:rsidR="009A4929" w:rsidRDefault="00CC4DF8" w:rsidP="005544F2">
      <w:pPr>
        <w:rPr>
          <w:lang w:val="id-ID"/>
        </w:rPr>
      </w:pPr>
      <w:r>
        <w:rPr>
          <w:lang w:val="id-ID"/>
        </w:rPr>
        <w:t>Pada dasarnya r</w:t>
      </w:r>
      <w:r w:rsidR="009A4929">
        <w:rPr>
          <w:lang w:val="id-ID"/>
        </w:rPr>
        <w:t>eklamasi</w:t>
      </w:r>
      <w:r>
        <w:rPr>
          <w:lang w:val="id-ID"/>
        </w:rPr>
        <w:t xml:space="preserve"> pantai memiliki </w:t>
      </w:r>
      <w:r w:rsidR="00EB789C">
        <w:rPr>
          <w:lang w:val="id-ID"/>
        </w:rPr>
        <w:t>dampak</w:t>
      </w:r>
      <w:r w:rsidR="009A4929">
        <w:rPr>
          <w:lang w:val="id-ID"/>
        </w:rPr>
        <w:t xml:space="preserve"> pada terjadinya per</w:t>
      </w:r>
      <w:r w:rsidR="00EB789C">
        <w:rPr>
          <w:lang w:val="id-ID"/>
        </w:rPr>
        <w:t>ubahan ekosistem di sekitar kawasan</w:t>
      </w:r>
      <w:r w:rsidR="009A4929">
        <w:rPr>
          <w:lang w:val="id-ID"/>
        </w:rPr>
        <w:t xml:space="preserve"> yang direklamasi</w:t>
      </w:r>
      <w:r>
        <w:rPr>
          <w:lang w:val="id-ID"/>
        </w:rPr>
        <w:t>, baik itu dampak buruk maupun dampak baik</w:t>
      </w:r>
      <w:r w:rsidR="009A4929">
        <w:rPr>
          <w:lang w:val="id-ID"/>
        </w:rPr>
        <w:t xml:space="preserve">. Dalam hal ini, ekosistem yang terkena dampak dari reklamasi tersebut adalah ekosistem pantai. Ekosistem pantai </w:t>
      </w:r>
      <w:r w:rsidR="00AD37C9">
        <w:rPr>
          <w:lang w:val="id-ID"/>
        </w:rPr>
        <w:t>merupakan</w:t>
      </w:r>
      <w:r w:rsidR="009A4929">
        <w:rPr>
          <w:lang w:val="id-ID"/>
        </w:rPr>
        <w:t xml:space="preserve"> </w:t>
      </w:r>
      <w:r>
        <w:rPr>
          <w:lang w:val="id-ID"/>
        </w:rPr>
        <w:t xml:space="preserve">sebuah </w:t>
      </w:r>
      <w:r w:rsidR="00EB789C">
        <w:rPr>
          <w:lang w:val="id-ID"/>
        </w:rPr>
        <w:t>ekosistem</w:t>
      </w:r>
      <w:r>
        <w:rPr>
          <w:lang w:val="id-ID"/>
        </w:rPr>
        <w:t xml:space="preserve"> </w:t>
      </w:r>
      <w:r w:rsidR="00EB789C">
        <w:rPr>
          <w:lang w:val="id-ID"/>
        </w:rPr>
        <w:t xml:space="preserve">yang berada </w:t>
      </w:r>
      <w:r>
        <w:rPr>
          <w:lang w:val="id-ID"/>
        </w:rPr>
        <w:t>pada</w:t>
      </w:r>
      <w:r w:rsidR="009A4929">
        <w:rPr>
          <w:lang w:val="id-ID"/>
        </w:rPr>
        <w:t xml:space="preserve"> perbatasan </w:t>
      </w:r>
      <w:r>
        <w:rPr>
          <w:lang w:val="id-ID"/>
        </w:rPr>
        <w:t>antara lautan dan daratan. Beberapa komponen terdapat pada ekosistem pantai antara lain</w:t>
      </w:r>
      <w:r w:rsidR="009A4929">
        <w:rPr>
          <w:lang w:val="id-ID"/>
        </w:rPr>
        <w:t xml:space="preserve"> komponen biotik dan komponen abiotik. Komponen </w:t>
      </w:r>
      <w:r w:rsidR="009A4929">
        <w:rPr>
          <w:lang w:val="id-ID"/>
        </w:rPr>
        <w:lastRenderedPageBreak/>
        <w:t xml:space="preserve">biotik yang terdapat pada ekosistem pantai </w:t>
      </w:r>
      <w:r>
        <w:rPr>
          <w:lang w:val="id-ID"/>
        </w:rPr>
        <w:t xml:space="preserve">merupakan suatu komponen makhluk hidup yang </w:t>
      </w:r>
      <w:r w:rsidR="009A4929">
        <w:rPr>
          <w:lang w:val="id-ID"/>
        </w:rPr>
        <w:t>terdiri dar</w:t>
      </w:r>
      <w:r>
        <w:rPr>
          <w:lang w:val="id-ID"/>
        </w:rPr>
        <w:t xml:space="preserve">i tumbuhan dan hewan </w:t>
      </w:r>
      <w:r w:rsidR="009A4929">
        <w:rPr>
          <w:lang w:val="id-ID"/>
        </w:rPr>
        <w:t xml:space="preserve">di daerah pantai, sedangkan komponen abiotik </w:t>
      </w:r>
      <w:r>
        <w:rPr>
          <w:lang w:val="id-ID"/>
        </w:rPr>
        <w:t xml:space="preserve"> merupakan suatu komponen tak hidup yang </w:t>
      </w:r>
      <w:r w:rsidR="009A4929">
        <w:rPr>
          <w:lang w:val="id-ID"/>
        </w:rPr>
        <w:t xml:space="preserve">terdiri dari </w:t>
      </w:r>
      <w:r w:rsidR="0081171B">
        <w:rPr>
          <w:lang w:val="id-ID"/>
        </w:rPr>
        <w:t>angin, arus, gelombang, pasir, dan sebagainya. Beberapa perubahan yang mungkin terjad</w:t>
      </w:r>
      <w:r>
        <w:rPr>
          <w:lang w:val="id-ID"/>
        </w:rPr>
        <w:t xml:space="preserve">i pada sebuah ekosistem pantai meliputi erosi dan sedimentasi, </w:t>
      </w:r>
      <w:r w:rsidR="0081171B">
        <w:rPr>
          <w:lang w:val="id-ID"/>
        </w:rPr>
        <w:t xml:space="preserve">perubahan pola arus (Bambang </w:t>
      </w:r>
      <w:r w:rsidR="0081171B">
        <w:rPr>
          <w:i/>
          <w:lang w:val="id-ID"/>
        </w:rPr>
        <w:t xml:space="preserve">et al., </w:t>
      </w:r>
      <w:r w:rsidR="0081171B">
        <w:rPr>
          <w:lang w:val="id-ID"/>
        </w:rPr>
        <w:t>2012), serta komposisi biota yang hidup di lingkungan perairan yang direklamasi, salah satunya yaitu terumbu karang.</w:t>
      </w:r>
      <w:r w:rsidR="00037168">
        <w:rPr>
          <w:lang w:val="id-ID"/>
        </w:rPr>
        <w:t xml:space="preserve"> Terumbu karang merupakan salah satu sumber daya ekosistem pesisir yang sangat rentan terhadap kerusakan.</w:t>
      </w:r>
      <w:r w:rsidR="0081171B">
        <w:rPr>
          <w:lang w:val="id-ID"/>
        </w:rPr>
        <w:t xml:space="preserve"> </w:t>
      </w:r>
    </w:p>
    <w:p w:rsidR="0081171B" w:rsidRDefault="0081171B" w:rsidP="005544F2">
      <w:pPr>
        <w:rPr>
          <w:lang w:val="id-ID"/>
        </w:rPr>
      </w:pPr>
    </w:p>
    <w:p w:rsidR="0081171B" w:rsidRDefault="0081171B" w:rsidP="005544F2">
      <w:pPr>
        <w:rPr>
          <w:lang w:val="id-ID"/>
        </w:rPr>
      </w:pPr>
      <w:r>
        <w:rPr>
          <w:lang w:val="id-ID"/>
        </w:rPr>
        <w:t>Hal ini terjadi di</w:t>
      </w:r>
      <w:r w:rsidR="00EB789C">
        <w:rPr>
          <w:lang w:val="id-ID"/>
        </w:rPr>
        <w:t xml:space="preserve"> Pesisir Teluk Lampung, Kota Ban</w:t>
      </w:r>
      <w:r>
        <w:rPr>
          <w:lang w:val="id-ID"/>
        </w:rPr>
        <w:t>dar Lampung. Teluk Lampung terletak di bagian selatan Pulau Sumatera yang secara geografis terletak di Kota Ba</w:t>
      </w:r>
      <w:r w:rsidR="00EB789C">
        <w:rPr>
          <w:lang w:val="id-ID"/>
        </w:rPr>
        <w:t xml:space="preserve">ndar Lampung, Provinsi Lampung. Teluk Lampung </w:t>
      </w:r>
      <w:r>
        <w:rPr>
          <w:lang w:val="id-ID"/>
        </w:rPr>
        <w:t>me</w:t>
      </w:r>
      <w:r w:rsidR="003930A7">
        <w:rPr>
          <w:lang w:val="id-ID"/>
        </w:rPr>
        <w:t>miliki wilayah pantai yang terbilang</w:t>
      </w:r>
      <w:r w:rsidR="00976AF5">
        <w:rPr>
          <w:lang w:val="id-ID"/>
        </w:rPr>
        <w:t xml:space="preserve"> </w:t>
      </w:r>
      <w:r>
        <w:rPr>
          <w:lang w:val="id-ID"/>
        </w:rPr>
        <w:t xml:space="preserve">luas. Pesisir Teluk Lampung yang terletak di wilayah Kota Bandar Lampung dan Kabupaten Lampung </w:t>
      </w:r>
      <w:r w:rsidR="00EB789C">
        <w:rPr>
          <w:lang w:val="id-ID"/>
        </w:rPr>
        <w:t xml:space="preserve">Selatan merupakan contoh </w:t>
      </w:r>
      <w:r>
        <w:rPr>
          <w:lang w:val="id-ID"/>
        </w:rPr>
        <w:t>wilayah pesisir yang telah banyak mengalami perubahan lahan pesisir menjadi kawasan industri antara lain industri batu bara, pembangkit tenaga li</w:t>
      </w:r>
      <w:r w:rsidR="00EB789C">
        <w:rPr>
          <w:lang w:val="id-ID"/>
        </w:rPr>
        <w:t>strik, pariwisata, pelabuhan perdagangan</w:t>
      </w:r>
      <w:r>
        <w:rPr>
          <w:lang w:val="id-ID"/>
        </w:rPr>
        <w:t xml:space="preserve">, perikanan, dan </w:t>
      </w:r>
      <w:r w:rsidR="00195B5D">
        <w:rPr>
          <w:lang w:val="id-ID"/>
        </w:rPr>
        <w:t>permukiman</w:t>
      </w:r>
      <w:r>
        <w:rPr>
          <w:lang w:val="id-ID"/>
        </w:rPr>
        <w:t xml:space="preserve"> (Wiryawan </w:t>
      </w:r>
      <w:r>
        <w:rPr>
          <w:i/>
          <w:lang w:val="id-ID"/>
        </w:rPr>
        <w:t xml:space="preserve">et al., </w:t>
      </w:r>
      <w:r>
        <w:rPr>
          <w:lang w:val="id-ID"/>
        </w:rPr>
        <w:t xml:space="preserve">1999) ; (Tugiyono </w:t>
      </w:r>
      <w:r>
        <w:rPr>
          <w:i/>
          <w:lang w:val="id-ID"/>
        </w:rPr>
        <w:t xml:space="preserve">et al., </w:t>
      </w:r>
      <w:r w:rsidR="00796C82">
        <w:rPr>
          <w:lang w:val="id-ID"/>
        </w:rPr>
        <w:t>2015). Undang-U</w:t>
      </w:r>
      <w:r>
        <w:rPr>
          <w:lang w:val="id-ID"/>
        </w:rPr>
        <w:t>ndang No. 27 tahun 2007 pada Pasal 34 menjelaskan bahwa reklamas</w:t>
      </w:r>
      <w:r w:rsidR="00EB789C">
        <w:rPr>
          <w:lang w:val="id-ID"/>
        </w:rPr>
        <w:t xml:space="preserve">i hanya dapat dilaksanakan apabila </w:t>
      </w:r>
      <w:r>
        <w:rPr>
          <w:lang w:val="id-ID"/>
        </w:rPr>
        <w:t xml:space="preserve">manfaat </w:t>
      </w:r>
      <w:r w:rsidR="00EB789C">
        <w:rPr>
          <w:lang w:val="id-ID"/>
        </w:rPr>
        <w:t>ekonomi dan sosial yang didapat</w:t>
      </w:r>
      <w:r>
        <w:rPr>
          <w:lang w:val="id-ID"/>
        </w:rPr>
        <w:t xml:space="preserve"> lebih besar dari biaya sosial dan biaya ekonominya. Namun, pelaksanaan reklamasi juga </w:t>
      </w:r>
      <w:r w:rsidR="00EB789C">
        <w:rPr>
          <w:lang w:val="id-ID"/>
        </w:rPr>
        <w:t>harus</w:t>
      </w:r>
      <w:r>
        <w:rPr>
          <w:lang w:val="id-ID"/>
        </w:rPr>
        <w:t xml:space="preserve"> memperhatikan dan menjaga beberapa hal seperti : (1) kelanjutan kehidupan dan penghidupan masyarakat, (2) keseimbangan antara pemanfaatan dan pelestarian lingkungan pesisir, serta (3) persyaratan teknis pengambilan, pengerukan, dan penimbunan material (Akhiruddin, 2012).</w:t>
      </w:r>
    </w:p>
    <w:p w:rsidR="002F3F35" w:rsidRDefault="002F3F35" w:rsidP="005544F2">
      <w:pPr>
        <w:rPr>
          <w:lang w:val="id-ID"/>
        </w:rPr>
      </w:pPr>
    </w:p>
    <w:p w:rsidR="002F3F35" w:rsidRDefault="002F3F35" w:rsidP="005544F2">
      <w:pPr>
        <w:rPr>
          <w:lang w:val="id-ID"/>
        </w:rPr>
      </w:pPr>
      <w:r>
        <w:rPr>
          <w:lang w:val="id-ID"/>
        </w:rPr>
        <w:t>Pada kenyataannya, proses reklamasi pantai yang dilakukan oleh warga Pesisir Teluk Lampung belum berjalan dengan baik dikarenakan oleh proses serta pemilihan bahan utama dari reklamasi pantai tersebut, yaitu sampah plastik dengan capuran tanah dan batu karang, sehingga dikhawatirkan menimbulkan dampak negatif seperti tercemarnya kawasan tersebut dan menurunnya jumlah populasi terumbu karang yang hidup di perairan Pesisir Teluk Lampung. Dengan demikian, adanya reklamasi pantai menggunakan sampah plasti</w:t>
      </w:r>
      <w:r w:rsidR="00AD37C9">
        <w:rPr>
          <w:lang w:val="id-ID"/>
        </w:rPr>
        <w:t>k</w:t>
      </w:r>
      <w:r>
        <w:rPr>
          <w:lang w:val="id-ID"/>
        </w:rPr>
        <w:t xml:space="preserve"> di Pesisir Teluk Lampung tentun</w:t>
      </w:r>
      <w:r w:rsidR="00195B5D">
        <w:rPr>
          <w:lang w:val="id-ID"/>
        </w:rPr>
        <w:t>ya berpengaruh terhadap bermacam-macam</w:t>
      </w:r>
      <w:r>
        <w:rPr>
          <w:lang w:val="id-ID"/>
        </w:rPr>
        <w:t xml:space="preserve"> populasi yang ada.</w:t>
      </w:r>
    </w:p>
    <w:p w:rsidR="002F3F35" w:rsidRDefault="002F3F35" w:rsidP="005544F2">
      <w:pPr>
        <w:rPr>
          <w:lang w:val="id-ID"/>
        </w:rPr>
      </w:pPr>
    </w:p>
    <w:p w:rsidR="002F3F35" w:rsidRDefault="002F3F35" w:rsidP="005544F2">
      <w:pPr>
        <w:rPr>
          <w:lang w:val="id-ID"/>
        </w:rPr>
      </w:pPr>
      <w:r>
        <w:rPr>
          <w:lang w:val="id-ID"/>
        </w:rPr>
        <w:t>Reklamasi pantai yang dilakukan oleh warga Pesisir Teluk Lampung dikhawatirkan menimbulkan dampak negatif dikarenakan oleh sebab-sebab sebagai berikut. Pada tingkatan pertama kegiatan pengembangan/pembangunan masih kurang matang dalam tahapan kebijakan (</w:t>
      </w:r>
      <w:r>
        <w:rPr>
          <w:i/>
          <w:lang w:val="id-ID"/>
        </w:rPr>
        <w:t>policy</w:t>
      </w:r>
      <w:r>
        <w:rPr>
          <w:lang w:val="id-ID"/>
        </w:rPr>
        <w:t xml:space="preserve">), tingkatan yang kedua yaitu pada aspek langkah-langkah atau prosedur pengembangan kawasan melalui kegiatan reklamasi, dan tingkatan yang ketiga yaitu pada tata cara serta teknik pelaksanaan kegiatan reklamasi pada kawasan pesisir pantai (Udjianto, 2015). Bila hal ini terus berlangsung, maka akan mengancam kelestarian populasi terumbu karang. Untuk itu diperlukan kajian mengenai dampak reklamasi pantai terhadap </w:t>
      </w:r>
      <w:r w:rsidR="004B0260">
        <w:rPr>
          <w:lang w:val="id-ID"/>
        </w:rPr>
        <w:t>populasi terumbu karang yang hi</w:t>
      </w:r>
      <w:r>
        <w:rPr>
          <w:lang w:val="id-ID"/>
        </w:rPr>
        <w:t>dup di perairan Pesisir Teluk Lampung.</w:t>
      </w:r>
    </w:p>
    <w:p w:rsidR="002F3F35" w:rsidRDefault="002F3F35" w:rsidP="005544F2">
      <w:pPr>
        <w:rPr>
          <w:lang w:val="id-ID"/>
        </w:rPr>
      </w:pPr>
    </w:p>
    <w:p w:rsidR="002F3F35" w:rsidRDefault="002F3F35" w:rsidP="005544F2">
      <w:pPr>
        <w:rPr>
          <w:lang w:val="id-ID"/>
        </w:rPr>
      </w:pPr>
      <w:r>
        <w:rPr>
          <w:lang w:val="id-ID"/>
        </w:rPr>
        <w:t xml:space="preserve">Tujuan dilakukannya kajian ini yaitu untuk menyelidiki dampak reklamasi pantai menggunakan sampah plastik yang dilakukan </w:t>
      </w:r>
      <w:r>
        <w:rPr>
          <w:lang w:val="id-ID"/>
        </w:rPr>
        <w:lastRenderedPageBreak/>
        <w:t xml:space="preserve">oleh masyarakat Pesisir Teluk Lampung terhadap populasi terumbu karang. </w:t>
      </w:r>
      <w:r w:rsidR="00A42AA5">
        <w:rPr>
          <w:lang w:val="id-ID"/>
        </w:rPr>
        <w:t>Proses perubahan dalam perkembangan  wilayah dengan skala yang cukup besar dapat diamati serta dianalisis d</w:t>
      </w:r>
      <w:r>
        <w:rPr>
          <w:lang w:val="id-ID"/>
        </w:rPr>
        <w:t xml:space="preserve">engan perkembangan teknologi saat ini, </w:t>
      </w:r>
      <w:r w:rsidR="000B6624">
        <w:rPr>
          <w:lang w:val="id-ID"/>
        </w:rPr>
        <w:t xml:space="preserve">sehingga memberi kemudahan dan  kelancaran dalam melakukan perencanaan dan monitoring perkotaan. </w:t>
      </w:r>
    </w:p>
    <w:p w:rsidR="000D6073" w:rsidRPr="002F3F35" w:rsidRDefault="000D6073" w:rsidP="005544F2">
      <w:pPr>
        <w:rPr>
          <w:lang w:val="id-ID"/>
        </w:rPr>
      </w:pPr>
    </w:p>
    <w:p w:rsidR="00282CB7" w:rsidRDefault="00282CB7" w:rsidP="00084DA2">
      <w:pPr>
        <w:pStyle w:val="Heading1"/>
        <w:rPr>
          <w:lang w:val="en-US"/>
        </w:rPr>
      </w:pPr>
      <w:r w:rsidRPr="00282CB7">
        <w:t>METODOLOG</w:t>
      </w:r>
      <w:r w:rsidR="00DE2EF3">
        <w:t>I</w:t>
      </w:r>
    </w:p>
    <w:p w:rsidR="0060144A" w:rsidRPr="00284328" w:rsidRDefault="0060144A" w:rsidP="0060144A">
      <w:pPr>
        <w:ind w:left="567" w:hanging="567"/>
        <w:rPr>
          <w:b/>
          <w:i/>
          <w:sz w:val="21"/>
          <w:szCs w:val="21"/>
          <w:lang w:val="id-ID"/>
        </w:rPr>
      </w:pPr>
      <w:r w:rsidRPr="00284328">
        <w:rPr>
          <w:b/>
          <w:i/>
          <w:sz w:val="21"/>
          <w:szCs w:val="21"/>
          <w:lang w:val="id-ID"/>
        </w:rPr>
        <w:t xml:space="preserve">2.1. </w:t>
      </w:r>
      <w:r w:rsidRPr="00284328">
        <w:rPr>
          <w:b/>
          <w:i/>
          <w:sz w:val="21"/>
          <w:szCs w:val="21"/>
          <w:lang w:val="id-ID"/>
        </w:rPr>
        <w:tab/>
        <w:t>Lokasi</w:t>
      </w:r>
    </w:p>
    <w:p w:rsidR="00592349" w:rsidRDefault="00592349" w:rsidP="00592349">
      <w:pPr>
        <w:rPr>
          <w:lang w:val="id-ID"/>
        </w:rPr>
      </w:pPr>
    </w:p>
    <w:p w:rsidR="00A70809" w:rsidRDefault="0060144A" w:rsidP="000B6624">
      <w:pPr>
        <w:rPr>
          <w:lang w:val="id-ID"/>
        </w:rPr>
      </w:pPr>
      <w:r w:rsidRPr="0060144A">
        <w:rPr>
          <w:lang w:val="id-ID"/>
        </w:rPr>
        <w:t>Di dalam penelitian ini, yang menjadi lokasi (fokus) penelitian yaitu pada wilayah reklamasi pantai menggunakan sampah plastik di Pesisir Teluk Lampung. Teluk Lampung sebagaimana dimaksud dalam kajian ini dibatasi pada sekitar Kecamatan Panjang. Kecamatan Panjang merupakan kawasan pesisi</w:t>
      </w:r>
      <w:r>
        <w:rPr>
          <w:lang w:val="id-ID"/>
        </w:rPr>
        <w:t>r Teluk Lampung (Gambar 1).</w:t>
      </w:r>
    </w:p>
    <w:p w:rsidR="000B6624" w:rsidRPr="000B6624" w:rsidRDefault="00507E0D" w:rsidP="000B6624">
      <w:pPr>
        <w:rPr>
          <w:lang w:val="id-ID"/>
        </w:rPr>
      </w:pPr>
      <w:r>
        <w:rPr>
          <w:noProof/>
          <w:lang w:val="id-ID" w:eastAsia="id-ID"/>
        </w:rPr>
        <w:drawing>
          <wp:anchor distT="0" distB="0" distL="114300" distR="114300" simplePos="0" relativeHeight="251664384" behindDoc="1" locked="0" layoutInCell="1" allowOverlap="1">
            <wp:simplePos x="0" y="0"/>
            <wp:positionH relativeFrom="column">
              <wp:posOffset>56515</wp:posOffset>
            </wp:positionH>
            <wp:positionV relativeFrom="paragraph">
              <wp:posOffset>139065</wp:posOffset>
            </wp:positionV>
            <wp:extent cx="6217285" cy="3251835"/>
            <wp:effectExtent l="19050" t="0" r="0" b="0"/>
            <wp:wrapNone/>
            <wp:docPr id="1" name="Picture 0" descr="peta-kecamatan-panjang-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kecamatan-panjang-hd.jpg"/>
                    <pic:cNvPicPr/>
                  </pic:nvPicPr>
                  <pic:blipFill>
                    <a:blip r:embed="rId14" cstate="print"/>
                    <a:srcRect l="1857" t="3957" r="2136" b="3918"/>
                    <a:stretch>
                      <a:fillRect/>
                    </a:stretch>
                  </pic:blipFill>
                  <pic:spPr>
                    <a:xfrm>
                      <a:off x="0" y="0"/>
                      <a:ext cx="6217285" cy="3251835"/>
                    </a:xfrm>
                    <a:prstGeom prst="rect">
                      <a:avLst/>
                    </a:prstGeom>
                  </pic:spPr>
                </pic:pic>
              </a:graphicData>
            </a:graphic>
          </wp:anchor>
        </w:drawing>
      </w:r>
    </w:p>
    <w:p w:rsidR="000B6624" w:rsidRDefault="00202482" w:rsidP="0060144A">
      <w:pPr>
        <w:ind w:left="567" w:hanging="567"/>
        <w:rPr>
          <w:b/>
          <w:i/>
          <w:sz w:val="21"/>
          <w:szCs w:val="21"/>
          <w:lang w:val="id-ID"/>
        </w:rPr>
      </w:pPr>
      <w:r w:rsidRPr="00202482">
        <w:rPr>
          <w:noProof/>
          <w:lang w:val="id-ID" w:eastAsia="id-ID"/>
        </w:rPr>
        <w:pict>
          <v:shapetype id="_x0000_t202" coordsize="21600,21600" o:spt="202" path="m,l,21600r21600,l21600,xe">
            <v:stroke joinstyle="miter"/>
            <v:path gradientshapeok="t" o:connecttype="rect"/>
          </v:shapetype>
          <v:shape id="_x0000_s1068" type="#_x0000_t202" style="position:absolute;left:0;text-align:left;margin-left:95.2pt;margin-top:261.05pt;width:303pt;height:31.8pt;z-index:251662336" stroked="f">
            <v:textbox style="mso-next-textbox:#_x0000_s1068">
              <w:txbxContent>
                <w:p w:rsidR="008E3557" w:rsidRDefault="008E3557" w:rsidP="008E3557">
                  <w:pPr>
                    <w:jc w:val="center"/>
                    <w:rPr>
                      <w:lang w:val="id-ID"/>
                    </w:rPr>
                  </w:pPr>
                  <w:r>
                    <w:rPr>
                      <w:lang w:val="id-ID"/>
                    </w:rPr>
                    <w:t>Gambar 1. Peta Kecamatan Panjang</w:t>
                  </w:r>
                </w:p>
                <w:p w:rsidR="00617C20" w:rsidRPr="00617C20" w:rsidRDefault="00617C20" w:rsidP="008E3557">
                  <w:pPr>
                    <w:jc w:val="center"/>
                    <w:rPr>
                      <w:sz w:val="15"/>
                      <w:szCs w:val="15"/>
                      <w:lang w:val="id-ID"/>
                    </w:rPr>
                  </w:pPr>
                  <w:r>
                    <w:rPr>
                      <w:sz w:val="15"/>
                      <w:szCs w:val="15"/>
                      <w:lang w:val="id-ID"/>
                    </w:rPr>
                    <w:t>(Sumber : Pemerintah Kota Bandar Lampung)</w:t>
                  </w:r>
                </w:p>
              </w:txbxContent>
            </v:textbox>
          </v:shape>
        </w:pict>
      </w: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0B6624" w:rsidRDefault="000B6624" w:rsidP="0060144A">
      <w:pPr>
        <w:ind w:left="567" w:hanging="567"/>
        <w:rPr>
          <w:b/>
          <w:i/>
          <w:sz w:val="21"/>
          <w:szCs w:val="21"/>
          <w:lang w:val="id-ID"/>
        </w:rPr>
      </w:pPr>
    </w:p>
    <w:p w:rsidR="0060144A" w:rsidRDefault="0060144A" w:rsidP="0060144A">
      <w:pPr>
        <w:ind w:left="567" w:hanging="567"/>
        <w:rPr>
          <w:b/>
          <w:i/>
          <w:sz w:val="21"/>
          <w:szCs w:val="21"/>
          <w:lang w:val="id-ID"/>
        </w:rPr>
      </w:pPr>
      <w:r w:rsidRPr="00284328">
        <w:rPr>
          <w:b/>
          <w:i/>
          <w:sz w:val="21"/>
          <w:szCs w:val="21"/>
          <w:lang w:val="id-ID"/>
        </w:rPr>
        <w:t xml:space="preserve">2.2. </w:t>
      </w:r>
      <w:r w:rsidRPr="00284328">
        <w:rPr>
          <w:b/>
          <w:i/>
          <w:sz w:val="21"/>
          <w:szCs w:val="21"/>
          <w:lang w:val="id-ID"/>
        </w:rPr>
        <w:tab/>
        <w:t>Metode Pengumpulan Data</w:t>
      </w:r>
    </w:p>
    <w:p w:rsidR="0060144A" w:rsidRPr="0060144A" w:rsidRDefault="0060144A" w:rsidP="0060144A">
      <w:pPr>
        <w:ind w:left="567" w:hanging="567"/>
        <w:rPr>
          <w:b/>
          <w:i/>
          <w:szCs w:val="21"/>
          <w:lang w:val="id-ID"/>
        </w:rPr>
      </w:pPr>
    </w:p>
    <w:p w:rsidR="0060144A" w:rsidRDefault="0060144A" w:rsidP="0060144A">
      <w:pPr>
        <w:rPr>
          <w:szCs w:val="21"/>
          <w:lang w:val="id-ID"/>
        </w:rPr>
      </w:pPr>
      <w:r w:rsidRPr="0060144A">
        <w:rPr>
          <w:szCs w:val="21"/>
          <w:lang w:val="id-ID"/>
        </w:rPr>
        <w:t>Data dan informasi dikumpulkan melalui tinjauan kepustakaan. Tinjauan kepustakaan merupakan suatu metode yang digunakan dengan mempelajari buku literatur, jurnal-jurnal, dan bahan-bahan tertulis lainnya yang berhubungan dengan materi pembahasan yang digunakan dalam pembahasan ini.</w:t>
      </w:r>
    </w:p>
    <w:p w:rsidR="0060144A" w:rsidRDefault="0060144A" w:rsidP="0060144A">
      <w:pPr>
        <w:rPr>
          <w:szCs w:val="21"/>
          <w:lang w:val="id-ID"/>
        </w:rPr>
      </w:pPr>
    </w:p>
    <w:p w:rsidR="0060144A" w:rsidRPr="00284328" w:rsidRDefault="0060144A" w:rsidP="0060144A">
      <w:pPr>
        <w:ind w:left="567" w:hanging="567"/>
        <w:rPr>
          <w:b/>
          <w:i/>
          <w:sz w:val="21"/>
          <w:szCs w:val="21"/>
          <w:lang w:val="id-ID"/>
        </w:rPr>
      </w:pPr>
      <w:r w:rsidRPr="00284328">
        <w:rPr>
          <w:b/>
          <w:i/>
          <w:sz w:val="21"/>
          <w:szCs w:val="21"/>
          <w:lang w:val="id-ID"/>
        </w:rPr>
        <w:t xml:space="preserve">2.3. </w:t>
      </w:r>
      <w:r w:rsidRPr="00284328">
        <w:rPr>
          <w:b/>
          <w:i/>
          <w:sz w:val="21"/>
          <w:szCs w:val="21"/>
          <w:lang w:val="id-ID"/>
        </w:rPr>
        <w:tab/>
        <w:t>Metode Pengolahan Data</w:t>
      </w:r>
    </w:p>
    <w:p w:rsidR="0060144A" w:rsidRPr="0060144A" w:rsidRDefault="0060144A" w:rsidP="0060144A">
      <w:pPr>
        <w:rPr>
          <w:szCs w:val="21"/>
          <w:lang w:val="id-ID"/>
        </w:rPr>
      </w:pPr>
      <w:r w:rsidRPr="0060144A">
        <w:rPr>
          <w:szCs w:val="21"/>
          <w:lang w:val="id-ID"/>
        </w:rPr>
        <w:t xml:space="preserve"> </w:t>
      </w:r>
    </w:p>
    <w:p w:rsidR="0060144A" w:rsidRPr="0060144A" w:rsidRDefault="0060144A" w:rsidP="0060144A">
      <w:pPr>
        <w:rPr>
          <w:szCs w:val="21"/>
          <w:lang w:val="id-ID"/>
        </w:rPr>
      </w:pPr>
      <w:r w:rsidRPr="0060144A">
        <w:rPr>
          <w:szCs w:val="21"/>
          <w:lang w:val="id-ID"/>
        </w:rPr>
        <w:t>Data yang terkumpul diolah dengan suatu teknik pengolahan data sebagai berikut :</w:t>
      </w:r>
    </w:p>
    <w:p w:rsidR="0060144A" w:rsidRPr="0060144A" w:rsidRDefault="0060144A" w:rsidP="0060144A">
      <w:pPr>
        <w:rPr>
          <w:szCs w:val="21"/>
          <w:lang w:val="id-ID"/>
        </w:rPr>
      </w:pPr>
      <w:r w:rsidRPr="0060144A">
        <w:rPr>
          <w:szCs w:val="21"/>
          <w:lang w:val="id-ID"/>
        </w:rPr>
        <w:t>a. Secara deduksi</w:t>
      </w:r>
      <w:r w:rsidR="000D14FF">
        <w:rPr>
          <w:szCs w:val="21"/>
          <w:lang w:val="id-ID"/>
        </w:rPr>
        <w:t>,</w:t>
      </w:r>
      <w:r w:rsidRPr="0060144A">
        <w:rPr>
          <w:szCs w:val="21"/>
          <w:lang w:val="id-ID"/>
        </w:rPr>
        <w:t xml:space="preserve"> yang merupakan pembahasan berdasarkan hal-hal yang bersifat umum, kemudian dibahas menjadi suatu kesimpulan yang bersifat khusus. </w:t>
      </w:r>
    </w:p>
    <w:p w:rsidR="0060144A" w:rsidRDefault="0060144A" w:rsidP="0060144A">
      <w:pPr>
        <w:rPr>
          <w:szCs w:val="21"/>
          <w:lang w:val="id-ID"/>
        </w:rPr>
      </w:pPr>
      <w:r w:rsidRPr="0060144A">
        <w:rPr>
          <w:szCs w:val="21"/>
          <w:lang w:val="id-ID"/>
        </w:rPr>
        <w:lastRenderedPageBreak/>
        <w:t>b. Secara induksi, yang merupaka</w:t>
      </w:r>
      <w:r w:rsidR="000D14FF">
        <w:rPr>
          <w:szCs w:val="21"/>
          <w:lang w:val="id-ID"/>
        </w:rPr>
        <w:t>n</w:t>
      </w:r>
      <w:r w:rsidRPr="0060144A">
        <w:rPr>
          <w:szCs w:val="21"/>
          <w:lang w:val="id-ID"/>
        </w:rPr>
        <w:t xml:space="preserve"> pembahasan berdasarkan hal-hal yang bersifat khusus, kemudian dibahas menjadi suatu kesimpulan yang bersifat umum.</w:t>
      </w:r>
    </w:p>
    <w:p w:rsidR="000B6624" w:rsidRPr="0060144A" w:rsidRDefault="000B6624" w:rsidP="0060144A">
      <w:pPr>
        <w:rPr>
          <w:szCs w:val="21"/>
          <w:lang w:val="id-ID"/>
        </w:rPr>
      </w:pPr>
    </w:p>
    <w:p w:rsidR="00282CB7" w:rsidRDefault="00282CB7" w:rsidP="002122FF">
      <w:pPr>
        <w:pStyle w:val="Heading1"/>
        <w:rPr>
          <w:lang w:val="en-US"/>
        </w:rPr>
      </w:pPr>
      <w:r w:rsidRPr="00282CB7">
        <w:t>HASIL DAN PEMBAHASAN</w:t>
      </w:r>
    </w:p>
    <w:p w:rsidR="006C3E70" w:rsidRDefault="0060144A" w:rsidP="0060144A">
      <w:pPr>
        <w:pStyle w:val="Heading2"/>
        <w:spacing w:before="0" w:after="0"/>
      </w:pPr>
      <w:r w:rsidRPr="0060144A">
        <w:t>Gambaran Umum Pesisir Teluk Lampung</w:t>
      </w:r>
    </w:p>
    <w:p w:rsidR="0060144A" w:rsidRPr="0060144A" w:rsidRDefault="0060144A" w:rsidP="0060144A">
      <w:pPr>
        <w:rPr>
          <w:lang w:val="id-ID"/>
        </w:rPr>
      </w:pPr>
    </w:p>
    <w:p w:rsidR="000D6073" w:rsidRDefault="0060144A" w:rsidP="00E74334">
      <w:pPr>
        <w:rPr>
          <w:lang w:val="id-ID"/>
        </w:rPr>
      </w:pPr>
      <w:r w:rsidRPr="0060144A">
        <w:rPr>
          <w:lang w:val="id-ID"/>
        </w:rPr>
        <w:t xml:space="preserve">Teluk Lampung merupakan salah satu dari dua teluk di ujung paling selatan pulau Sumatera, Kota Bandar Lampung terletak pada pangkal teluk, dan bagian mulut teluk (arah selatan-tenggara) berhadapan langsung dengan Selat Sunda yang merupakan perairan penghubung antara Laut Jawa dan Samudera Hindia di bagian utara dan selatan.  Teluk Lampung merupakan salah satu perairan dangkal dengan kedalaman rata-rata 25 m. </w:t>
      </w:r>
      <w:r w:rsidR="00A52DE8">
        <w:rPr>
          <w:lang w:val="id-ID"/>
        </w:rPr>
        <w:t>K</w:t>
      </w:r>
      <w:r w:rsidRPr="0060144A">
        <w:rPr>
          <w:lang w:val="id-ID"/>
        </w:rPr>
        <w:t>edalaman perairan</w:t>
      </w:r>
      <w:r w:rsidR="00A52DE8">
        <w:rPr>
          <w:lang w:val="id-ID"/>
        </w:rPr>
        <w:t xml:space="preserve"> di kawasan pantai Kota Panjang </w:t>
      </w:r>
      <w:r w:rsidRPr="0060144A">
        <w:rPr>
          <w:lang w:val="id-ID"/>
        </w:rPr>
        <w:t xml:space="preserve">antara garis pantai hingga 1 – 2 km ke arah laut hanya berkisar </w:t>
      </w: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0D6073" w:rsidRDefault="000D6073" w:rsidP="00E74334">
      <w:pPr>
        <w:rPr>
          <w:lang w:val="id-ID"/>
        </w:rPr>
      </w:pPr>
    </w:p>
    <w:p w:rsidR="008E3557" w:rsidRDefault="0060144A" w:rsidP="00E74334">
      <w:pPr>
        <w:rPr>
          <w:lang w:val="id-ID"/>
        </w:rPr>
      </w:pPr>
      <w:r w:rsidRPr="0060144A">
        <w:rPr>
          <w:lang w:val="id-ID"/>
        </w:rPr>
        <w:t>antara</w:t>
      </w:r>
      <w:r w:rsidR="008E3557">
        <w:rPr>
          <w:lang w:val="id-ID"/>
        </w:rPr>
        <w:t xml:space="preserve"> </w:t>
      </w:r>
      <w:r w:rsidR="00E74334" w:rsidRPr="00E74334">
        <w:rPr>
          <w:lang w:val="id-ID"/>
        </w:rPr>
        <w:t xml:space="preserve">1 – 2 m (John, 1999). Pesisir Teluk Lampung meliputi daratan dan perairan, dengan posisi geografis terletak antara </w:t>
      </w:r>
      <w:r w:rsidR="000B6624">
        <w:rPr>
          <w:lang w:val="id-ID"/>
        </w:rPr>
        <w:t xml:space="preserve"> </w:t>
      </w:r>
      <w:r w:rsidR="008E3557" w:rsidRPr="008E3557">
        <w:rPr>
          <w:lang w:val="id-ID"/>
        </w:rPr>
        <w:t>104˚56’-105˚45’ BT dan 5˚25’-5˚59’ LS. Total wilayah daratan</w:t>
      </w:r>
    </w:p>
    <w:p w:rsidR="00E74334" w:rsidRPr="00E74334" w:rsidRDefault="00E74334" w:rsidP="00E74334">
      <w:pPr>
        <w:rPr>
          <w:lang w:val="id-ID"/>
        </w:rPr>
      </w:pPr>
      <w:r w:rsidRPr="00E74334">
        <w:rPr>
          <w:lang w:val="id-ID"/>
        </w:rPr>
        <w:t>adalah 127.902 ha, dan luas perairan adalah 161.178 ha (Helfinalis, 2000). Luas daratan wilayah pesisir Teluk Lampung tergolong sebagai dataran pantai sempit dan perbukitan, dengan batuan dominan meliputi endapan aluvium dan rawa, batu gamping terumbu, dan endapan gunung api muda berumur quarter (Qhv). Wilayah yang berbatasan langsung dengan laut (Teluk Lampung) memiliki kelerengan datar yaitu berkisar antara 0-3%  dengan elevasi 0-</w:t>
      </w:r>
      <w:r w:rsidR="000D14FF">
        <w:rPr>
          <w:lang w:val="id-ID"/>
        </w:rPr>
        <w:t xml:space="preserve">10 m dari permukaan laut (dpl), </w:t>
      </w:r>
      <w:r w:rsidRPr="00E74334">
        <w:rPr>
          <w:lang w:val="id-ID"/>
        </w:rPr>
        <w:t>sedangkan wilayah ke arah daratan memiliki kelerengan beragam mulai dari landai yaitu berkisar antara 3-8% sampai dengan sangat curam yaitu &gt;40%, dengan elevasi beragam mulai dari 10 sampai dengan &gt;1.000 m dpl.  Kelompok relief pada wilayah menuju arah laut tergolong dataran (</w:t>
      </w:r>
      <w:r w:rsidRPr="00E74334">
        <w:rPr>
          <w:i/>
          <w:lang w:val="id-ID"/>
        </w:rPr>
        <w:t>flat</w:t>
      </w:r>
      <w:r w:rsidR="000D14FF">
        <w:rPr>
          <w:lang w:val="id-ID"/>
        </w:rPr>
        <w:t>),</w:t>
      </w:r>
      <w:r w:rsidRPr="00E74334">
        <w:rPr>
          <w:lang w:val="id-ID"/>
        </w:rPr>
        <w:t xml:space="preserve"> dan </w:t>
      </w:r>
      <w:r w:rsidRPr="00E74334">
        <w:rPr>
          <w:lang w:val="id-ID"/>
        </w:rPr>
        <w:lastRenderedPageBreak/>
        <w:t>menuju arah daratan beragam yaitu berombak (</w:t>
      </w:r>
      <w:r w:rsidRPr="00E74334">
        <w:rPr>
          <w:i/>
          <w:lang w:val="id-ID"/>
        </w:rPr>
        <w:t>undulating</w:t>
      </w:r>
      <w:r w:rsidRPr="00E74334">
        <w:rPr>
          <w:lang w:val="id-ID"/>
        </w:rPr>
        <w:t>), bergelombang (</w:t>
      </w:r>
      <w:r w:rsidRPr="00E74334">
        <w:rPr>
          <w:i/>
          <w:lang w:val="id-ID"/>
        </w:rPr>
        <w:t>rolling</w:t>
      </w:r>
      <w:r w:rsidRPr="00E74334">
        <w:rPr>
          <w:lang w:val="id-ID"/>
        </w:rPr>
        <w:t>), dan berbukit (</w:t>
      </w:r>
      <w:r w:rsidRPr="00E74334">
        <w:rPr>
          <w:i/>
          <w:lang w:val="id-ID"/>
        </w:rPr>
        <w:t>hummocky, hillocky, dan hilly</w:t>
      </w:r>
      <w:r w:rsidR="000D14FF">
        <w:rPr>
          <w:lang w:val="id-ID"/>
        </w:rPr>
        <w:t>)</w:t>
      </w:r>
      <w:r w:rsidRPr="00E74334">
        <w:rPr>
          <w:lang w:val="id-ID"/>
        </w:rPr>
        <w:t xml:space="preserve"> (Wiryawan </w:t>
      </w:r>
      <w:r w:rsidRPr="00E74334">
        <w:rPr>
          <w:i/>
          <w:lang w:val="id-ID"/>
        </w:rPr>
        <w:t>et al</w:t>
      </w:r>
      <w:r w:rsidRPr="00E74334">
        <w:rPr>
          <w:lang w:val="id-ID"/>
        </w:rPr>
        <w:t>., 1999).</w:t>
      </w:r>
    </w:p>
    <w:p w:rsidR="000D3184" w:rsidRDefault="000D3184" w:rsidP="000D3184">
      <w:pPr>
        <w:rPr>
          <w:lang w:val="id-ID"/>
        </w:rPr>
      </w:pPr>
    </w:p>
    <w:p w:rsidR="00E74334" w:rsidRDefault="008824A6" w:rsidP="008824A6">
      <w:pPr>
        <w:tabs>
          <w:tab w:val="left" w:pos="567"/>
        </w:tabs>
        <w:rPr>
          <w:b/>
          <w:i/>
          <w:sz w:val="20"/>
          <w:lang w:val="id-ID"/>
        </w:rPr>
      </w:pPr>
      <w:r>
        <w:rPr>
          <w:b/>
          <w:i/>
          <w:sz w:val="20"/>
          <w:lang w:val="id-ID"/>
        </w:rPr>
        <w:t>3.2.</w:t>
      </w:r>
      <w:r>
        <w:rPr>
          <w:b/>
          <w:i/>
          <w:sz w:val="20"/>
          <w:lang w:val="id-ID"/>
        </w:rPr>
        <w:tab/>
      </w:r>
      <w:r w:rsidR="00E74334" w:rsidRPr="00E74334">
        <w:rPr>
          <w:b/>
          <w:i/>
          <w:sz w:val="20"/>
          <w:lang w:val="id-ID"/>
        </w:rPr>
        <w:t>Proses Reklamasi di Pesisir Teluk Lampung</w:t>
      </w:r>
    </w:p>
    <w:p w:rsidR="00E74334" w:rsidRDefault="00E74334" w:rsidP="000D3184">
      <w:pPr>
        <w:rPr>
          <w:b/>
          <w:i/>
          <w:lang w:val="id-ID"/>
        </w:rPr>
      </w:pPr>
    </w:p>
    <w:p w:rsidR="00E74334" w:rsidRPr="00E74334" w:rsidRDefault="00611E66" w:rsidP="00E74334">
      <w:pPr>
        <w:rPr>
          <w:lang w:val="id-ID"/>
        </w:rPr>
      </w:pPr>
      <w:r>
        <w:rPr>
          <w:lang w:val="id-ID"/>
        </w:rPr>
        <w:t>Dilansir dari Tribun Lampung (2018), b</w:t>
      </w:r>
      <w:r w:rsidR="00E74334" w:rsidRPr="00E74334">
        <w:rPr>
          <w:lang w:val="id-ID"/>
        </w:rPr>
        <w:t>erdasarkan keterangan yang diberikan oleh warga Pesisir Teluk Lampung, reklamasi dengan bahan utama sampah plastik telah berlangsung sejak tahun 1980. Sampah tersebut sengaja ditimbun untuk dijadikan daratan atau reklamasi, yang</w:t>
      </w:r>
      <w:r w:rsidR="00605EC6">
        <w:rPr>
          <w:lang w:val="id-ID"/>
        </w:rPr>
        <w:t xml:space="preserve"> selanjutnya menjadi </w:t>
      </w:r>
      <w:r w:rsidR="00195B5D">
        <w:rPr>
          <w:lang w:val="id-ID"/>
        </w:rPr>
        <w:t>permukiman</w:t>
      </w:r>
      <w:r w:rsidR="00605EC6">
        <w:rPr>
          <w:lang w:val="id-ID"/>
        </w:rPr>
        <w:t xml:space="preserve">. </w:t>
      </w:r>
      <w:r w:rsidR="00E74334" w:rsidRPr="00E74334">
        <w:rPr>
          <w:lang w:val="id-ID"/>
        </w:rPr>
        <w:t>Proses reklamasi pun membutuhkan waktu yang cukup lama, yaitu sekitar satu tahun. LSM Lingkungan Mitra Bentala mengestimasikan lebih dari 3.000 ton sampah di pesisir Teluk Bandar Lampung, yang memiliki garis pantai sepanjang 27,01 kilometer. Hal itu merupakan estimasi penghitungan berdasarkan kegiatan bersih sampah pesisir, yang pernah dilakukan Mitra Bentala beberapa tahun yang lalu. Dalam sehari, sampah yang diangkut berjumlah 200 karung dengan isi per karung yaitu sebanyak 50 kg. Maka dalam satu hari ada 10 ton sampah yang diangkut dari Pesisir Teluk Bandar Lampung. Kegiatan pengangkutan sampah dilakukan setiap hari selama 10 bulan atau 300 hari. Sehingga, total sampah ya</w:t>
      </w:r>
      <w:r>
        <w:rPr>
          <w:lang w:val="id-ID"/>
        </w:rPr>
        <w:t>ng diangkut mencapai 3.000 ton</w:t>
      </w:r>
      <w:r w:rsidR="00E74334" w:rsidRPr="00E74334">
        <w:rPr>
          <w:lang w:val="id-ID"/>
        </w:rPr>
        <w:t>.</w:t>
      </w:r>
    </w:p>
    <w:p w:rsidR="00E74334" w:rsidRPr="00E74334" w:rsidRDefault="00E74334" w:rsidP="00E74334">
      <w:pPr>
        <w:rPr>
          <w:lang w:val="id-ID"/>
        </w:rPr>
      </w:pPr>
    </w:p>
    <w:p w:rsidR="00E74334" w:rsidRDefault="00E74334" w:rsidP="00E74334">
      <w:pPr>
        <w:rPr>
          <w:lang w:val="id-ID"/>
        </w:rPr>
      </w:pPr>
      <w:r w:rsidRPr="00E74334">
        <w:rPr>
          <w:lang w:val="id-ID"/>
        </w:rPr>
        <w:t>Reklamasi menggunakan sampah diawali dengan membatasi laut yang akan ditimbun. Pembatasan dilakukan menggunakan bambu yang dipasangi jaring. Penggunaan jaring berfungsi agar sampah tidak menyebar. Setelah itu, batu karang diletakkan di antara lapisan jaring. Hal itu dilakukan sampai kawasan yang telah dibatasi tersebut berubah menjadi daratan. Setelah tinggi reklamasi sama dengan daratan, timbunan tersebut masih harus dikeringkan dari air laut yang ada. Proses pengeringan membutuhkan waktu sekitar 6 bulan sampai 1 tahun. Setelah daratan benar-benar terbentuk, rumah semipermanen baru didirikan (</w:t>
      </w:r>
      <w:r w:rsidR="00611E66">
        <w:rPr>
          <w:lang w:val="id-ID"/>
        </w:rPr>
        <w:t>Tribun Lampung, 2018</w:t>
      </w:r>
      <w:r w:rsidRPr="00E74334">
        <w:rPr>
          <w:lang w:val="id-ID"/>
        </w:rPr>
        <w:t>).</w:t>
      </w:r>
    </w:p>
    <w:p w:rsidR="008E3557" w:rsidRDefault="008E3557" w:rsidP="00E74334">
      <w:pPr>
        <w:rPr>
          <w:lang w:val="id-ID"/>
        </w:rPr>
      </w:pPr>
    </w:p>
    <w:p w:rsidR="008E3557" w:rsidRDefault="008E3557" w:rsidP="00796C82">
      <w:pPr>
        <w:spacing w:line="240" w:lineRule="auto"/>
        <w:jc w:val="center"/>
        <w:rPr>
          <w:lang w:val="id-ID"/>
        </w:rPr>
      </w:pPr>
      <w:r w:rsidRPr="008E3557">
        <w:rPr>
          <w:noProof/>
          <w:lang w:val="id-ID" w:eastAsia="id-ID"/>
        </w:rPr>
        <w:drawing>
          <wp:inline distT="0" distB="0" distL="0" distR="0">
            <wp:extent cx="2415497" cy="1368000"/>
            <wp:effectExtent l="0" t="0" r="0" b="0"/>
            <wp:docPr id="7" name="Picture 1" descr="IMG-20180420-WA0114-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420-WA0114-1024x576.jpg"/>
                    <pic:cNvPicPr/>
                  </pic:nvPicPr>
                  <pic:blipFill>
                    <a:blip r:embed="rId15" cstate="print"/>
                    <a:stretch>
                      <a:fillRect/>
                    </a:stretch>
                  </pic:blipFill>
                  <pic:spPr>
                    <a:xfrm>
                      <a:off x="0" y="0"/>
                      <a:ext cx="2415497" cy="1368000"/>
                    </a:xfrm>
                    <a:prstGeom prst="rect">
                      <a:avLst/>
                    </a:prstGeom>
                  </pic:spPr>
                </pic:pic>
              </a:graphicData>
            </a:graphic>
          </wp:inline>
        </w:drawing>
      </w:r>
    </w:p>
    <w:p w:rsidR="008E3557" w:rsidRDefault="008E3557" w:rsidP="00E74334">
      <w:pPr>
        <w:rPr>
          <w:lang w:val="id-ID"/>
        </w:rPr>
      </w:pPr>
    </w:p>
    <w:p w:rsidR="008E3557" w:rsidRPr="008E3557" w:rsidRDefault="008E3557" w:rsidP="008E3557">
      <w:pPr>
        <w:jc w:val="center"/>
        <w:rPr>
          <w:lang w:val="id-ID"/>
        </w:rPr>
      </w:pPr>
      <w:r w:rsidRPr="008E3557">
        <w:rPr>
          <w:lang w:val="id-ID"/>
        </w:rPr>
        <w:t>Gambar 2. Proses reklamasi di Pesisir Teluk Lampung</w:t>
      </w:r>
    </w:p>
    <w:p w:rsidR="008E3557" w:rsidRDefault="008E3557" w:rsidP="008E3557">
      <w:pPr>
        <w:jc w:val="center"/>
        <w:rPr>
          <w:lang w:val="id-ID"/>
        </w:rPr>
      </w:pPr>
    </w:p>
    <w:p w:rsidR="008E3557" w:rsidRDefault="008E3557" w:rsidP="000B6624">
      <w:pPr>
        <w:spacing w:line="240" w:lineRule="auto"/>
        <w:jc w:val="center"/>
        <w:rPr>
          <w:lang w:val="id-ID"/>
        </w:rPr>
      </w:pPr>
      <w:r w:rsidRPr="008E3557">
        <w:rPr>
          <w:noProof/>
          <w:lang w:val="id-ID" w:eastAsia="id-ID"/>
        </w:rPr>
        <w:drawing>
          <wp:inline distT="0" distB="0" distL="0" distR="0">
            <wp:extent cx="2435495" cy="1378800"/>
            <wp:effectExtent l="0" t="0" r="0" b="0"/>
            <wp:docPr id="8" name="Picture 4" descr="sampah_20180420_23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ah_20180420_231924.jpg"/>
                    <pic:cNvPicPr/>
                  </pic:nvPicPr>
                  <pic:blipFill>
                    <a:blip r:embed="rId16" cstate="print"/>
                    <a:stretch>
                      <a:fillRect/>
                    </a:stretch>
                  </pic:blipFill>
                  <pic:spPr>
                    <a:xfrm>
                      <a:off x="0" y="0"/>
                      <a:ext cx="2435495" cy="1378800"/>
                    </a:xfrm>
                    <a:prstGeom prst="rect">
                      <a:avLst/>
                    </a:prstGeom>
                  </pic:spPr>
                </pic:pic>
              </a:graphicData>
            </a:graphic>
          </wp:inline>
        </w:drawing>
      </w:r>
    </w:p>
    <w:p w:rsidR="008E3557" w:rsidRDefault="008E3557" w:rsidP="008E3557">
      <w:pPr>
        <w:jc w:val="center"/>
        <w:rPr>
          <w:lang w:val="id-ID"/>
        </w:rPr>
      </w:pPr>
    </w:p>
    <w:p w:rsidR="008E3557" w:rsidRDefault="008E3557" w:rsidP="008E3557">
      <w:pPr>
        <w:jc w:val="left"/>
        <w:rPr>
          <w:lang w:val="id-ID"/>
        </w:rPr>
      </w:pPr>
      <w:r w:rsidRPr="008E3557">
        <w:rPr>
          <w:lang w:val="id-ID"/>
        </w:rPr>
        <w:t>Gambar 3. Kondisi rumah di</w:t>
      </w:r>
      <w:r>
        <w:rPr>
          <w:lang w:val="id-ID"/>
        </w:rPr>
        <w:t xml:space="preserve"> atas tanah hasil reklamasi di </w:t>
      </w:r>
      <w:r w:rsidRPr="008E3557">
        <w:rPr>
          <w:lang w:val="id-ID"/>
        </w:rPr>
        <w:t xml:space="preserve">Pesisir </w:t>
      </w:r>
      <w:r>
        <w:rPr>
          <w:lang w:val="id-ID"/>
        </w:rPr>
        <w:tab/>
        <w:t xml:space="preserve">  </w:t>
      </w:r>
      <w:r w:rsidRPr="008E3557">
        <w:rPr>
          <w:lang w:val="id-ID"/>
        </w:rPr>
        <w:t>Teluk Lampung.</w:t>
      </w:r>
    </w:p>
    <w:p w:rsidR="000D6073" w:rsidRDefault="00E74334" w:rsidP="000D6073">
      <w:pPr>
        <w:spacing w:after="240"/>
        <w:rPr>
          <w:b/>
          <w:i/>
          <w:sz w:val="20"/>
          <w:lang w:val="id-ID"/>
        </w:rPr>
      </w:pPr>
      <w:r w:rsidRPr="00E74334">
        <w:rPr>
          <w:b/>
          <w:i/>
          <w:sz w:val="20"/>
          <w:lang w:val="id-ID"/>
        </w:rPr>
        <w:lastRenderedPageBreak/>
        <w:t>3.3.</w:t>
      </w:r>
      <w:r w:rsidRPr="00E74334">
        <w:rPr>
          <w:b/>
          <w:i/>
          <w:sz w:val="20"/>
          <w:lang w:val="id-ID"/>
        </w:rPr>
        <w:tab/>
        <w:t xml:space="preserve">Analisis Dampak Reklamasi di Pesisir Teluk </w:t>
      </w:r>
      <w:r>
        <w:rPr>
          <w:b/>
          <w:i/>
          <w:sz w:val="20"/>
          <w:lang w:val="id-ID"/>
        </w:rPr>
        <w:tab/>
      </w:r>
      <w:r w:rsidRPr="00E74334">
        <w:rPr>
          <w:b/>
          <w:i/>
          <w:sz w:val="20"/>
          <w:lang w:val="id-ID"/>
        </w:rPr>
        <w:t xml:space="preserve">Lampung terhadap Keseimbangan Ekosistem </w:t>
      </w:r>
      <w:r>
        <w:rPr>
          <w:b/>
          <w:i/>
          <w:sz w:val="20"/>
          <w:lang w:val="id-ID"/>
        </w:rPr>
        <w:tab/>
      </w:r>
      <w:r w:rsidRPr="00E74334">
        <w:rPr>
          <w:b/>
          <w:i/>
          <w:sz w:val="20"/>
          <w:lang w:val="id-ID"/>
        </w:rPr>
        <w:t>Pantai</w:t>
      </w:r>
    </w:p>
    <w:p w:rsidR="00E74334" w:rsidRDefault="00E74334" w:rsidP="00E74334">
      <w:pPr>
        <w:rPr>
          <w:lang w:val="id-ID"/>
        </w:rPr>
      </w:pPr>
      <w:r w:rsidRPr="00E74334">
        <w:rPr>
          <w:lang w:val="id-ID"/>
        </w:rPr>
        <w:t xml:space="preserve">Tidak dapat dipungkiri bahwa reklamasi merupakan hasil campur tangan manusia terhadap alam yang memungkinkan semua kegiatan ini juga membawa dampak buruk bagi salah satu komponen biotik pada ekosistem pantai, yaitu terumbu karang. Penggunaan sampah plastik sebagai bahan utama merupakan pilihan yang kurang tepat sebab sampah plastik merupakan sampah yang tidak dapat terurai secara mudah terlebih di dalam air laut. Salah satu dampak buruk reklamasi antara lain tercemarnya 75% wilayah pesisir oleh sampah memberikan dampak yang cukup besar terhadap kerusakan terumbu karang. Komponen biotik tersebut rusak bahkan mati akibat tercemar oleh sampah yang sengaja dibuang oleh warga dalam proses reklamasi guna mendapatkan lahan untuk membangun </w:t>
      </w:r>
      <w:r w:rsidR="00195B5D">
        <w:rPr>
          <w:lang w:val="id-ID"/>
        </w:rPr>
        <w:t>permukiman</w:t>
      </w:r>
      <w:r w:rsidRPr="00E74334">
        <w:rPr>
          <w:lang w:val="id-ID"/>
        </w:rPr>
        <w:t>. Berikut ini merupakan jenis sampah plastik yang tersebar di Pesisir Teluk Lampung (Tabel 1).</w:t>
      </w:r>
    </w:p>
    <w:p w:rsidR="00E74334" w:rsidRDefault="00E74334" w:rsidP="00E74334">
      <w:pPr>
        <w:rPr>
          <w:lang w:val="id-ID"/>
        </w:rPr>
      </w:pPr>
    </w:p>
    <w:p w:rsidR="00E74334" w:rsidRPr="00E74334" w:rsidRDefault="00E74334" w:rsidP="00E74334">
      <w:pPr>
        <w:rPr>
          <w:lang w:val="id-ID"/>
        </w:rPr>
      </w:pPr>
      <w:r w:rsidRPr="00E74334">
        <w:rPr>
          <w:lang w:val="id-ID"/>
        </w:rPr>
        <w:t>Tabel 1. Jenis Sampah Plastik</w:t>
      </w:r>
    </w:p>
    <w:tbl>
      <w:tblPr>
        <w:tblStyle w:val="TableGrid"/>
        <w:tblW w:w="0" w:type="auto"/>
        <w:tblInd w:w="108" w:type="dxa"/>
        <w:tblLook w:val="04A0"/>
      </w:tblPr>
      <w:tblGrid>
        <w:gridCol w:w="461"/>
        <w:gridCol w:w="1666"/>
        <w:gridCol w:w="2551"/>
      </w:tblGrid>
      <w:tr w:rsidR="00E74334" w:rsidRPr="00E74334" w:rsidTr="000D6073">
        <w:trPr>
          <w:trHeight w:val="254"/>
        </w:trPr>
        <w:tc>
          <w:tcPr>
            <w:tcW w:w="461" w:type="dxa"/>
            <w:vAlign w:val="center"/>
          </w:tcPr>
          <w:p w:rsidR="00E74334" w:rsidRPr="00E74334" w:rsidRDefault="00E74334" w:rsidP="00E74334">
            <w:pPr>
              <w:jc w:val="center"/>
            </w:pPr>
            <w:r w:rsidRPr="00E74334">
              <w:t>No</w:t>
            </w:r>
          </w:p>
        </w:tc>
        <w:tc>
          <w:tcPr>
            <w:tcW w:w="1666" w:type="dxa"/>
            <w:vAlign w:val="center"/>
          </w:tcPr>
          <w:p w:rsidR="00E74334" w:rsidRPr="00E74334" w:rsidRDefault="00E74334" w:rsidP="00E74334">
            <w:pPr>
              <w:jc w:val="center"/>
            </w:pPr>
            <w:r w:rsidRPr="00E74334">
              <w:t>Jenis Sampah</w:t>
            </w:r>
          </w:p>
        </w:tc>
        <w:tc>
          <w:tcPr>
            <w:tcW w:w="2551" w:type="dxa"/>
            <w:vAlign w:val="center"/>
          </w:tcPr>
          <w:p w:rsidR="00E74334" w:rsidRPr="00E74334" w:rsidRDefault="00E74334" w:rsidP="00E74334">
            <w:pPr>
              <w:jc w:val="center"/>
            </w:pPr>
            <w:r w:rsidRPr="00E74334">
              <w:t>Keterangan</w:t>
            </w:r>
          </w:p>
        </w:tc>
      </w:tr>
      <w:tr w:rsidR="00E74334" w:rsidRPr="00E74334" w:rsidTr="00271EB6">
        <w:trPr>
          <w:trHeight w:val="798"/>
        </w:trPr>
        <w:tc>
          <w:tcPr>
            <w:tcW w:w="461" w:type="dxa"/>
            <w:vAlign w:val="center"/>
          </w:tcPr>
          <w:p w:rsidR="00E74334" w:rsidRPr="00E74334" w:rsidRDefault="00E74334" w:rsidP="00E74334">
            <w:r w:rsidRPr="00E74334">
              <w:t xml:space="preserve">1 </w:t>
            </w:r>
          </w:p>
        </w:tc>
        <w:tc>
          <w:tcPr>
            <w:tcW w:w="1666" w:type="dxa"/>
            <w:vAlign w:val="center"/>
          </w:tcPr>
          <w:p w:rsidR="00E74334" w:rsidRPr="00E74334" w:rsidRDefault="00E74334" w:rsidP="00E74334">
            <w:pPr>
              <w:jc w:val="left"/>
            </w:pPr>
            <w:r w:rsidRPr="00E74334">
              <w:t>Kantong plastik</w:t>
            </w:r>
          </w:p>
        </w:tc>
        <w:tc>
          <w:tcPr>
            <w:tcW w:w="2551" w:type="dxa"/>
            <w:vAlign w:val="center"/>
          </w:tcPr>
          <w:p w:rsidR="00E74334" w:rsidRPr="00E74334" w:rsidRDefault="00E74334" w:rsidP="00E74334">
            <w:pPr>
              <w:jc w:val="left"/>
            </w:pPr>
            <w:r w:rsidRPr="00E74334">
              <w:t>Plastik yang digunakan untuk membawa dan membungkus barang- barang yang berukuran 0,5 - 5 kg</w:t>
            </w:r>
          </w:p>
        </w:tc>
      </w:tr>
      <w:tr w:rsidR="00E74334" w:rsidRPr="00E74334" w:rsidTr="00271EB6">
        <w:trPr>
          <w:trHeight w:val="350"/>
        </w:trPr>
        <w:tc>
          <w:tcPr>
            <w:tcW w:w="461" w:type="dxa"/>
            <w:vAlign w:val="center"/>
          </w:tcPr>
          <w:p w:rsidR="00E74334" w:rsidRPr="00E74334" w:rsidRDefault="00E74334" w:rsidP="00E74334">
            <w:r w:rsidRPr="00E74334">
              <w:t xml:space="preserve">2 </w:t>
            </w:r>
          </w:p>
        </w:tc>
        <w:tc>
          <w:tcPr>
            <w:tcW w:w="1666" w:type="dxa"/>
            <w:vAlign w:val="center"/>
          </w:tcPr>
          <w:p w:rsidR="00E74334" w:rsidRPr="00E74334" w:rsidRDefault="00E74334" w:rsidP="00E74334">
            <w:pPr>
              <w:jc w:val="left"/>
            </w:pPr>
            <w:r w:rsidRPr="00E74334">
              <w:t>Kantong plastik minuman</w:t>
            </w:r>
          </w:p>
        </w:tc>
        <w:tc>
          <w:tcPr>
            <w:tcW w:w="2551" w:type="dxa"/>
            <w:vAlign w:val="center"/>
          </w:tcPr>
          <w:p w:rsidR="00E74334" w:rsidRPr="00E74334" w:rsidRDefault="00E74334" w:rsidP="00E74334">
            <w:pPr>
              <w:jc w:val="left"/>
            </w:pPr>
            <w:r w:rsidRPr="00E74334">
              <w:t>Plastik yang digunakan sebagai pembungkus minuman ringan dan cepat saji yang berukuran &lt; 1 kg</w:t>
            </w:r>
          </w:p>
        </w:tc>
      </w:tr>
      <w:tr w:rsidR="00E74334" w:rsidRPr="00E74334" w:rsidTr="00271EB6">
        <w:trPr>
          <w:trHeight w:val="350"/>
        </w:trPr>
        <w:tc>
          <w:tcPr>
            <w:tcW w:w="461" w:type="dxa"/>
            <w:vAlign w:val="center"/>
          </w:tcPr>
          <w:p w:rsidR="00E74334" w:rsidRPr="00E74334" w:rsidRDefault="00E74334" w:rsidP="00E74334">
            <w:r w:rsidRPr="00E74334">
              <w:t xml:space="preserve">3 </w:t>
            </w:r>
          </w:p>
        </w:tc>
        <w:tc>
          <w:tcPr>
            <w:tcW w:w="1666" w:type="dxa"/>
            <w:vAlign w:val="center"/>
          </w:tcPr>
          <w:p w:rsidR="00E74334" w:rsidRPr="00E74334" w:rsidRDefault="00E74334" w:rsidP="00E74334">
            <w:pPr>
              <w:jc w:val="left"/>
            </w:pPr>
            <w:r w:rsidRPr="00E74334">
              <w:t>Kantong plastik makanan</w:t>
            </w:r>
          </w:p>
        </w:tc>
        <w:tc>
          <w:tcPr>
            <w:tcW w:w="2551" w:type="dxa"/>
            <w:vAlign w:val="center"/>
          </w:tcPr>
          <w:p w:rsidR="00E74334" w:rsidRPr="00E74334" w:rsidRDefault="00E74334" w:rsidP="00E74334">
            <w:pPr>
              <w:jc w:val="left"/>
            </w:pPr>
            <w:r w:rsidRPr="00E74334">
              <w:t>Plastik yang digunakan sebagai pembungkus makana ringan dan cepat saji yang berukuran &lt; 1 kg</w:t>
            </w:r>
          </w:p>
        </w:tc>
      </w:tr>
      <w:tr w:rsidR="00E74334" w:rsidRPr="00E74334" w:rsidTr="00271EB6">
        <w:trPr>
          <w:trHeight w:val="798"/>
        </w:trPr>
        <w:tc>
          <w:tcPr>
            <w:tcW w:w="461" w:type="dxa"/>
            <w:vAlign w:val="center"/>
          </w:tcPr>
          <w:p w:rsidR="00E74334" w:rsidRPr="00E74334" w:rsidRDefault="00E74334" w:rsidP="00E74334">
            <w:r w:rsidRPr="00E74334">
              <w:t>4</w:t>
            </w:r>
          </w:p>
        </w:tc>
        <w:tc>
          <w:tcPr>
            <w:tcW w:w="1666" w:type="dxa"/>
            <w:vAlign w:val="center"/>
          </w:tcPr>
          <w:p w:rsidR="00E74334" w:rsidRPr="00E74334" w:rsidRDefault="00E74334" w:rsidP="00E74334">
            <w:pPr>
              <w:jc w:val="left"/>
            </w:pPr>
            <w:r w:rsidRPr="00E74334">
              <w:t>Kantong plastik kebutuhan rumah tangga</w:t>
            </w:r>
          </w:p>
        </w:tc>
        <w:tc>
          <w:tcPr>
            <w:tcW w:w="2551" w:type="dxa"/>
            <w:vAlign w:val="center"/>
          </w:tcPr>
          <w:p w:rsidR="00E74334" w:rsidRPr="00E74334" w:rsidRDefault="00E74334" w:rsidP="00E74334">
            <w:pPr>
              <w:jc w:val="left"/>
            </w:pPr>
            <w:r w:rsidRPr="00E74334">
              <w:t>Plastik yang digunakan sebagai pembungkus kebutuhan rumah tangga seperti pembungkus sabun, sampo dan sejenisnya yang berukuran 5 ml-3kg</w:t>
            </w:r>
          </w:p>
        </w:tc>
      </w:tr>
      <w:tr w:rsidR="00E74334" w:rsidRPr="00E74334" w:rsidTr="00271EB6">
        <w:trPr>
          <w:trHeight w:val="553"/>
        </w:trPr>
        <w:tc>
          <w:tcPr>
            <w:tcW w:w="461" w:type="dxa"/>
            <w:vAlign w:val="center"/>
          </w:tcPr>
          <w:p w:rsidR="00E74334" w:rsidRPr="00E74334" w:rsidRDefault="00E74334" w:rsidP="00E74334">
            <w:r w:rsidRPr="00E74334">
              <w:t>5</w:t>
            </w:r>
          </w:p>
        </w:tc>
        <w:tc>
          <w:tcPr>
            <w:tcW w:w="1666" w:type="dxa"/>
            <w:vAlign w:val="center"/>
          </w:tcPr>
          <w:p w:rsidR="00E74334" w:rsidRPr="00E74334" w:rsidRDefault="00E74334" w:rsidP="00E74334">
            <w:pPr>
              <w:jc w:val="left"/>
            </w:pPr>
            <w:r w:rsidRPr="00E74334">
              <w:t>Botol plastik minuman</w:t>
            </w:r>
          </w:p>
        </w:tc>
        <w:tc>
          <w:tcPr>
            <w:tcW w:w="2551" w:type="dxa"/>
            <w:vAlign w:val="center"/>
          </w:tcPr>
          <w:p w:rsidR="00E74334" w:rsidRPr="00E74334" w:rsidRDefault="00E74334" w:rsidP="00E74334">
            <w:pPr>
              <w:jc w:val="left"/>
            </w:pPr>
            <w:r w:rsidRPr="00E74334">
              <w:t>Botol yang berukuran &lt; 5 liter</w:t>
            </w:r>
          </w:p>
        </w:tc>
      </w:tr>
      <w:tr w:rsidR="00E74334" w:rsidRPr="00E74334" w:rsidTr="00271EB6">
        <w:trPr>
          <w:trHeight w:val="547"/>
        </w:trPr>
        <w:tc>
          <w:tcPr>
            <w:tcW w:w="461" w:type="dxa"/>
            <w:vAlign w:val="center"/>
          </w:tcPr>
          <w:p w:rsidR="00E74334" w:rsidRPr="00E74334" w:rsidRDefault="00E74334" w:rsidP="00E74334">
            <w:r w:rsidRPr="00E74334">
              <w:t xml:space="preserve">6 </w:t>
            </w:r>
          </w:p>
        </w:tc>
        <w:tc>
          <w:tcPr>
            <w:tcW w:w="1666" w:type="dxa"/>
            <w:vAlign w:val="center"/>
          </w:tcPr>
          <w:p w:rsidR="00E74334" w:rsidRPr="00E74334" w:rsidRDefault="00E74334" w:rsidP="00E74334">
            <w:pPr>
              <w:jc w:val="left"/>
            </w:pPr>
            <w:r w:rsidRPr="00E74334">
              <w:t>Tali rafia dan tambang</w:t>
            </w:r>
          </w:p>
        </w:tc>
        <w:tc>
          <w:tcPr>
            <w:tcW w:w="2551" w:type="dxa"/>
            <w:vAlign w:val="center"/>
          </w:tcPr>
          <w:p w:rsidR="00E74334" w:rsidRPr="00E74334" w:rsidRDefault="00E74334" w:rsidP="00E74334">
            <w:pPr>
              <w:jc w:val="left"/>
            </w:pPr>
            <w:r w:rsidRPr="00E74334">
              <w:t xml:space="preserve">Bahan yang terbuat dari plastik </w:t>
            </w:r>
          </w:p>
        </w:tc>
      </w:tr>
    </w:tbl>
    <w:p w:rsidR="00E74334" w:rsidRPr="000D6073" w:rsidRDefault="00A56165" w:rsidP="00A56165">
      <w:pPr>
        <w:rPr>
          <w:sz w:val="15"/>
          <w:szCs w:val="15"/>
          <w:lang w:val="id-ID"/>
        </w:rPr>
      </w:pPr>
      <w:r w:rsidRPr="000D6073">
        <w:rPr>
          <w:sz w:val="15"/>
          <w:szCs w:val="15"/>
          <w:lang w:val="id-ID"/>
        </w:rPr>
        <w:t xml:space="preserve">Sumber : Majalah Ilmiah Biologi </w:t>
      </w:r>
      <w:r w:rsidR="000B7561">
        <w:rPr>
          <w:sz w:val="15"/>
          <w:szCs w:val="15"/>
          <w:lang w:val="id-ID"/>
        </w:rPr>
        <w:t xml:space="preserve">Biosfera : </w:t>
      </w:r>
      <w:r w:rsidR="000B7561" w:rsidRPr="00C32F6C">
        <w:rPr>
          <w:i/>
          <w:sz w:val="15"/>
          <w:szCs w:val="15"/>
          <w:lang w:val="id-ID"/>
        </w:rPr>
        <w:t>A Scientific Journal</w:t>
      </w:r>
      <w:r w:rsidR="000B7561">
        <w:rPr>
          <w:sz w:val="15"/>
          <w:szCs w:val="15"/>
          <w:lang w:val="id-ID"/>
        </w:rPr>
        <w:t xml:space="preserve">, </w:t>
      </w:r>
      <w:r w:rsidRPr="000D6073">
        <w:rPr>
          <w:sz w:val="15"/>
          <w:szCs w:val="15"/>
          <w:lang w:val="id-ID"/>
        </w:rPr>
        <w:t>2018</w:t>
      </w:r>
    </w:p>
    <w:p w:rsidR="00796C82" w:rsidRDefault="00796C82" w:rsidP="00E74334">
      <w:pPr>
        <w:rPr>
          <w:lang w:val="id-ID"/>
        </w:rPr>
      </w:pPr>
    </w:p>
    <w:p w:rsidR="00E74334" w:rsidRDefault="00E74334" w:rsidP="00E74334">
      <w:pPr>
        <w:rPr>
          <w:lang w:val="id-ID"/>
        </w:rPr>
      </w:pPr>
      <w:r w:rsidRPr="00E74334">
        <w:rPr>
          <w:lang w:val="id-ID"/>
        </w:rPr>
        <w:t>Terumbu karang merupakan salah satu komponen biotik yang berfungsi melindungi pantai dari erosi serta tempat perlindungan bagi hewan laut dan biota laut. Menurut Bengen (200</w:t>
      </w:r>
      <w:r w:rsidR="00705795">
        <w:rPr>
          <w:lang w:val="id-ID"/>
        </w:rPr>
        <w:t>4</w:t>
      </w:r>
      <w:r w:rsidRPr="00E74334">
        <w:rPr>
          <w:lang w:val="id-ID"/>
        </w:rPr>
        <w:t xml:space="preserve">), peranan dan fungsi terumbu karang bagi pembangunan daerah </w:t>
      </w:r>
      <w:r w:rsidR="002224ED">
        <w:rPr>
          <w:lang w:val="id-ID"/>
        </w:rPr>
        <w:t>yaitu</w:t>
      </w:r>
      <w:r w:rsidRPr="00E74334">
        <w:rPr>
          <w:lang w:val="id-ID"/>
        </w:rPr>
        <w:t xml:space="preserve"> : (1) sebagai cadangan sumber daya alam (</w:t>
      </w:r>
      <w:r w:rsidRPr="00E74334">
        <w:rPr>
          <w:i/>
          <w:lang w:val="id-ID"/>
        </w:rPr>
        <w:t>natural stock</w:t>
      </w:r>
      <w:r w:rsidRPr="00E74334">
        <w:rPr>
          <w:lang w:val="id-ID"/>
        </w:rPr>
        <w:t>) untuk berbagai jenis biota yang bernilai ekonomi penting</w:t>
      </w:r>
      <w:r w:rsidR="002224ED">
        <w:rPr>
          <w:lang w:val="id-ID"/>
        </w:rPr>
        <w:t>,</w:t>
      </w:r>
      <w:r w:rsidRPr="00E74334">
        <w:rPr>
          <w:lang w:val="id-ID"/>
        </w:rPr>
        <w:t xml:space="preserve"> (2) karena keindahannya yang luar biasa, wilayah yang berpotensi untuk dikembangkan menjadi kegiatan wisata alam bahari yang bisa menghasilkan devisa</w:t>
      </w:r>
      <w:r w:rsidR="002224ED">
        <w:rPr>
          <w:lang w:val="id-ID"/>
        </w:rPr>
        <w:t>,</w:t>
      </w:r>
      <w:r w:rsidRPr="00E74334">
        <w:rPr>
          <w:lang w:val="id-ID"/>
        </w:rPr>
        <w:t xml:space="preserve"> (3) sebagai bahan konstruksi bangunan, perhiasan, bahan baku farmasi sehingga merupakan komoditi ekspor penghasil devisa</w:t>
      </w:r>
      <w:r w:rsidR="002224ED">
        <w:rPr>
          <w:lang w:val="id-ID"/>
        </w:rPr>
        <w:t>,</w:t>
      </w:r>
      <w:r w:rsidRPr="00E74334">
        <w:rPr>
          <w:lang w:val="id-ID"/>
        </w:rPr>
        <w:t xml:space="preserve"> (4) terumbu karang, khususnya terumbu karang tepi dan penghalang, berperan penting sebagai pelindung pantai dari hempasan ombak dan arus kuat yang berasal dari laut. </w:t>
      </w:r>
    </w:p>
    <w:p w:rsidR="00E74334" w:rsidRPr="00E74334" w:rsidRDefault="00E74334" w:rsidP="00E74334">
      <w:pPr>
        <w:rPr>
          <w:lang w:val="id-ID"/>
        </w:rPr>
      </w:pPr>
    </w:p>
    <w:p w:rsidR="00E74334" w:rsidRDefault="00E74334" w:rsidP="00E74334">
      <w:pPr>
        <w:rPr>
          <w:lang w:val="id-ID"/>
        </w:rPr>
      </w:pPr>
      <w:r w:rsidRPr="00E74334">
        <w:rPr>
          <w:lang w:val="id-ID"/>
        </w:rPr>
        <w:lastRenderedPageBreak/>
        <w:t>Terumbu karang yang hidup di Pesisir Teluk Lampung umumnya dari jenis karang tepi (</w:t>
      </w:r>
      <w:r w:rsidRPr="00E74334">
        <w:rPr>
          <w:i/>
          <w:lang w:val="id-ID"/>
        </w:rPr>
        <w:t>fringing reef</w:t>
      </w:r>
      <w:r w:rsidRPr="00E74334">
        <w:rPr>
          <w:lang w:val="id-ID"/>
        </w:rPr>
        <w:t>) dengan bentangan berkisar 20-60 m</w:t>
      </w:r>
      <w:r w:rsidRPr="00E74334">
        <w:rPr>
          <w:vertAlign w:val="superscript"/>
          <w:lang w:val="id-ID"/>
        </w:rPr>
        <w:t xml:space="preserve">2 </w:t>
      </w:r>
      <w:r w:rsidRPr="00E74334">
        <w:rPr>
          <w:lang w:val="id-ID"/>
        </w:rPr>
        <w:t xml:space="preserve">sampai kedalaman maksimum 17 m (PT. Taram, 2007). Terumbu karang merupakan salah satu ekosistem di bumi yang paling produktif dan paling kaya dari keanekaragaman hayati. Terumbu karang memiliki fungsi ekologi sebagai tempat berkembang biak, pembesaran, daerah perlindungan, asuhan dan tempat mencari makan. Keterkaitan ikan pada terumbu karang disebabkan bentuk pertumbuhan terumbu menyediakan habitat yang baik bagi ikan (Rungkat </w:t>
      </w:r>
      <w:r w:rsidR="00705795">
        <w:rPr>
          <w:i/>
          <w:lang w:val="id-ID"/>
        </w:rPr>
        <w:t>et al</w:t>
      </w:r>
      <w:r w:rsidRPr="00E74334">
        <w:rPr>
          <w:lang w:val="id-ID"/>
        </w:rPr>
        <w:t>., 2013). Akan tetapi, terumbu karang menghadapi sederet panjang ancaman yang semakin besar, termasuk penangkapan berlebihan, pembangunan pesisir, limpasan dari pertan</w:t>
      </w:r>
      <w:r w:rsidR="00611E66">
        <w:rPr>
          <w:lang w:val="id-ID"/>
        </w:rPr>
        <w:t xml:space="preserve">ian, dan pelayaran (Lauretta </w:t>
      </w:r>
      <w:r w:rsidR="00611E66" w:rsidRPr="00611E66">
        <w:rPr>
          <w:i/>
          <w:lang w:val="id-ID"/>
        </w:rPr>
        <w:t xml:space="preserve">et </w:t>
      </w:r>
      <w:r w:rsidRPr="00611E66">
        <w:rPr>
          <w:i/>
          <w:lang w:val="id-ID"/>
        </w:rPr>
        <w:t>al</w:t>
      </w:r>
      <w:r w:rsidR="00611E66">
        <w:rPr>
          <w:i/>
          <w:lang w:val="id-ID"/>
        </w:rPr>
        <w:t>.</w:t>
      </w:r>
      <w:r w:rsidRPr="00E74334">
        <w:rPr>
          <w:lang w:val="id-ID"/>
        </w:rPr>
        <w:t xml:space="preserve">, 2012). Sampah di laut seperti plastik mempengaruhi jumlah biota (Uneputty dan Evans 1997) yang masuk kategori IUCN </w:t>
      </w:r>
      <w:r w:rsidRPr="00611E66">
        <w:rPr>
          <w:i/>
          <w:lang w:val="id-ID"/>
        </w:rPr>
        <w:t>red list</w:t>
      </w:r>
      <w:r w:rsidRPr="00E74334">
        <w:rPr>
          <w:lang w:val="id-ID"/>
        </w:rPr>
        <w:t xml:space="preserve"> ataupun tidak (Gall &amp; Thompson, 2015) dan diduga sebagai agen terhadap penyakit terumbu karang (Harrison </w:t>
      </w:r>
      <w:r w:rsidRPr="00E74334">
        <w:rPr>
          <w:i/>
          <w:lang w:val="id-ID"/>
        </w:rPr>
        <w:t>et al</w:t>
      </w:r>
      <w:r w:rsidRPr="00E74334">
        <w:rPr>
          <w:lang w:val="id-ID"/>
        </w:rPr>
        <w:t>., 2011). Ancaman terhadap terumbu karang berupa pengambilan terumbu karang untuk material bangunan dan jalan. Selain itu, ancaman lainnya yaitu terumbu karang akan tertimbun oleh sampah sehingga tidak dapat tumbuh dan berkembang biak dengan baik, atau bahkan mati. Apabila terumbu karang mati, maka tidak adanya lagi tempat perlindungan bagi hewan-hewan laut maupun biota-biota laut serta tidak adanya lagi pelindung pantai dari hempasan ombak dan arus kuat yang berasal dari laut sehingga kemungkinan terjadinya erosi semakin besar.</w:t>
      </w:r>
    </w:p>
    <w:p w:rsidR="008E3557" w:rsidRDefault="008E3557" w:rsidP="00E74334">
      <w:pPr>
        <w:rPr>
          <w:lang w:val="id-ID"/>
        </w:rPr>
      </w:pPr>
    </w:p>
    <w:p w:rsidR="008E3557" w:rsidRPr="000B6624" w:rsidRDefault="008E3557" w:rsidP="000B6624">
      <w:pPr>
        <w:spacing w:line="240" w:lineRule="auto"/>
        <w:rPr>
          <w:lang w:val="id-ID"/>
        </w:rPr>
      </w:pPr>
      <w:r w:rsidRPr="008E3557">
        <w:rPr>
          <w:noProof/>
          <w:lang w:val="id-ID" w:eastAsia="id-ID"/>
        </w:rPr>
        <w:drawing>
          <wp:inline distT="0" distB="0" distL="0" distR="0">
            <wp:extent cx="2914650" cy="1800201"/>
            <wp:effectExtent l="19050" t="0" r="0" b="0"/>
            <wp:docPr id="10" name="Picture 9" descr="Statusterumbukarang2017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terumbukarang2017_014.jpg"/>
                    <pic:cNvPicPr/>
                  </pic:nvPicPr>
                  <pic:blipFill>
                    <a:blip r:embed="rId17" cstate="print"/>
                    <a:srcRect l="8023" t="30023" r="7884" b="34989"/>
                    <a:stretch>
                      <a:fillRect/>
                    </a:stretch>
                  </pic:blipFill>
                  <pic:spPr>
                    <a:xfrm>
                      <a:off x="0" y="0"/>
                      <a:ext cx="2914650" cy="1800201"/>
                    </a:xfrm>
                    <a:prstGeom prst="rect">
                      <a:avLst/>
                    </a:prstGeom>
                  </pic:spPr>
                </pic:pic>
              </a:graphicData>
            </a:graphic>
          </wp:inline>
        </w:drawing>
      </w:r>
    </w:p>
    <w:p w:rsidR="008E3557" w:rsidRDefault="008E3557" w:rsidP="008E3557">
      <w:pPr>
        <w:jc w:val="center"/>
        <w:rPr>
          <w:szCs w:val="15"/>
          <w:lang w:val="id-ID"/>
        </w:rPr>
      </w:pPr>
      <w:r w:rsidRPr="008E3557">
        <w:rPr>
          <w:szCs w:val="15"/>
          <w:lang w:val="id-ID"/>
        </w:rPr>
        <w:t>Gambar 4. Kategori penetapan status terumbu karang</w:t>
      </w:r>
    </w:p>
    <w:p w:rsidR="00617C20" w:rsidRDefault="00617C20" w:rsidP="00617C20">
      <w:pPr>
        <w:jc w:val="center"/>
        <w:rPr>
          <w:sz w:val="15"/>
          <w:szCs w:val="15"/>
          <w:lang w:val="id-ID"/>
        </w:rPr>
      </w:pPr>
      <w:r>
        <w:rPr>
          <w:sz w:val="15"/>
          <w:szCs w:val="15"/>
          <w:lang w:val="id-ID"/>
        </w:rPr>
        <w:t>(</w:t>
      </w:r>
      <w:r w:rsidRPr="008E3557">
        <w:rPr>
          <w:sz w:val="15"/>
          <w:szCs w:val="15"/>
          <w:lang w:val="id-ID"/>
        </w:rPr>
        <w:t>Sumber : Pusat Penelitian Oseanografi-LIPI, 2017</w:t>
      </w:r>
      <w:r>
        <w:rPr>
          <w:sz w:val="15"/>
          <w:szCs w:val="15"/>
          <w:lang w:val="id-ID"/>
        </w:rPr>
        <w:t>)</w:t>
      </w:r>
    </w:p>
    <w:p w:rsidR="008C5070" w:rsidRDefault="008C5070" w:rsidP="008E3557">
      <w:pPr>
        <w:jc w:val="center"/>
        <w:rPr>
          <w:szCs w:val="15"/>
          <w:lang w:val="id-ID"/>
        </w:rPr>
      </w:pPr>
    </w:p>
    <w:p w:rsidR="008C5070" w:rsidRDefault="008C5070" w:rsidP="000B6624">
      <w:pPr>
        <w:spacing w:line="240" w:lineRule="auto"/>
        <w:jc w:val="center"/>
        <w:rPr>
          <w:szCs w:val="15"/>
          <w:lang w:val="id-ID"/>
        </w:rPr>
      </w:pPr>
      <w:r w:rsidRPr="008C5070">
        <w:rPr>
          <w:noProof/>
          <w:szCs w:val="15"/>
          <w:lang w:val="id-ID" w:eastAsia="id-ID"/>
        </w:rPr>
        <w:drawing>
          <wp:inline distT="0" distB="0" distL="0" distR="0">
            <wp:extent cx="2919600" cy="2298357"/>
            <wp:effectExtent l="19050" t="0" r="0" b="0"/>
            <wp:docPr id="9" name="Picture 8" descr="Screenshot_2018-10-30-06-51-4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reenshot_2018-10-30-06-51-48.jpg"/>
                    <pic:cNvPicPr/>
                  </pic:nvPicPr>
                  <pic:blipFill>
                    <a:blip r:embed="rId18" cstate="print"/>
                    <a:srcRect t="16818" b="32793"/>
                    <a:stretch>
                      <a:fillRect/>
                    </a:stretch>
                  </pic:blipFill>
                  <pic:spPr>
                    <a:xfrm>
                      <a:off x="0" y="0"/>
                      <a:ext cx="2919600" cy="2298357"/>
                    </a:xfrm>
                    <a:prstGeom prst="rect">
                      <a:avLst/>
                    </a:prstGeom>
                  </pic:spPr>
                </pic:pic>
              </a:graphicData>
            </a:graphic>
          </wp:inline>
        </w:drawing>
      </w:r>
    </w:p>
    <w:p w:rsidR="000B6624" w:rsidRDefault="000B6624" w:rsidP="000B6624">
      <w:pPr>
        <w:spacing w:line="240" w:lineRule="auto"/>
        <w:jc w:val="center"/>
        <w:rPr>
          <w:szCs w:val="15"/>
          <w:lang w:val="id-ID"/>
        </w:rPr>
      </w:pPr>
    </w:p>
    <w:p w:rsidR="008C5070" w:rsidRDefault="000B6624" w:rsidP="00617C20">
      <w:pPr>
        <w:tabs>
          <w:tab w:val="left" w:pos="993"/>
        </w:tabs>
        <w:jc w:val="center"/>
        <w:rPr>
          <w:lang w:val="id-ID"/>
        </w:rPr>
      </w:pPr>
      <w:r>
        <w:rPr>
          <w:lang w:val="id-ID"/>
        </w:rPr>
        <w:t xml:space="preserve">Gambar 5. </w:t>
      </w:r>
      <w:r w:rsidR="008C5070" w:rsidRPr="008C5070">
        <w:rPr>
          <w:lang w:val="id-ID"/>
        </w:rPr>
        <w:t>Persentase tu</w:t>
      </w:r>
      <w:r>
        <w:rPr>
          <w:lang w:val="id-ID"/>
        </w:rPr>
        <w:t xml:space="preserve">tupan karang di Pesisir Pantai </w:t>
      </w:r>
      <w:r w:rsidR="008C5070" w:rsidRPr="008C5070">
        <w:rPr>
          <w:lang w:val="id-ID"/>
        </w:rPr>
        <w:t>Kalianda.</w:t>
      </w:r>
    </w:p>
    <w:p w:rsidR="00617C20" w:rsidRDefault="00617C20" w:rsidP="00617C20">
      <w:pPr>
        <w:jc w:val="center"/>
        <w:rPr>
          <w:sz w:val="15"/>
          <w:szCs w:val="15"/>
          <w:lang w:val="id-ID"/>
        </w:rPr>
      </w:pPr>
      <w:r>
        <w:rPr>
          <w:sz w:val="15"/>
          <w:szCs w:val="15"/>
          <w:lang w:val="id-ID"/>
        </w:rPr>
        <w:t>(</w:t>
      </w:r>
      <w:r w:rsidRPr="008C5070">
        <w:rPr>
          <w:sz w:val="15"/>
          <w:szCs w:val="15"/>
          <w:lang w:val="id-ID"/>
        </w:rPr>
        <w:t>Sumber : PT. Taram, 2007</w:t>
      </w:r>
      <w:r>
        <w:rPr>
          <w:sz w:val="15"/>
          <w:szCs w:val="15"/>
          <w:lang w:val="id-ID"/>
        </w:rPr>
        <w:t>)</w:t>
      </w:r>
    </w:p>
    <w:p w:rsidR="00E74334" w:rsidRPr="00E74334" w:rsidRDefault="00E74334" w:rsidP="00E74334">
      <w:pPr>
        <w:rPr>
          <w:lang w:val="id-ID"/>
        </w:rPr>
      </w:pPr>
      <w:r w:rsidRPr="00E74334">
        <w:rPr>
          <w:lang w:val="id-ID"/>
        </w:rPr>
        <w:lastRenderedPageBreak/>
        <w:t>Grafik di atas menunjukkan persentase tutupan karang di Pesisir Pantai Kalianda yang terletak di sepanjang Pesisir Teluk Lampung pada tahun 2007. Berdasarkan kriteria baku kerusakan karang, kondisi ekosistem tersebut termasuk dalam kategori rusak. Hal ini terlihat bahwa kelompok terumbu karang yang masih hidup di dasar perairan cukup sulit ditemukan ditunjukkan dengan persentase yang kecil yaitu 12%. Hal ini tentu akan mengganggu keseimbangan ekosistem pantai.</w:t>
      </w:r>
    </w:p>
    <w:p w:rsidR="007821FF" w:rsidRDefault="007821FF" w:rsidP="00E74334">
      <w:pPr>
        <w:rPr>
          <w:lang w:val="id-ID"/>
        </w:rPr>
      </w:pPr>
    </w:p>
    <w:p w:rsidR="00E74334" w:rsidRPr="00E74334" w:rsidRDefault="00E74334" w:rsidP="00E74334">
      <w:pPr>
        <w:rPr>
          <w:lang w:val="id-ID"/>
        </w:rPr>
      </w:pPr>
      <w:r w:rsidRPr="00E74334">
        <w:rPr>
          <w:lang w:val="id-ID"/>
        </w:rPr>
        <w:t>Tabel 2. Status terumbu karang Provinsi Lampung 2017  (berdasarkan data hingga tahun 2016)</w:t>
      </w:r>
    </w:p>
    <w:tbl>
      <w:tblPr>
        <w:tblW w:w="4683"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000"/>
      </w:tblPr>
      <w:tblGrid>
        <w:gridCol w:w="386"/>
        <w:gridCol w:w="1093"/>
        <w:gridCol w:w="725"/>
        <w:gridCol w:w="671"/>
        <w:gridCol w:w="547"/>
        <w:gridCol w:w="656"/>
        <w:gridCol w:w="605"/>
      </w:tblGrid>
      <w:tr w:rsidR="00E74334" w:rsidRPr="00E74334" w:rsidTr="00E74334">
        <w:trPr>
          <w:trHeight w:hRule="exact" w:val="639"/>
        </w:trPr>
        <w:tc>
          <w:tcPr>
            <w:tcW w:w="386" w:type="dxa"/>
            <w:vAlign w:val="center"/>
          </w:tcPr>
          <w:p w:rsidR="00E74334" w:rsidRPr="00E74334" w:rsidRDefault="00E74334" w:rsidP="00E74334">
            <w:pPr>
              <w:jc w:val="center"/>
              <w:rPr>
                <w:b/>
              </w:rPr>
            </w:pPr>
            <w:r w:rsidRPr="00E74334">
              <w:rPr>
                <w:b/>
              </w:rPr>
              <w:t>No</w:t>
            </w:r>
          </w:p>
        </w:tc>
        <w:tc>
          <w:tcPr>
            <w:tcW w:w="1093" w:type="dxa"/>
            <w:vAlign w:val="center"/>
          </w:tcPr>
          <w:p w:rsidR="00E74334" w:rsidRPr="00E74334" w:rsidRDefault="00E74334" w:rsidP="00E74334">
            <w:pPr>
              <w:jc w:val="center"/>
              <w:rPr>
                <w:b/>
              </w:rPr>
            </w:pPr>
            <w:r w:rsidRPr="00E74334">
              <w:rPr>
                <w:b/>
                <w:bCs/>
              </w:rPr>
              <w:t>Lokasi</w:t>
            </w:r>
          </w:p>
        </w:tc>
        <w:tc>
          <w:tcPr>
            <w:tcW w:w="725" w:type="dxa"/>
            <w:vAlign w:val="center"/>
          </w:tcPr>
          <w:p w:rsidR="00E74334" w:rsidRPr="00E74334" w:rsidRDefault="00E74334" w:rsidP="00E74334">
            <w:pPr>
              <w:jc w:val="center"/>
              <w:rPr>
                <w:b/>
              </w:rPr>
            </w:pPr>
            <w:r w:rsidRPr="00E74334">
              <w:rPr>
                <w:b/>
              </w:rPr>
              <w:t>Jumlah stasiun</w:t>
            </w:r>
          </w:p>
        </w:tc>
        <w:tc>
          <w:tcPr>
            <w:tcW w:w="671" w:type="dxa"/>
            <w:vAlign w:val="center"/>
          </w:tcPr>
          <w:p w:rsidR="00E74334" w:rsidRPr="00E74334" w:rsidRDefault="00E74334" w:rsidP="00E74334">
            <w:pPr>
              <w:jc w:val="center"/>
              <w:rPr>
                <w:b/>
              </w:rPr>
            </w:pPr>
            <w:r w:rsidRPr="00E74334">
              <w:rPr>
                <w:b/>
              </w:rPr>
              <w:t>Sangat</w:t>
            </w:r>
          </w:p>
          <w:p w:rsidR="00E74334" w:rsidRPr="00E74334" w:rsidRDefault="00E74334" w:rsidP="00E74334">
            <w:pPr>
              <w:jc w:val="center"/>
              <w:rPr>
                <w:b/>
              </w:rPr>
            </w:pPr>
            <w:r w:rsidRPr="00E74334">
              <w:rPr>
                <w:b/>
              </w:rPr>
              <w:t>Baik</w:t>
            </w:r>
          </w:p>
        </w:tc>
        <w:tc>
          <w:tcPr>
            <w:tcW w:w="547" w:type="dxa"/>
            <w:vAlign w:val="center"/>
          </w:tcPr>
          <w:p w:rsidR="00E74334" w:rsidRPr="00E74334" w:rsidRDefault="00E74334" w:rsidP="00E74334">
            <w:pPr>
              <w:jc w:val="center"/>
              <w:rPr>
                <w:b/>
              </w:rPr>
            </w:pPr>
            <w:r w:rsidRPr="00E74334">
              <w:rPr>
                <w:b/>
              </w:rPr>
              <w:t>Baik</w:t>
            </w:r>
          </w:p>
        </w:tc>
        <w:tc>
          <w:tcPr>
            <w:tcW w:w="656" w:type="dxa"/>
            <w:vAlign w:val="center"/>
          </w:tcPr>
          <w:p w:rsidR="00E74334" w:rsidRPr="00E74334" w:rsidRDefault="00E74334" w:rsidP="00E74334">
            <w:pPr>
              <w:jc w:val="center"/>
              <w:rPr>
                <w:b/>
              </w:rPr>
            </w:pPr>
            <w:r w:rsidRPr="00E74334">
              <w:rPr>
                <w:b/>
              </w:rPr>
              <w:t>Cukup</w:t>
            </w:r>
          </w:p>
        </w:tc>
        <w:tc>
          <w:tcPr>
            <w:tcW w:w="605" w:type="dxa"/>
            <w:vAlign w:val="center"/>
          </w:tcPr>
          <w:p w:rsidR="00E74334" w:rsidRPr="00E74334" w:rsidRDefault="00E74334" w:rsidP="00E74334">
            <w:pPr>
              <w:jc w:val="center"/>
              <w:rPr>
                <w:b/>
                <w:lang w:val="id-ID"/>
              </w:rPr>
            </w:pPr>
            <w:r w:rsidRPr="00E74334">
              <w:rPr>
                <w:b/>
                <w:lang w:val="id-ID"/>
              </w:rPr>
              <w:t>Buruk</w:t>
            </w:r>
          </w:p>
        </w:tc>
      </w:tr>
      <w:tr w:rsidR="00E74334" w:rsidRPr="00E74334" w:rsidTr="00E74334">
        <w:trPr>
          <w:trHeight w:hRule="exact" w:val="1483"/>
        </w:trPr>
        <w:tc>
          <w:tcPr>
            <w:tcW w:w="386" w:type="dxa"/>
            <w:vAlign w:val="center"/>
          </w:tcPr>
          <w:p w:rsidR="00E74334" w:rsidRPr="00E74334" w:rsidRDefault="00E74334" w:rsidP="00E74334">
            <w:pPr>
              <w:jc w:val="center"/>
            </w:pPr>
            <w:r w:rsidRPr="00E74334">
              <w:t>1</w:t>
            </w:r>
          </w:p>
        </w:tc>
        <w:tc>
          <w:tcPr>
            <w:tcW w:w="1093" w:type="dxa"/>
            <w:vAlign w:val="center"/>
          </w:tcPr>
          <w:p w:rsidR="00E74334" w:rsidRPr="00E74334" w:rsidRDefault="00E74334" w:rsidP="00630BD4">
            <w:pPr>
              <w:ind w:left="40"/>
              <w:jc w:val="left"/>
            </w:pPr>
            <w:r w:rsidRPr="00E74334">
              <w:t>Pulau Pisang, Lampung Barat (Lampung)</w:t>
            </w:r>
          </w:p>
        </w:tc>
        <w:tc>
          <w:tcPr>
            <w:tcW w:w="725" w:type="dxa"/>
            <w:vAlign w:val="center"/>
          </w:tcPr>
          <w:p w:rsidR="00E74334" w:rsidRPr="00E74334" w:rsidRDefault="00E74334" w:rsidP="00E74334">
            <w:pPr>
              <w:jc w:val="center"/>
            </w:pPr>
            <w:r w:rsidRPr="00E74334">
              <w:t>14</w:t>
            </w:r>
          </w:p>
        </w:tc>
        <w:tc>
          <w:tcPr>
            <w:tcW w:w="671" w:type="dxa"/>
            <w:vAlign w:val="center"/>
          </w:tcPr>
          <w:p w:rsidR="00E74334" w:rsidRPr="00E74334" w:rsidRDefault="00E74334" w:rsidP="00E74334">
            <w:pPr>
              <w:jc w:val="center"/>
            </w:pPr>
            <w:r w:rsidRPr="00E74334">
              <w:t>5</w:t>
            </w:r>
          </w:p>
        </w:tc>
        <w:tc>
          <w:tcPr>
            <w:tcW w:w="547" w:type="dxa"/>
            <w:vAlign w:val="center"/>
          </w:tcPr>
          <w:p w:rsidR="00E74334" w:rsidRPr="00E74334" w:rsidRDefault="00E74334" w:rsidP="00E74334">
            <w:pPr>
              <w:jc w:val="center"/>
            </w:pPr>
            <w:r w:rsidRPr="00E74334">
              <w:t>5</w:t>
            </w:r>
          </w:p>
        </w:tc>
        <w:tc>
          <w:tcPr>
            <w:tcW w:w="656" w:type="dxa"/>
            <w:vAlign w:val="center"/>
          </w:tcPr>
          <w:p w:rsidR="00E74334" w:rsidRPr="00E74334" w:rsidRDefault="00E74334" w:rsidP="00E74334">
            <w:pPr>
              <w:jc w:val="center"/>
            </w:pPr>
            <w:r w:rsidRPr="00E74334">
              <w:t>4</w:t>
            </w:r>
          </w:p>
        </w:tc>
        <w:tc>
          <w:tcPr>
            <w:tcW w:w="605" w:type="dxa"/>
            <w:vAlign w:val="center"/>
          </w:tcPr>
          <w:p w:rsidR="00E74334" w:rsidRPr="00E74334" w:rsidRDefault="00E74334" w:rsidP="00E74334">
            <w:pPr>
              <w:jc w:val="center"/>
            </w:pPr>
            <w:r w:rsidRPr="00E74334">
              <w:t>0</w:t>
            </w:r>
          </w:p>
        </w:tc>
      </w:tr>
      <w:tr w:rsidR="00E74334" w:rsidRPr="00E74334" w:rsidTr="00E74334">
        <w:trPr>
          <w:trHeight w:hRule="exact" w:val="818"/>
        </w:trPr>
        <w:tc>
          <w:tcPr>
            <w:tcW w:w="386" w:type="dxa"/>
            <w:vAlign w:val="center"/>
          </w:tcPr>
          <w:p w:rsidR="00E74334" w:rsidRPr="00E74334" w:rsidRDefault="00E74334" w:rsidP="00E74334">
            <w:pPr>
              <w:jc w:val="center"/>
            </w:pPr>
            <w:r w:rsidRPr="00E74334">
              <w:t>2</w:t>
            </w:r>
          </w:p>
        </w:tc>
        <w:tc>
          <w:tcPr>
            <w:tcW w:w="1093" w:type="dxa"/>
            <w:vAlign w:val="center"/>
          </w:tcPr>
          <w:p w:rsidR="00E74334" w:rsidRPr="00E74334" w:rsidRDefault="00E74334" w:rsidP="00630BD4">
            <w:pPr>
              <w:ind w:left="40"/>
              <w:jc w:val="left"/>
            </w:pPr>
            <w:r w:rsidRPr="00E74334">
              <w:t>Teluk Ratai (Lampung)</w:t>
            </w:r>
          </w:p>
        </w:tc>
        <w:tc>
          <w:tcPr>
            <w:tcW w:w="725" w:type="dxa"/>
            <w:vAlign w:val="center"/>
          </w:tcPr>
          <w:p w:rsidR="00E74334" w:rsidRPr="00E74334" w:rsidRDefault="00E74334" w:rsidP="00E74334">
            <w:pPr>
              <w:jc w:val="center"/>
            </w:pPr>
            <w:r w:rsidRPr="00E74334">
              <w:t>4</w:t>
            </w:r>
          </w:p>
        </w:tc>
        <w:tc>
          <w:tcPr>
            <w:tcW w:w="671" w:type="dxa"/>
            <w:vAlign w:val="center"/>
          </w:tcPr>
          <w:p w:rsidR="00E74334" w:rsidRPr="00E74334" w:rsidRDefault="00E74334" w:rsidP="00E74334">
            <w:pPr>
              <w:jc w:val="center"/>
            </w:pPr>
            <w:r w:rsidRPr="00E74334">
              <w:t>1</w:t>
            </w:r>
          </w:p>
        </w:tc>
        <w:tc>
          <w:tcPr>
            <w:tcW w:w="547" w:type="dxa"/>
            <w:vAlign w:val="center"/>
          </w:tcPr>
          <w:p w:rsidR="00E74334" w:rsidRPr="00E74334" w:rsidRDefault="00E74334" w:rsidP="00E74334">
            <w:pPr>
              <w:jc w:val="center"/>
            </w:pPr>
            <w:r w:rsidRPr="00E74334">
              <w:t>2</w:t>
            </w:r>
          </w:p>
        </w:tc>
        <w:tc>
          <w:tcPr>
            <w:tcW w:w="656" w:type="dxa"/>
            <w:vAlign w:val="center"/>
          </w:tcPr>
          <w:p w:rsidR="00E74334" w:rsidRPr="00E74334" w:rsidRDefault="00E74334" w:rsidP="00E74334">
            <w:pPr>
              <w:jc w:val="center"/>
            </w:pPr>
            <w:r w:rsidRPr="00E74334">
              <w:t>0</w:t>
            </w:r>
          </w:p>
        </w:tc>
        <w:tc>
          <w:tcPr>
            <w:tcW w:w="605" w:type="dxa"/>
            <w:vAlign w:val="center"/>
          </w:tcPr>
          <w:p w:rsidR="00E74334" w:rsidRPr="00E74334" w:rsidRDefault="00E74334" w:rsidP="00E74334">
            <w:pPr>
              <w:jc w:val="center"/>
            </w:pPr>
            <w:r w:rsidRPr="00E74334">
              <w:t>1</w:t>
            </w:r>
          </w:p>
        </w:tc>
      </w:tr>
      <w:tr w:rsidR="00E74334" w:rsidRPr="00E74334" w:rsidTr="00E74334">
        <w:trPr>
          <w:trHeight w:hRule="exact" w:val="713"/>
        </w:trPr>
        <w:tc>
          <w:tcPr>
            <w:tcW w:w="386" w:type="dxa"/>
            <w:vAlign w:val="center"/>
          </w:tcPr>
          <w:p w:rsidR="00E74334" w:rsidRPr="00E74334" w:rsidRDefault="00E74334" w:rsidP="00E74334">
            <w:pPr>
              <w:jc w:val="center"/>
            </w:pPr>
            <w:r w:rsidRPr="00E74334">
              <w:t>3</w:t>
            </w:r>
          </w:p>
        </w:tc>
        <w:tc>
          <w:tcPr>
            <w:tcW w:w="1093" w:type="dxa"/>
            <w:vAlign w:val="center"/>
          </w:tcPr>
          <w:p w:rsidR="00E74334" w:rsidRPr="00E74334" w:rsidRDefault="00E74334" w:rsidP="00630BD4">
            <w:pPr>
              <w:ind w:left="40"/>
              <w:jc w:val="left"/>
            </w:pPr>
            <w:r w:rsidRPr="00E74334">
              <w:t>Bakauheni (Lampung)</w:t>
            </w:r>
          </w:p>
        </w:tc>
        <w:tc>
          <w:tcPr>
            <w:tcW w:w="725" w:type="dxa"/>
            <w:vAlign w:val="center"/>
          </w:tcPr>
          <w:p w:rsidR="00E74334" w:rsidRPr="00E74334" w:rsidRDefault="00E74334" w:rsidP="00E74334">
            <w:pPr>
              <w:jc w:val="center"/>
            </w:pPr>
            <w:r w:rsidRPr="00E74334">
              <w:t>10</w:t>
            </w:r>
          </w:p>
        </w:tc>
        <w:tc>
          <w:tcPr>
            <w:tcW w:w="671" w:type="dxa"/>
            <w:vAlign w:val="center"/>
          </w:tcPr>
          <w:p w:rsidR="00E74334" w:rsidRPr="00E74334" w:rsidRDefault="00E74334" w:rsidP="00E74334">
            <w:pPr>
              <w:jc w:val="center"/>
            </w:pPr>
            <w:r w:rsidRPr="00E74334">
              <w:t>0</w:t>
            </w:r>
          </w:p>
        </w:tc>
        <w:tc>
          <w:tcPr>
            <w:tcW w:w="547" w:type="dxa"/>
            <w:vAlign w:val="center"/>
          </w:tcPr>
          <w:p w:rsidR="00E74334" w:rsidRPr="00E74334" w:rsidRDefault="00E74334" w:rsidP="00E74334">
            <w:pPr>
              <w:jc w:val="center"/>
            </w:pPr>
            <w:r w:rsidRPr="00E74334">
              <w:t>2</w:t>
            </w:r>
          </w:p>
        </w:tc>
        <w:tc>
          <w:tcPr>
            <w:tcW w:w="656" w:type="dxa"/>
            <w:vAlign w:val="center"/>
          </w:tcPr>
          <w:p w:rsidR="00E74334" w:rsidRPr="00E74334" w:rsidRDefault="00E74334" w:rsidP="00E74334">
            <w:pPr>
              <w:jc w:val="center"/>
            </w:pPr>
            <w:r w:rsidRPr="00E74334">
              <w:t>4</w:t>
            </w:r>
          </w:p>
        </w:tc>
        <w:tc>
          <w:tcPr>
            <w:tcW w:w="605" w:type="dxa"/>
            <w:vAlign w:val="center"/>
          </w:tcPr>
          <w:p w:rsidR="00E74334" w:rsidRPr="00E74334" w:rsidRDefault="00E74334" w:rsidP="00E74334">
            <w:pPr>
              <w:jc w:val="center"/>
            </w:pPr>
            <w:r w:rsidRPr="00E74334">
              <w:t>4</w:t>
            </w:r>
          </w:p>
        </w:tc>
      </w:tr>
      <w:tr w:rsidR="00E74334" w:rsidRPr="00E74334" w:rsidTr="00E74334">
        <w:trPr>
          <w:trHeight w:hRule="exact" w:val="818"/>
        </w:trPr>
        <w:tc>
          <w:tcPr>
            <w:tcW w:w="386" w:type="dxa"/>
            <w:shd w:val="clear" w:color="auto" w:fill="9CC2E5" w:themeFill="accent1" w:themeFillTint="99"/>
            <w:vAlign w:val="center"/>
          </w:tcPr>
          <w:p w:rsidR="00E74334" w:rsidRPr="00E74334" w:rsidRDefault="00E74334" w:rsidP="00E74334">
            <w:pPr>
              <w:jc w:val="center"/>
            </w:pPr>
            <w:r w:rsidRPr="00E74334">
              <w:t>4</w:t>
            </w:r>
          </w:p>
        </w:tc>
        <w:tc>
          <w:tcPr>
            <w:tcW w:w="1093" w:type="dxa"/>
            <w:shd w:val="clear" w:color="auto" w:fill="9CC2E5" w:themeFill="accent1" w:themeFillTint="99"/>
            <w:vAlign w:val="center"/>
          </w:tcPr>
          <w:p w:rsidR="00E74334" w:rsidRPr="00E74334" w:rsidRDefault="00E74334" w:rsidP="00630BD4">
            <w:pPr>
              <w:ind w:left="40"/>
              <w:jc w:val="left"/>
            </w:pPr>
            <w:r w:rsidRPr="00E74334">
              <w:t>Teluk Lampung (Lampung)</w:t>
            </w:r>
          </w:p>
        </w:tc>
        <w:tc>
          <w:tcPr>
            <w:tcW w:w="725" w:type="dxa"/>
            <w:shd w:val="clear" w:color="auto" w:fill="9CC2E5" w:themeFill="accent1" w:themeFillTint="99"/>
            <w:vAlign w:val="center"/>
          </w:tcPr>
          <w:p w:rsidR="00E74334" w:rsidRPr="00E74334" w:rsidRDefault="00E74334" w:rsidP="00E74334">
            <w:pPr>
              <w:jc w:val="center"/>
            </w:pPr>
            <w:r w:rsidRPr="00E74334">
              <w:t>18</w:t>
            </w:r>
          </w:p>
        </w:tc>
        <w:tc>
          <w:tcPr>
            <w:tcW w:w="671" w:type="dxa"/>
            <w:shd w:val="clear" w:color="auto" w:fill="9CC2E5" w:themeFill="accent1" w:themeFillTint="99"/>
            <w:vAlign w:val="center"/>
          </w:tcPr>
          <w:p w:rsidR="00E74334" w:rsidRPr="00E74334" w:rsidRDefault="00E74334" w:rsidP="00E74334">
            <w:pPr>
              <w:jc w:val="center"/>
            </w:pPr>
            <w:r w:rsidRPr="00E74334">
              <w:t>5</w:t>
            </w:r>
          </w:p>
        </w:tc>
        <w:tc>
          <w:tcPr>
            <w:tcW w:w="547" w:type="dxa"/>
            <w:shd w:val="clear" w:color="auto" w:fill="9CC2E5" w:themeFill="accent1" w:themeFillTint="99"/>
            <w:vAlign w:val="center"/>
          </w:tcPr>
          <w:p w:rsidR="00E74334" w:rsidRPr="00E74334" w:rsidRDefault="00E74334" w:rsidP="00E74334">
            <w:pPr>
              <w:jc w:val="center"/>
            </w:pPr>
            <w:r w:rsidRPr="00E74334">
              <w:t>8</w:t>
            </w:r>
          </w:p>
        </w:tc>
        <w:tc>
          <w:tcPr>
            <w:tcW w:w="656" w:type="dxa"/>
            <w:shd w:val="clear" w:color="auto" w:fill="9CC2E5" w:themeFill="accent1" w:themeFillTint="99"/>
            <w:vAlign w:val="center"/>
          </w:tcPr>
          <w:p w:rsidR="00E74334" w:rsidRPr="00E74334" w:rsidRDefault="00E74334" w:rsidP="00E74334">
            <w:pPr>
              <w:jc w:val="center"/>
            </w:pPr>
            <w:r w:rsidRPr="00E74334">
              <w:t>3</w:t>
            </w:r>
          </w:p>
        </w:tc>
        <w:tc>
          <w:tcPr>
            <w:tcW w:w="605" w:type="dxa"/>
            <w:shd w:val="clear" w:color="auto" w:fill="9CC2E5" w:themeFill="accent1" w:themeFillTint="99"/>
            <w:vAlign w:val="center"/>
          </w:tcPr>
          <w:p w:rsidR="00E74334" w:rsidRPr="00E74334" w:rsidRDefault="00E74334" w:rsidP="00E74334">
            <w:pPr>
              <w:jc w:val="center"/>
            </w:pPr>
            <w:r w:rsidRPr="00E74334">
              <w:t>2</w:t>
            </w:r>
          </w:p>
        </w:tc>
      </w:tr>
      <w:tr w:rsidR="00E74334" w:rsidRPr="00E74334" w:rsidTr="00E74334">
        <w:trPr>
          <w:trHeight w:hRule="exact" w:val="695"/>
        </w:trPr>
        <w:tc>
          <w:tcPr>
            <w:tcW w:w="386" w:type="dxa"/>
            <w:vAlign w:val="center"/>
          </w:tcPr>
          <w:p w:rsidR="00E74334" w:rsidRPr="00E74334" w:rsidRDefault="00E74334" w:rsidP="00E74334">
            <w:pPr>
              <w:jc w:val="center"/>
            </w:pPr>
            <w:r w:rsidRPr="00E74334">
              <w:t>5</w:t>
            </w:r>
          </w:p>
        </w:tc>
        <w:tc>
          <w:tcPr>
            <w:tcW w:w="1093" w:type="dxa"/>
            <w:vAlign w:val="center"/>
          </w:tcPr>
          <w:p w:rsidR="00E74334" w:rsidRPr="00E74334" w:rsidRDefault="00E74334" w:rsidP="00630BD4">
            <w:pPr>
              <w:ind w:left="40"/>
              <w:jc w:val="left"/>
            </w:pPr>
            <w:r w:rsidRPr="00E74334">
              <w:t>Krakatau (Lampung)</w:t>
            </w:r>
          </w:p>
        </w:tc>
        <w:tc>
          <w:tcPr>
            <w:tcW w:w="725" w:type="dxa"/>
            <w:vAlign w:val="center"/>
          </w:tcPr>
          <w:p w:rsidR="00E74334" w:rsidRPr="00E74334" w:rsidRDefault="00E74334" w:rsidP="00E74334">
            <w:pPr>
              <w:jc w:val="center"/>
            </w:pPr>
            <w:r w:rsidRPr="00E74334">
              <w:t>8</w:t>
            </w:r>
          </w:p>
        </w:tc>
        <w:tc>
          <w:tcPr>
            <w:tcW w:w="671" w:type="dxa"/>
            <w:vAlign w:val="center"/>
          </w:tcPr>
          <w:p w:rsidR="00E74334" w:rsidRPr="00E74334" w:rsidRDefault="00E74334" w:rsidP="00E74334">
            <w:pPr>
              <w:jc w:val="center"/>
            </w:pPr>
            <w:r w:rsidRPr="00E74334">
              <w:t>0</w:t>
            </w:r>
          </w:p>
        </w:tc>
        <w:tc>
          <w:tcPr>
            <w:tcW w:w="547" w:type="dxa"/>
            <w:vAlign w:val="center"/>
          </w:tcPr>
          <w:p w:rsidR="00E74334" w:rsidRPr="00E74334" w:rsidRDefault="00E74334" w:rsidP="00E74334">
            <w:pPr>
              <w:jc w:val="center"/>
            </w:pPr>
            <w:r w:rsidRPr="00E74334">
              <w:t>1</w:t>
            </w:r>
          </w:p>
        </w:tc>
        <w:tc>
          <w:tcPr>
            <w:tcW w:w="656" w:type="dxa"/>
            <w:vAlign w:val="center"/>
          </w:tcPr>
          <w:p w:rsidR="00E74334" w:rsidRPr="00E74334" w:rsidRDefault="00E74334" w:rsidP="00E74334">
            <w:pPr>
              <w:jc w:val="center"/>
            </w:pPr>
            <w:r w:rsidRPr="00E74334">
              <w:t>5</w:t>
            </w:r>
          </w:p>
        </w:tc>
        <w:tc>
          <w:tcPr>
            <w:tcW w:w="605" w:type="dxa"/>
            <w:vAlign w:val="center"/>
          </w:tcPr>
          <w:p w:rsidR="00E74334" w:rsidRPr="00E74334" w:rsidRDefault="00E74334" w:rsidP="00E74334">
            <w:pPr>
              <w:jc w:val="center"/>
            </w:pPr>
            <w:r w:rsidRPr="00E74334">
              <w:t>2</w:t>
            </w:r>
          </w:p>
        </w:tc>
      </w:tr>
    </w:tbl>
    <w:p w:rsidR="00E74334" w:rsidRPr="008E3557" w:rsidRDefault="00E74334" w:rsidP="00E74334">
      <w:pPr>
        <w:rPr>
          <w:sz w:val="15"/>
          <w:szCs w:val="15"/>
          <w:lang w:val="id-ID"/>
        </w:rPr>
      </w:pPr>
      <w:r w:rsidRPr="008E3557">
        <w:rPr>
          <w:sz w:val="15"/>
          <w:szCs w:val="15"/>
          <w:lang w:val="id-ID"/>
        </w:rPr>
        <w:t>Sumber : Pusat Penelitian Oseanografi-LIPI, 2017</w:t>
      </w:r>
    </w:p>
    <w:p w:rsidR="00E74334" w:rsidRPr="00E74334" w:rsidRDefault="00E74334" w:rsidP="00E74334">
      <w:pPr>
        <w:rPr>
          <w:lang w:val="id-ID"/>
        </w:rPr>
      </w:pPr>
    </w:p>
    <w:p w:rsidR="00E74334" w:rsidRPr="00E74334" w:rsidRDefault="00E74334" w:rsidP="00E74334">
      <w:pPr>
        <w:rPr>
          <w:lang w:val="id-ID"/>
        </w:rPr>
      </w:pPr>
      <w:r w:rsidRPr="00E74334">
        <w:rPr>
          <w:lang w:val="id-ID"/>
        </w:rPr>
        <w:t xml:space="preserve">Tabel di atas menunjukkan status terumbu karang di Provinsi Lampung pada tahun 2017. Status terumbu karang di Teluk Lampung dapat dilihat pada kolom ke empat, dengan persentase sangat baik yaitu sebesar 5%, persentase baik sebesar 8%, persentase cukup sebesar 3%, dan persentase jelek sebesar 2%. </w:t>
      </w:r>
    </w:p>
    <w:p w:rsidR="00E74334" w:rsidRPr="00E74334" w:rsidRDefault="00E74334" w:rsidP="00E74334">
      <w:pPr>
        <w:rPr>
          <w:lang w:val="id-ID"/>
        </w:rPr>
      </w:pPr>
    </w:p>
    <w:p w:rsidR="00E74334" w:rsidRDefault="00E74334" w:rsidP="00E74334">
      <w:pPr>
        <w:rPr>
          <w:lang w:val="id-ID"/>
        </w:rPr>
      </w:pPr>
      <w:r w:rsidRPr="00E74334">
        <w:rPr>
          <w:lang w:val="id-ID"/>
        </w:rPr>
        <w:t>Kualitas air di Pesisir Teluk Lampung juga mempengaruhi jumlah populasi terumbu karang di Pesisir Teluk Lampung. Kualitas air adalah kondisi kualitatif air yang diukur dan di uji berdasarkan parameter- parameter tertentu dan metode tertentu berdasarkan perundang-undangan yang berlaku (Pasal 1 Keputusan Menteri Negara Lingkungan Hidup Nomor 115 Tahun 2003).  Parameter ini meliputi parameter fisik, kimia, dan mikrobiologis.  Perubahan komponen fisik dan kimia tersebut menyebabkan menurunnya kualitas perairan serta terjadinya peningkatan sedimentasi yang dapat mempengaruhi kehidupan biota perairan terutama pada struktur komunitasnya. Kualitas air di Teluk Lampung ditunjukkan dengan penggambaran beberapa parameter yang dirujuk dari berba</w:t>
      </w:r>
      <w:r w:rsidR="00672117">
        <w:rPr>
          <w:lang w:val="id-ID"/>
        </w:rPr>
        <w:t>gai sumber, seperti pada Tabel 3</w:t>
      </w:r>
      <w:r w:rsidRPr="00E74334">
        <w:rPr>
          <w:lang w:val="id-ID"/>
        </w:rPr>
        <w:t>.</w:t>
      </w:r>
    </w:p>
    <w:p w:rsidR="00E74334" w:rsidRPr="00E74334" w:rsidRDefault="00E74334" w:rsidP="00E74334">
      <w:pPr>
        <w:rPr>
          <w:lang w:val="id-ID"/>
        </w:rPr>
      </w:pPr>
    </w:p>
    <w:p w:rsidR="00E74334" w:rsidRPr="00E74334" w:rsidRDefault="00E74334" w:rsidP="00E74334">
      <w:pPr>
        <w:rPr>
          <w:lang w:val="id-ID"/>
        </w:rPr>
      </w:pPr>
      <w:r w:rsidRPr="00E74334">
        <w:t xml:space="preserve">Tabel </w:t>
      </w:r>
      <w:r w:rsidRPr="00E74334">
        <w:rPr>
          <w:lang w:val="id-ID"/>
        </w:rPr>
        <w:t>3</w:t>
      </w:r>
      <w:r w:rsidRPr="00E74334">
        <w:rPr>
          <w:b/>
        </w:rPr>
        <w:t>.</w:t>
      </w:r>
      <w:r w:rsidRPr="00E74334">
        <w:rPr>
          <w:lang w:val="id-ID"/>
        </w:rPr>
        <w:t xml:space="preserve"> Kualitas Air </w:t>
      </w:r>
    </w:p>
    <w:tbl>
      <w:tblPr>
        <w:tblStyle w:val="TableGrid"/>
        <w:tblW w:w="4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6"/>
        <w:gridCol w:w="713"/>
        <w:gridCol w:w="1282"/>
        <w:gridCol w:w="1283"/>
      </w:tblGrid>
      <w:tr w:rsidR="00E74334" w:rsidRPr="00E74334" w:rsidTr="00611E66">
        <w:trPr>
          <w:trHeight w:val="410"/>
        </w:trPr>
        <w:tc>
          <w:tcPr>
            <w:tcW w:w="1426" w:type="dxa"/>
            <w:vAlign w:val="center"/>
          </w:tcPr>
          <w:p w:rsidR="00E74334" w:rsidRPr="00E74334" w:rsidRDefault="00E74334" w:rsidP="00A83A45">
            <w:pPr>
              <w:ind w:right="-100" w:hanging="108"/>
              <w:jc w:val="center"/>
              <w:rPr>
                <w:b/>
              </w:rPr>
            </w:pPr>
            <w:r w:rsidRPr="00E74334">
              <w:t>Parameter</w:t>
            </w:r>
          </w:p>
        </w:tc>
        <w:tc>
          <w:tcPr>
            <w:tcW w:w="713" w:type="dxa"/>
            <w:vAlign w:val="center"/>
          </w:tcPr>
          <w:p w:rsidR="00E74334" w:rsidRPr="00E74334" w:rsidRDefault="00E74334" w:rsidP="00A83A45">
            <w:pPr>
              <w:ind w:right="-96" w:hanging="116"/>
              <w:jc w:val="center"/>
              <w:rPr>
                <w:b/>
              </w:rPr>
            </w:pPr>
            <w:r w:rsidRPr="00E74334">
              <w:t>Satuan</w:t>
            </w:r>
          </w:p>
        </w:tc>
        <w:tc>
          <w:tcPr>
            <w:tcW w:w="1282" w:type="dxa"/>
            <w:vAlign w:val="center"/>
          </w:tcPr>
          <w:p w:rsidR="00E74334" w:rsidRPr="00E74334" w:rsidRDefault="00E74334" w:rsidP="00A83A45">
            <w:pPr>
              <w:ind w:right="-89" w:hanging="120"/>
              <w:jc w:val="center"/>
              <w:rPr>
                <w:b/>
              </w:rPr>
            </w:pPr>
            <w:r w:rsidRPr="00E74334">
              <w:t>Kisaran Nilai</w:t>
            </w:r>
          </w:p>
        </w:tc>
        <w:tc>
          <w:tcPr>
            <w:tcW w:w="1283" w:type="dxa"/>
            <w:vAlign w:val="center"/>
          </w:tcPr>
          <w:p w:rsidR="00E74334" w:rsidRPr="00E74334" w:rsidRDefault="00E74334" w:rsidP="00A83A45">
            <w:pPr>
              <w:ind w:right="-82" w:hanging="127"/>
              <w:jc w:val="center"/>
              <w:rPr>
                <w:b/>
              </w:rPr>
            </w:pPr>
            <w:r w:rsidRPr="00E74334">
              <w:t>Baku Mutu</w:t>
            </w:r>
          </w:p>
        </w:tc>
      </w:tr>
      <w:tr w:rsidR="00E74334" w:rsidRPr="00E74334" w:rsidTr="00611E66">
        <w:trPr>
          <w:trHeight w:val="233"/>
        </w:trPr>
        <w:tc>
          <w:tcPr>
            <w:tcW w:w="1426" w:type="dxa"/>
            <w:vAlign w:val="center"/>
          </w:tcPr>
          <w:p w:rsidR="00E74334" w:rsidRPr="00E74334" w:rsidRDefault="00E74334" w:rsidP="00E74334">
            <w:pPr>
              <w:rPr>
                <w:b/>
              </w:rPr>
            </w:pPr>
            <w:r w:rsidRPr="00E74334">
              <w:t>Suhu</w:t>
            </w:r>
          </w:p>
        </w:tc>
        <w:tc>
          <w:tcPr>
            <w:tcW w:w="713" w:type="dxa"/>
            <w:vAlign w:val="center"/>
          </w:tcPr>
          <w:p w:rsidR="00E74334" w:rsidRPr="00E74334" w:rsidRDefault="00E74334" w:rsidP="00E74334">
            <w:r w:rsidRPr="00E74334">
              <w:rPr>
                <w:vertAlign w:val="superscript"/>
              </w:rPr>
              <w:t>o</w:t>
            </w:r>
            <w:r w:rsidRPr="00E74334">
              <w:t>C</w:t>
            </w:r>
          </w:p>
        </w:tc>
        <w:tc>
          <w:tcPr>
            <w:tcW w:w="1282" w:type="dxa"/>
            <w:vAlign w:val="center"/>
          </w:tcPr>
          <w:p w:rsidR="00E74334" w:rsidRPr="00E74334" w:rsidRDefault="00E74334" w:rsidP="00E74334">
            <w:r w:rsidRPr="00E74334">
              <w:t>28,0-31,5</w:t>
            </w:r>
          </w:p>
        </w:tc>
        <w:tc>
          <w:tcPr>
            <w:tcW w:w="1283" w:type="dxa"/>
            <w:vAlign w:val="center"/>
          </w:tcPr>
          <w:p w:rsidR="00E74334" w:rsidRPr="00E74334" w:rsidRDefault="00E74334" w:rsidP="00E74334">
            <w:r w:rsidRPr="00E74334">
              <w:t>Alami</w:t>
            </w:r>
          </w:p>
        </w:tc>
      </w:tr>
      <w:tr w:rsidR="00E74334" w:rsidRPr="00E74334" w:rsidTr="00611E66">
        <w:trPr>
          <w:trHeight w:val="249"/>
        </w:trPr>
        <w:tc>
          <w:tcPr>
            <w:tcW w:w="1426" w:type="dxa"/>
            <w:vAlign w:val="center"/>
          </w:tcPr>
          <w:p w:rsidR="00E74334" w:rsidRPr="00E74334" w:rsidRDefault="00E74334" w:rsidP="00E74334">
            <w:pPr>
              <w:rPr>
                <w:b/>
              </w:rPr>
            </w:pPr>
            <w:r w:rsidRPr="00E74334">
              <w:t>Salinitas</w:t>
            </w:r>
          </w:p>
        </w:tc>
        <w:tc>
          <w:tcPr>
            <w:tcW w:w="713" w:type="dxa"/>
            <w:vAlign w:val="center"/>
          </w:tcPr>
          <w:p w:rsidR="00E74334" w:rsidRPr="00E74334" w:rsidRDefault="00E74334" w:rsidP="00E74334">
            <w:r w:rsidRPr="00E74334">
              <w:t>%</w:t>
            </w:r>
          </w:p>
        </w:tc>
        <w:tc>
          <w:tcPr>
            <w:tcW w:w="1282" w:type="dxa"/>
            <w:vAlign w:val="center"/>
          </w:tcPr>
          <w:p w:rsidR="00E74334" w:rsidRPr="00E74334" w:rsidRDefault="00E74334" w:rsidP="00E74334">
            <w:pPr>
              <w:rPr>
                <w:lang w:val="id-ID"/>
              </w:rPr>
            </w:pPr>
            <w:r w:rsidRPr="00E74334">
              <w:t>32</w:t>
            </w:r>
            <w:r w:rsidRPr="00E74334">
              <w:rPr>
                <w:lang w:val="id-ID"/>
              </w:rPr>
              <w:t>,0</w:t>
            </w:r>
            <w:r w:rsidRPr="00E74334">
              <w:t>-35</w:t>
            </w:r>
            <w:r w:rsidRPr="00E74334">
              <w:rPr>
                <w:lang w:val="id-ID"/>
              </w:rPr>
              <w:t>,0</w:t>
            </w:r>
          </w:p>
        </w:tc>
        <w:tc>
          <w:tcPr>
            <w:tcW w:w="1283" w:type="dxa"/>
            <w:vAlign w:val="center"/>
          </w:tcPr>
          <w:p w:rsidR="00E74334" w:rsidRPr="00E74334" w:rsidRDefault="00E74334" w:rsidP="00E74334">
            <w:r w:rsidRPr="00E74334">
              <w:t>Alami</w:t>
            </w:r>
          </w:p>
        </w:tc>
      </w:tr>
      <w:tr w:rsidR="00E74334" w:rsidRPr="00E74334" w:rsidTr="00611E66">
        <w:trPr>
          <w:trHeight w:val="759"/>
        </w:trPr>
        <w:tc>
          <w:tcPr>
            <w:tcW w:w="1426" w:type="dxa"/>
            <w:vAlign w:val="center"/>
          </w:tcPr>
          <w:p w:rsidR="00E74334" w:rsidRPr="00E74334" w:rsidRDefault="00E74334" w:rsidP="00E74334">
            <w:pPr>
              <w:rPr>
                <w:b/>
              </w:rPr>
            </w:pPr>
            <w:r w:rsidRPr="00E74334">
              <w:lastRenderedPageBreak/>
              <w:t>Padatan tersuspensi (TSS)</w:t>
            </w:r>
          </w:p>
        </w:tc>
        <w:tc>
          <w:tcPr>
            <w:tcW w:w="713" w:type="dxa"/>
            <w:vAlign w:val="center"/>
          </w:tcPr>
          <w:p w:rsidR="00E74334" w:rsidRPr="00E74334" w:rsidRDefault="00E74334" w:rsidP="00E74334">
            <w:r w:rsidRPr="00E74334">
              <w:t>mg/l</w:t>
            </w:r>
          </w:p>
        </w:tc>
        <w:tc>
          <w:tcPr>
            <w:tcW w:w="1282" w:type="dxa"/>
            <w:vAlign w:val="center"/>
          </w:tcPr>
          <w:p w:rsidR="00E74334" w:rsidRPr="00E74334" w:rsidRDefault="00E74334" w:rsidP="00E74334">
            <w:r w:rsidRPr="00E74334">
              <w:t>35,0-55,4</w:t>
            </w:r>
          </w:p>
        </w:tc>
        <w:tc>
          <w:tcPr>
            <w:tcW w:w="1283" w:type="dxa"/>
            <w:vAlign w:val="center"/>
          </w:tcPr>
          <w:p w:rsidR="00E74334" w:rsidRPr="00E74334" w:rsidRDefault="00E74334" w:rsidP="00E74334">
            <w:r w:rsidRPr="00E74334">
              <w:t>&lt;20</w:t>
            </w:r>
          </w:p>
        </w:tc>
      </w:tr>
      <w:tr w:rsidR="00E74334" w:rsidRPr="00E74334" w:rsidTr="00611E66">
        <w:trPr>
          <w:trHeight w:val="496"/>
        </w:trPr>
        <w:tc>
          <w:tcPr>
            <w:tcW w:w="1426" w:type="dxa"/>
            <w:vAlign w:val="center"/>
          </w:tcPr>
          <w:p w:rsidR="00E74334" w:rsidRPr="00E74334" w:rsidRDefault="00E74334" w:rsidP="00E74334">
            <w:pPr>
              <w:rPr>
                <w:b/>
              </w:rPr>
            </w:pPr>
            <w:r w:rsidRPr="00E74334">
              <w:t>Oksigen terlarut (DO)</w:t>
            </w:r>
          </w:p>
        </w:tc>
        <w:tc>
          <w:tcPr>
            <w:tcW w:w="713" w:type="dxa"/>
            <w:vAlign w:val="center"/>
          </w:tcPr>
          <w:p w:rsidR="00E74334" w:rsidRPr="00E74334" w:rsidRDefault="00E74334" w:rsidP="00E74334">
            <w:r w:rsidRPr="00E74334">
              <w:t>mg/l</w:t>
            </w:r>
          </w:p>
        </w:tc>
        <w:tc>
          <w:tcPr>
            <w:tcW w:w="1282" w:type="dxa"/>
            <w:vAlign w:val="center"/>
          </w:tcPr>
          <w:p w:rsidR="00E74334" w:rsidRPr="00E74334" w:rsidRDefault="00E74334" w:rsidP="00E74334">
            <w:r w:rsidRPr="00E74334">
              <w:t>6,4-7,5</w:t>
            </w:r>
          </w:p>
        </w:tc>
        <w:tc>
          <w:tcPr>
            <w:tcW w:w="1283" w:type="dxa"/>
            <w:vAlign w:val="center"/>
          </w:tcPr>
          <w:p w:rsidR="00E74334" w:rsidRPr="00E74334" w:rsidRDefault="00E74334" w:rsidP="00E74334">
            <w:r w:rsidRPr="00E74334">
              <w:t>&gt;5</w:t>
            </w:r>
          </w:p>
        </w:tc>
      </w:tr>
      <w:tr w:rsidR="00E74334" w:rsidRPr="00E74334" w:rsidTr="00611E66">
        <w:trPr>
          <w:trHeight w:val="759"/>
        </w:trPr>
        <w:tc>
          <w:tcPr>
            <w:tcW w:w="1426" w:type="dxa"/>
            <w:vAlign w:val="center"/>
          </w:tcPr>
          <w:p w:rsidR="00E74334" w:rsidRPr="00E74334" w:rsidRDefault="00E74334" w:rsidP="00E74334">
            <w:pPr>
              <w:rPr>
                <w:b/>
              </w:rPr>
            </w:pPr>
            <w:r w:rsidRPr="00E74334">
              <w:t>Kebutuhan Oksigen Biologi (BOD)</w:t>
            </w:r>
          </w:p>
        </w:tc>
        <w:tc>
          <w:tcPr>
            <w:tcW w:w="713" w:type="dxa"/>
            <w:vAlign w:val="center"/>
          </w:tcPr>
          <w:p w:rsidR="00E74334" w:rsidRPr="00E74334" w:rsidRDefault="00E74334" w:rsidP="00E74334">
            <w:r w:rsidRPr="00E74334">
              <w:t>mg/l</w:t>
            </w:r>
          </w:p>
        </w:tc>
        <w:tc>
          <w:tcPr>
            <w:tcW w:w="1282" w:type="dxa"/>
            <w:vAlign w:val="center"/>
          </w:tcPr>
          <w:p w:rsidR="00E74334" w:rsidRPr="00E74334" w:rsidRDefault="00E74334" w:rsidP="00E74334">
            <w:r w:rsidRPr="00E74334">
              <w:t>22,8-29,2</w:t>
            </w:r>
          </w:p>
        </w:tc>
        <w:tc>
          <w:tcPr>
            <w:tcW w:w="1283" w:type="dxa"/>
            <w:vAlign w:val="center"/>
          </w:tcPr>
          <w:p w:rsidR="00E74334" w:rsidRPr="00E74334" w:rsidRDefault="00E74334" w:rsidP="00E74334">
            <w:r w:rsidRPr="00E74334">
              <w:t>&lt;20</w:t>
            </w:r>
          </w:p>
        </w:tc>
      </w:tr>
      <w:tr w:rsidR="00E74334" w:rsidRPr="00E74334" w:rsidTr="00611E66">
        <w:trPr>
          <w:trHeight w:val="262"/>
        </w:trPr>
        <w:tc>
          <w:tcPr>
            <w:tcW w:w="1426" w:type="dxa"/>
            <w:vAlign w:val="center"/>
          </w:tcPr>
          <w:p w:rsidR="00E74334" w:rsidRPr="00E74334" w:rsidRDefault="00E74334" w:rsidP="00E74334">
            <w:pPr>
              <w:rPr>
                <w:b/>
              </w:rPr>
            </w:pPr>
            <w:r w:rsidRPr="00E74334">
              <w:t>Kebutuhan Oksigen Kimiawi (COD)</w:t>
            </w:r>
          </w:p>
        </w:tc>
        <w:tc>
          <w:tcPr>
            <w:tcW w:w="713" w:type="dxa"/>
            <w:vAlign w:val="center"/>
          </w:tcPr>
          <w:p w:rsidR="00E74334" w:rsidRPr="00E74334" w:rsidRDefault="00E74334" w:rsidP="00E74334">
            <w:r w:rsidRPr="00E74334">
              <w:t>mg/l</w:t>
            </w:r>
          </w:p>
        </w:tc>
        <w:tc>
          <w:tcPr>
            <w:tcW w:w="1282" w:type="dxa"/>
            <w:vAlign w:val="center"/>
          </w:tcPr>
          <w:p w:rsidR="00E74334" w:rsidRPr="00E74334" w:rsidRDefault="00E74334" w:rsidP="00E74334">
            <w:r w:rsidRPr="00E74334">
              <w:t>45,8-75,7</w:t>
            </w:r>
          </w:p>
        </w:tc>
        <w:tc>
          <w:tcPr>
            <w:tcW w:w="1283" w:type="dxa"/>
            <w:vAlign w:val="center"/>
          </w:tcPr>
          <w:p w:rsidR="00E74334" w:rsidRPr="00E74334" w:rsidRDefault="00E74334" w:rsidP="00E74334">
            <w:r w:rsidRPr="00E74334">
              <w:t>-</w:t>
            </w:r>
          </w:p>
        </w:tc>
      </w:tr>
    </w:tbl>
    <w:p w:rsidR="00E74334" w:rsidRPr="008E3557" w:rsidRDefault="00E74334" w:rsidP="00E74334">
      <w:pPr>
        <w:rPr>
          <w:sz w:val="15"/>
          <w:szCs w:val="15"/>
          <w:lang w:val="id-ID"/>
        </w:rPr>
      </w:pPr>
      <w:r w:rsidRPr="008E3557">
        <w:rPr>
          <w:sz w:val="15"/>
          <w:szCs w:val="15"/>
          <w:lang w:val="id-ID"/>
        </w:rPr>
        <w:t>Sumber :  Kep-Men-LH No. 51 tahun 2004 tentang Baku Mutu Air Laut</w:t>
      </w:r>
    </w:p>
    <w:p w:rsidR="00E74334" w:rsidRPr="00E74334" w:rsidRDefault="00E74334" w:rsidP="00E74334">
      <w:pPr>
        <w:rPr>
          <w:lang w:val="id-ID"/>
        </w:rPr>
      </w:pPr>
    </w:p>
    <w:p w:rsidR="00E74334" w:rsidRPr="00E74334" w:rsidRDefault="00E74334" w:rsidP="00E74334">
      <w:pPr>
        <w:rPr>
          <w:lang w:val="id-ID"/>
        </w:rPr>
      </w:pPr>
      <w:r w:rsidRPr="00E74334">
        <w:rPr>
          <w:lang w:val="id-ID"/>
        </w:rPr>
        <w:t xml:space="preserve">Padatan tersuspensi (TSS) adalah indikasi beban pencemaran yang dapat berasal dari berbagai sumber.  Pada perairan Teluk Lampung, padatan tersuspensi dapat berasal dari berbagai limbah </w:t>
      </w:r>
      <w:r w:rsidR="00195B5D">
        <w:rPr>
          <w:lang w:val="id-ID"/>
        </w:rPr>
        <w:t>permukiman</w:t>
      </w:r>
      <w:r w:rsidRPr="00E74334">
        <w:rPr>
          <w:lang w:val="id-ID"/>
        </w:rPr>
        <w:t xml:space="preserve"> (perkotaan). Secara umum, TSS perairan Teluk Lampung sudah melampaui ambang batas baku mutu kualitas air laut untuk biota laut dan dapat diindikasikan sudah tercemar (Helfinalis, 2000).</w:t>
      </w:r>
    </w:p>
    <w:p w:rsidR="00E74334" w:rsidRPr="00E74334" w:rsidRDefault="00E74334" w:rsidP="00E74334">
      <w:pPr>
        <w:rPr>
          <w:lang w:val="id-ID"/>
        </w:rPr>
      </w:pPr>
    </w:p>
    <w:p w:rsidR="00796C82" w:rsidRDefault="00E74334" w:rsidP="00796C82">
      <w:pPr>
        <w:rPr>
          <w:lang w:val="id-ID"/>
        </w:rPr>
      </w:pPr>
      <w:r w:rsidRPr="00E74334">
        <w:rPr>
          <w:lang w:val="id-ID"/>
        </w:rPr>
        <w:t>Oksigen terlarut (DO) adalah indikator ketersediaan oksigen di dalam air yang dibutuhkan oleh makhluk hidup, termasuk terumbu karang.  Secara umum perairan Teluk Lampung menunjukkan indikator DO masih memenuhi prasyarat yang dapat mendukung kehidupan biota laut.  Kebutuhan oksigen biologi (BOD) dan kimiawi (COD) merupakan parameter kualitas perairan yang menunjukkan tingkat pencemaran.  BOD dan COD merupakan jumlah oksigen (dalam satuan mg/l) yang diperlukan untuk mendegradasi (oksidasi) polutan di dalam air secara biologi dan kimiawi. Perairan yang memiliki BOD &lt; 20 mg/l, dapat dinyatakan sebagai perairan yang mampu mendukung kehidupan biota laut dengan baik, sebaliknya bila nilai BOD sudah melebihi nilai ambang tersebut maka perairan tersebut tidak dapat mendukung kehidupan biota laut dengan baik.  Secara umum terlihat bahwa perairan Teluk Lampung sudah melampaui ambang batas baku mutu BOD, dan dapat dii</w:t>
      </w:r>
      <w:r w:rsidR="00056AE1">
        <w:rPr>
          <w:lang w:val="id-ID"/>
        </w:rPr>
        <w:t>ndikasikan sudah tercemar (Bape</w:t>
      </w:r>
      <w:r w:rsidR="00A83A45">
        <w:rPr>
          <w:lang w:val="id-ID"/>
        </w:rPr>
        <w:t>l</w:t>
      </w:r>
      <w:r w:rsidRPr="00E74334">
        <w:rPr>
          <w:lang w:val="id-ID"/>
        </w:rPr>
        <w:t>da, 2003).</w:t>
      </w:r>
    </w:p>
    <w:p w:rsidR="00796C82" w:rsidRDefault="00796C82" w:rsidP="00796C82">
      <w:pPr>
        <w:rPr>
          <w:lang w:val="id-ID"/>
        </w:rPr>
      </w:pPr>
    </w:p>
    <w:p w:rsidR="000A4023" w:rsidRPr="000A4023" w:rsidRDefault="000A4023" w:rsidP="000A4023">
      <w:pPr>
        <w:pStyle w:val="Heading1"/>
      </w:pPr>
      <w:r>
        <w:t>KESIMPULAN</w:t>
      </w:r>
    </w:p>
    <w:p w:rsidR="000B6624" w:rsidRDefault="000A4023" w:rsidP="000B6624">
      <w:pPr>
        <w:spacing w:after="240"/>
        <w:rPr>
          <w:lang w:val="id-ID"/>
        </w:rPr>
      </w:pPr>
      <w:r w:rsidRPr="000A4023">
        <w:rPr>
          <w:lang w:val="id-ID"/>
        </w:rPr>
        <w:t xml:space="preserve">Kesimpulan dari kajian ini yaitu adanya dampak yang ditimbulkan oleh kegiatan reklamasi pantai menggunakan sampah plastik oleh masyarakat Pesisir Teluk Lampung, khususnya di Kecamatan Panjang, terhadap jumlah dan kondisi terumbu karang. Hal ini disebabkan karena kawasan Pesisir Teluk Lampung mempunyai keterkaitan antara lahan darat, lahan perairan, dan aktivitas masyarakat di sekitarnya. Untuk menjaga keseimbangan jumlah populasi terumbu karang, hendaknya memperhatikan pola penggunaan lahan dengan mempertimbangkan daya dukung dan kesesuaian lahan, serta keterkaitan pemanfaatan darat dan perairan. </w:t>
      </w:r>
    </w:p>
    <w:p w:rsidR="00133DF6" w:rsidRDefault="00133DF6" w:rsidP="000B6624">
      <w:pPr>
        <w:rPr>
          <w:lang w:val="id-ID"/>
        </w:rPr>
      </w:pPr>
    </w:p>
    <w:p w:rsidR="000B6624" w:rsidRPr="000B6624" w:rsidRDefault="000A4023" w:rsidP="000B6624">
      <w:pPr>
        <w:spacing w:after="240"/>
        <w:rPr>
          <w:b/>
          <w:sz w:val="22"/>
          <w:lang w:val="id-ID"/>
        </w:rPr>
      </w:pPr>
      <w:r w:rsidRPr="000B6624">
        <w:rPr>
          <w:b/>
          <w:sz w:val="22"/>
        </w:rPr>
        <w:t>DAFTAR PUSTAKA</w:t>
      </w:r>
    </w:p>
    <w:p w:rsidR="000A4023" w:rsidRPr="0006201F" w:rsidRDefault="00733870" w:rsidP="000B6624">
      <w:pPr>
        <w:spacing w:after="240"/>
        <w:rPr>
          <w:lang w:val="id-ID"/>
        </w:rPr>
      </w:pPr>
      <w:r>
        <w:t>Tuwo</w:t>
      </w:r>
      <w:r>
        <w:rPr>
          <w:lang w:val="id-ID"/>
        </w:rPr>
        <w:t xml:space="preserve">, A. </w:t>
      </w:r>
      <w:r w:rsidR="000A4023" w:rsidRPr="000A4023">
        <w:t>2011. Pengelolaan Ekowi</w:t>
      </w:r>
      <w:r w:rsidR="0006201F">
        <w:t>sata Pesisir dan Laut.</w:t>
      </w:r>
      <w:r w:rsidR="0006201F">
        <w:rPr>
          <w:lang w:val="id-ID"/>
        </w:rPr>
        <w:t xml:space="preserve"> </w:t>
      </w:r>
      <w:r w:rsidR="006B3946">
        <w:rPr>
          <w:lang w:val="id-ID"/>
        </w:rPr>
        <w:t xml:space="preserve">Surabaya. </w:t>
      </w:r>
      <w:r w:rsidR="000A4023" w:rsidRPr="000A4023">
        <w:t>Brilian Internasional.</w:t>
      </w:r>
    </w:p>
    <w:p w:rsidR="00C32F6C" w:rsidRDefault="00C32F6C" w:rsidP="00C32F6C">
      <w:pPr>
        <w:rPr>
          <w:iCs/>
          <w:lang w:val="id-ID"/>
        </w:rPr>
      </w:pPr>
      <w:r>
        <w:rPr>
          <w:iCs/>
          <w:lang w:val="id-ID"/>
        </w:rPr>
        <w:lastRenderedPageBreak/>
        <w:t xml:space="preserve">Anonim. 1990.  Ensiklopedi Nasional Indonesia. </w:t>
      </w:r>
    </w:p>
    <w:p w:rsidR="00C32F6C" w:rsidRDefault="00C32F6C" w:rsidP="000A4023">
      <w:pPr>
        <w:rPr>
          <w:iCs/>
          <w:lang w:val="id-ID"/>
        </w:rPr>
      </w:pPr>
    </w:p>
    <w:p w:rsidR="00C32F6C" w:rsidRDefault="00C32F6C" w:rsidP="000A4023">
      <w:pPr>
        <w:rPr>
          <w:iCs/>
          <w:lang w:val="en-ID"/>
        </w:rPr>
      </w:pPr>
      <w:r>
        <w:rPr>
          <w:iCs/>
          <w:lang w:val="en-ID"/>
        </w:rPr>
        <w:t>Anonim.</w:t>
      </w:r>
      <w:r>
        <w:rPr>
          <w:iCs/>
          <w:lang w:val="id-ID"/>
        </w:rPr>
        <w:t xml:space="preserve"> 2003. </w:t>
      </w:r>
      <w:r w:rsidRPr="00056AE1">
        <w:rPr>
          <w:iCs/>
          <w:lang w:val="id-ID"/>
        </w:rPr>
        <w:t>Pasal 1 Keputusan Menter</w:t>
      </w:r>
      <w:r>
        <w:rPr>
          <w:iCs/>
          <w:lang w:val="id-ID"/>
        </w:rPr>
        <w:t xml:space="preserve">i Negara Lingkungan Hidup No. </w:t>
      </w:r>
      <w:r w:rsidRPr="00056AE1">
        <w:rPr>
          <w:iCs/>
          <w:lang w:val="id-ID"/>
        </w:rPr>
        <w:t>115 Tahun 2003</w:t>
      </w:r>
      <w:r>
        <w:rPr>
          <w:iCs/>
          <w:lang w:val="en-ID"/>
        </w:rPr>
        <w:t xml:space="preserve"> Tentang Pedoman Penentuan Status Mutu Air</w:t>
      </w:r>
    </w:p>
    <w:p w:rsidR="00C32F6C" w:rsidRDefault="00C32F6C" w:rsidP="000A4023">
      <w:pPr>
        <w:rPr>
          <w:iCs/>
          <w:lang w:val="id-ID"/>
        </w:rPr>
      </w:pPr>
    </w:p>
    <w:p w:rsidR="00C32F6C" w:rsidRDefault="00C32F6C" w:rsidP="000A4023">
      <w:pPr>
        <w:rPr>
          <w:iCs/>
          <w:lang w:val="en-ID"/>
        </w:rPr>
      </w:pPr>
      <w:r>
        <w:rPr>
          <w:iCs/>
          <w:lang w:val="en-ID"/>
        </w:rPr>
        <w:t>Anonim. 2004. Keputusan Menteri Lingkungan Hidup No. 51 Tahun 2004 Tentang Baku Mutu Air Laut.</w:t>
      </w:r>
    </w:p>
    <w:p w:rsidR="00C32F6C" w:rsidRPr="00C32F6C" w:rsidRDefault="00C32F6C" w:rsidP="000A4023">
      <w:pPr>
        <w:rPr>
          <w:iCs/>
          <w:lang w:val="en-ID"/>
        </w:rPr>
      </w:pPr>
    </w:p>
    <w:p w:rsidR="000A4023" w:rsidRPr="000A4023" w:rsidRDefault="000A4023" w:rsidP="000A4023">
      <w:pPr>
        <w:rPr>
          <w:i/>
          <w:iCs/>
          <w:lang w:val="id-ID"/>
        </w:rPr>
      </w:pPr>
      <w:r w:rsidRPr="000A4023">
        <w:rPr>
          <w:iCs/>
          <w:lang w:val="id-ID"/>
        </w:rPr>
        <w:t xml:space="preserve">Anonim. 2007. Pemetaan Terumbu Karang di Teluk Lampung. PT. Taram </w:t>
      </w:r>
      <w:r w:rsidRPr="000A4023">
        <w:rPr>
          <w:i/>
          <w:iCs/>
          <w:lang w:val="id-ID"/>
        </w:rPr>
        <w:t xml:space="preserve">Engineering – Environmental and Management Consultant. </w:t>
      </w:r>
    </w:p>
    <w:p w:rsidR="000A4023" w:rsidRPr="000A4023" w:rsidRDefault="000A4023" w:rsidP="000A4023">
      <w:pPr>
        <w:rPr>
          <w:iCs/>
          <w:lang w:val="id-ID"/>
        </w:rPr>
      </w:pPr>
    </w:p>
    <w:p w:rsidR="00796C82" w:rsidRPr="00796C82" w:rsidRDefault="00796C82" w:rsidP="00796C82">
      <w:pPr>
        <w:rPr>
          <w:iCs/>
          <w:lang w:val="en-ID"/>
        </w:rPr>
      </w:pPr>
      <w:r>
        <w:rPr>
          <w:iCs/>
          <w:lang w:val="en-ID"/>
        </w:rPr>
        <w:t>Anonim</w:t>
      </w:r>
      <w:r>
        <w:rPr>
          <w:iCs/>
          <w:lang w:val="id-ID"/>
        </w:rPr>
        <w:t xml:space="preserve">. 2007. </w:t>
      </w:r>
      <w:r w:rsidRPr="00056AE1">
        <w:rPr>
          <w:iCs/>
          <w:lang w:val="id-ID"/>
        </w:rPr>
        <w:t>Undan</w:t>
      </w:r>
      <w:r>
        <w:rPr>
          <w:iCs/>
          <w:lang w:val="id-ID"/>
        </w:rPr>
        <w:t xml:space="preserve">g-Undang No. 27 tahun 2007 </w:t>
      </w:r>
      <w:r w:rsidRPr="00056AE1">
        <w:rPr>
          <w:iCs/>
          <w:lang w:val="id-ID"/>
        </w:rPr>
        <w:t>Pasal 34</w:t>
      </w:r>
      <w:r w:rsidR="00C32F6C">
        <w:rPr>
          <w:iCs/>
          <w:lang w:val="en-ID"/>
        </w:rPr>
        <w:t>.</w:t>
      </w:r>
      <w:r>
        <w:rPr>
          <w:iCs/>
          <w:lang w:val="en-ID"/>
        </w:rPr>
        <w:t xml:space="preserve"> </w:t>
      </w:r>
    </w:p>
    <w:p w:rsidR="00796C82" w:rsidRDefault="00796C82" w:rsidP="000A4023">
      <w:pPr>
        <w:rPr>
          <w:iCs/>
          <w:lang w:val="id-ID"/>
        </w:rPr>
      </w:pPr>
    </w:p>
    <w:p w:rsidR="00611E66" w:rsidRPr="00C069C4" w:rsidRDefault="00733870" w:rsidP="000A4023">
      <w:pPr>
        <w:rPr>
          <w:iCs/>
          <w:lang w:val="id-ID"/>
        </w:rPr>
      </w:pPr>
      <w:r>
        <w:rPr>
          <w:iCs/>
          <w:lang w:val="id-ID"/>
        </w:rPr>
        <w:t xml:space="preserve">Ardiansyah, N. </w:t>
      </w:r>
      <w:r w:rsidR="00C069C4">
        <w:rPr>
          <w:iCs/>
          <w:lang w:val="id-ID"/>
        </w:rPr>
        <w:t>20</w:t>
      </w:r>
      <w:r w:rsidR="00BC36CF">
        <w:rPr>
          <w:iCs/>
          <w:lang w:val="id-ID"/>
        </w:rPr>
        <w:t>18</w:t>
      </w:r>
      <w:r w:rsidR="00C069C4">
        <w:rPr>
          <w:iCs/>
          <w:lang w:val="id-ID"/>
        </w:rPr>
        <w:t xml:space="preserve">. </w:t>
      </w:r>
      <w:r w:rsidR="00611E66">
        <w:rPr>
          <w:iCs/>
          <w:lang w:val="id-ID"/>
        </w:rPr>
        <w:t xml:space="preserve">Warga Pesisir Teluk Bandar Lampung Bangun Rumah di Atas Timbunan Sampah. Tribun Lampung. Diambil dari </w:t>
      </w:r>
      <w:hyperlink r:id="rId19" w:history="1">
        <w:r w:rsidR="00C801BD" w:rsidRPr="00FB7208">
          <w:rPr>
            <w:rStyle w:val="Hyperlink"/>
            <w:iCs/>
            <w:lang w:val="id-ID"/>
          </w:rPr>
          <w:t>http://lampung.tribunnews.com/</w:t>
        </w:r>
      </w:hyperlink>
      <w:r w:rsidR="00BC36CF">
        <w:rPr>
          <w:lang w:val="id-ID"/>
        </w:rPr>
        <w:t xml:space="preserve">. </w:t>
      </w:r>
    </w:p>
    <w:p w:rsidR="00F8079B" w:rsidRDefault="00F8079B" w:rsidP="000A4023">
      <w:pPr>
        <w:rPr>
          <w:iCs/>
          <w:lang w:val="id-ID"/>
        </w:rPr>
      </w:pPr>
    </w:p>
    <w:p w:rsidR="00A56165" w:rsidRDefault="00A56165" w:rsidP="000A4023">
      <w:pPr>
        <w:rPr>
          <w:iCs/>
          <w:lang w:val="id-ID"/>
        </w:rPr>
      </w:pPr>
      <w:r>
        <w:rPr>
          <w:iCs/>
          <w:lang w:val="id-ID"/>
        </w:rPr>
        <w:t xml:space="preserve">Assuyuti, Y. M. </w:t>
      </w:r>
      <w:r>
        <w:rPr>
          <w:i/>
          <w:iCs/>
          <w:lang w:val="id-ID"/>
        </w:rPr>
        <w:t xml:space="preserve">et al. </w:t>
      </w:r>
      <w:r>
        <w:rPr>
          <w:iCs/>
          <w:lang w:val="id-ID"/>
        </w:rPr>
        <w:t xml:space="preserve"> 2018. </w:t>
      </w:r>
      <w:r w:rsidRPr="00A56165">
        <w:rPr>
          <w:iCs/>
          <w:lang w:val="id-ID"/>
        </w:rPr>
        <w:t xml:space="preserve">Distribusi dan Jenis Sampah Laut </w:t>
      </w:r>
      <w:r w:rsidR="00C069C4">
        <w:rPr>
          <w:iCs/>
          <w:lang w:val="id-ID"/>
        </w:rPr>
        <w:t>S</w:t>
      </w:r>
      <w:r w:rsidRPr="00A56165">
        <w:rPr>
          <w:iCs/>
          <w:lang w:val="id-ID"/>
        </w:rPr>
        <w:t>erta</w:t>
      </w:r>
      <w:r w:rsidR="00733870">
        <w:rPr>
          <w:iCs/>
          <w:lang w:val="id-ID"/>
        </w:rPr>
        <w:t xml:space="preserve"> Hubungannya T</w:t>
      </w:r>
      <w:r>
        <w:rPr>
          <w:iCs/>
          <w:lang w:val="id-ID"/>
        </w:rPr>
        <w:t xml:space="preserve">erhadap Ekosistem Terumbu Karang </w:t>
      </w:r>
      <w:r w:rsidRPr="00A56165">
        <w:rPr>
          <w:iCs/>
          <w:lang w:val="id-ID"/>
        </w:rPr>
        <w:t xml:space="preserve">Pulau Pramuka, </w:t>
      </w:r>
      <w:r>
        <w:rPr>
          <w:iCs/>
          <w:lang w:val="id-ID"/>
        </w:rPr>
        <w:t xml:space="preserve">Panggang, Air, dan Kotok Besar </w:t>
      </w:r>
      <w:r w:rsidRPr="00A56165">
        <w:rPr>
          <w:iCs/>
          <w:lang w:val="id-ID"/>
        </w:rPr>
        <w:t>di Kepulauan Seribu Jakarta</w:t>
      </w:r>
      <w:r>
        <w:rPr>
          <w:iCs/>
          <w:lang w:val="id-ID"/>
        </w:rPr>
        <w:t xml:space="preserve">. </w:t>
      </w:r>
      <w:r w:rsidRPr="00A56165">
        <w:rPr>
          <w:iCs/>
          <w:lang w:val="id-ID"/>
        </w:rPr>
        <w:t>Majalah Ilmiah Biologi Biosfera</w:t>
      </w:r>
      <w:r w:rsidR="007A65BF">
        <w:rPr>
          <w:iCs/>
          <w:lang w:val="id-ID"/>
        </w:rPr>
        <w:t>.</w:t>
      </w:r>
    </w:p>
    <w:p w:rsidR="00A56165" w:rsidRDefault="00A56165" w:rsidP="000A4023">
      <w:pPr>
        <w:rPr>
          <w:iCs/>
          <w:lang w:val="id-ID"/>
        </w:rPr>
      </w:pPr>
    </w:p>
    <w:p w:rsidR="00705795" w:rsidRDefault="00705795" w:rsidP="00705795">
      <w:pPr>
        <w:rPr>
          <w:iCs/>
          <w:lang w:val="id-ID"/>
        </w:rPr>
      </w:pPr>
      <w:r w:rsidRPr="00705795">
        <w:rPr>
          <w:iCs/>
          <w:lang w:val="id-ID"/>
        </w:rPr>
        <w:t>Bengen DG. 2004. Eko</w:t>
      </w:r>
      <w:r w:rsidR="00733870">
        <w:rPr>
          <w:iCs/>
          <w:lang w:val="id-ID"/>
        </w:rPr>
        <w:t>sistem dan Sumber D</w:t>
      </w:r>
      <w:r>
        <w:rPr>
          <w:iCs/>
          <w:lang w:val="id-ID"/>
        </w:rPr>
        <w:t xml:space="preserve">aya </w:t>
      </w:r>
      <w:r w:rsidRPr="00705795">
        <w:rPr>
          <w:iCs/>
          <w:lang w:val="id-ID"/>
        </w:rPr>
        <w:t>Ala</w:t>
      </w:r>
      <w:r w:rsidR="00733870">
        <w:rPr>
          <w:iCs/>
          <w:lang w:val="id-ID"/>
        </w:rPr>
        <w:t>m Pesisir dan Laut S</w:t>
      </w:r>
      <w:r>
        <w:rPr>
          <w:iCs/>
          <w:lang w:val="id-ID"/>
        </w:rPr>
        <w:t xml:space="preserve">erta Prinsip </w:t>
      </w:r>
      <w:r w:rsidRPr="00705795">
        <w:rPr>
          <w:iCs/>
          <w:lang w:val="id-ID"/>
        </w:rPr>
        <w:t>Penge</w:t>
      </w:r>
      <w:r>
        <w:rPr>
          <w:iCs/>
          <w:lang w:val="id-ID"/>
        </w:rPr>
        <w:t xml:space="preserve">lolaannya. Pusat Kajian </w:t>
      </w:r>
      <w:r w:rsidRPr="00705795">
        <w:rPr>
          <w:iCs/>
          <w:lang w:val="id-ID"/>
        </w:rPr>
        <w:t>Sumber</w:t>
      </w:r>
      <w:r w:rsidR="00733870">
        <w:rPr>
          <w:iCs/>
          <w:lang w:val="id-ID"/>
        </w:rPr>
        <w:t xml:space="preserve"> D</w:t>
      </w:r>
      <w:r>
        <w:rPr>
          <w:iCs/>
          <w:lang w:val="id-ID"/>
        </w:rPr>
        <w:t>aya Pesisir dan Laut</w:t>
      </w:r>
      <w:r w:rsidR="00733870">
        <w:rPr>
          <w:iCs/>
          <w:lang w:val="id-ID"/>
        </w:rPr>
        <w:t>.</w:t>
      </w:r>
      <w:r>
        <w:rPr>
          <w:iCs/>
          <w:lang w:val="id-ID"/>
        </w:rPr>
        <w:t xml:space="preserve"> Institut </w:t>
      </w:r>
      <w:r w:rsidRPr="00705795">
        <w:rPr>
          <w:iCs/>
          <w:lang w:val="id-ID"/>
        </w:rPr>
        <w:t>Pertanian Bogor.</w:t>
      </w:r>
    </w:p>
    <w:p w:rsidR="00705795" w:rsidRDefault="00705795" w:rsidP="000A4023">
      <w:pPr>
        <w:rPr>
          <w:iCs/>
          <w:lang w:val="id-ID"/>
        </w:rPr>
      </w:pPr>
    </w:p>
    <w:p w:rsidR="000A4023" w:rsidRPr="000A4023" w:rsidRDefault="000A4023" w:rsidP="000A4023">
      <w:pPr>
        <w:rPr>
          <w:iCs/>
          <w:lang w:val="id-ID"/>
        </w:rPr>
      </w:pPr>
      <w:r w:rsidRPr="000A4023">
        <w:rPr>
          <w:iCs/>
          <w:lang w:val="id-ID"/>
        </w:rPr>
        <w:t xml:space="preserve">CRPMP. 1998. Kondisi Oseanografi Perairan Pesisir Lampung. </w:t>
      </w:r>
      <w:r w:rsidR="003A1F08">
        <w:rPr>
          <w:iCs/>
          <w:lang w:val="en-ID"/>
        </w:rPr>
        <w:t xml:space="preserve">Jakarta. </w:t>
      </w:r>
      <w:r w:rsidR="003A1F08">
        <w:rPr>
          <w:i/>
          <w:iCs/>
          <w:lang w:val="id-ID"/>
        </w:rPr>
        <w:t>University of Rhode Island.</w:t>
      </w:r>
      <w:r w:rsidRPr="000A4023">
        <w:rPr>
          <w:iCs/>
          <w:lang w:val="id-ID"/>
        </w:rPr>
        <w:t xml:space="preserve"> </w:t>
      </w:r>
    </w:p>
    <w:p w:rsidR="00A56165" w:rsidRDefault="00A56165" w:rsidP="000A4023">
      <w:pPr>
        <w:rPr>
          <w:iCs/>
          <w:lang w:val="id-ID"/>
        </w:rPr>
      </w:pPr>
    </w:p>
    <w:p w:rsidR="000A4023" w:rsidRPr="000A4023" w:rsidRDefault="000A4023" w:rsidP="000A4023">
      <w:pPr>
        <w:rPr>
          <w:iCs/>
          <w:lang w:val="id-ID"/>
        </w:rPr>
      </w:pPr>
      <w:r w:rsidRPr="000A4023">
        <w:rPr>
          <w:iCs/>
          <w:lang w:val="id-ID"/>
        </w:rPr>
        <w:t xml:space="preserve">Dahuri, R. </w:t>
      </w:r>
      <w:r w:rsidRPr="000A4023">
        <w:rPr>
          <w:i/>
          <w:iCs/>
          <w:lang w:val="id-ID"/>
        </w:rPr>
        <w:t>et al</w:t>
      </w:r>
      <w:r w:rsidR="00705795">
        <w:rPr>
          <w:iCs/>
          <w:lang w:val="id-ID"/>
        </w:rPr>
        <w:t>.</w:t>
      </w:r>
      <w:r w:rsidR="00733870">
        <w:rPr>
          <w:iCs/>
          <w:lang w:val="id-ID"/>
        </w:rPr>
        <w:t xml:space="preserve"> 1996. Pengelolaan Sumber D</w:t>
      </w:r>
      <w:r w:rsidRPr="000A4023">
        <w:rPr>
          <w:iCs/>
          <w:lang w:val="id-ID"/>
        </w:rPr>
        <w:t xml:space="preserve">aya Pesisir dan </w:t>
      </w:r>
      <w:r w:rsidR="00733870">
        <w:rPr>
          <w:iCs/>
          <w:lang w:val="id-ID"/>
        </w:rPr>
        <w:t xml:space="preserve">Lautan Secara Terpadu. </w:t>
      </w:r>
      <w:r w:rsidR="003A1F08">
        <w:rPr>
          <w:iCs/>
          <w:lang w:val="en-ID"/>
        </w:rPr>
        <w:t xml:space="preserve">Jakarta. </w:t>
      </w:r>
      <w:r w:rsidRPr="000A4023">
        <w:rPr>
          <w:iCs/>
          <w:lang w:val="id-ID"/>
        </w:rPr>
        <w:t>PT. Pramadya Paramita.</w:t>
      </w:r>
    </w:p>
    <w:p w:rsidR="000A4023" w:rsidRPr="000A4023" w:rsidRDefault="000A4023" w:rsidP="000A4023">
      <w:pPr>
        <w:rPr>
          <w:iCs/>
          <w:lang w:val="id-ID"/>
        </w:rPr>
      </w:pPr>
    </w:p>
    <w:p w:rsidR="000A4023" w:rsidRPr="000A4023" w:rsidRDefault="000A4023" w:rsidP="000A4023">
      <w:pPr>
        <w:rPr>
          <w:iCs/>
          <w:lang w:val="id-ID"/>
        </w:rPr>
      </w:pPr>
      <w:r w:rsidRPr="000A4023">
        <w:rPr>
          <w:iCs/>
          <w:lang w:val="id-ID"/>
        </w:rPr>
        <w:t>Djainal, H. 2005. Reklamasi Pantai dan Pengaruhnya Terhadap Lingkungan Fisik di Wilayah Kepesisiran Kota Ternate. Universitas Muhammadiyah Ternate Maluku Utara.</w:t>
      </w:r>
    </w:p>
    <w:p w:rsidR="000A4023" w:rsidRPr="000A4023" w:rsidRDefault="000A4023" w:rsidP="000A4023">
      <w:pPr>
        <w:rPr>
          <w:iCs/>
          <w:lang w:val="id-ID"/>
        </w:rPr>
      </w:pPr>
    </w:p>
    <w:p w:rsidR="004D0F24" w:rsidRDefault="00DC77BD" w:rsidP="000A4023">
      <w:pPr>
        <w:rPr>
          <w:iCs/>
          <w:lang w:val="id-ID"/>
        </w:rPr>
      </w:pPr>
      <w:r>
        <w:rPr>
          <w:iCs/>
          <w:lang w:val="id-ID"/>
        </w:rPr>
        <w:t xml:space="preserve">Djakapermana, </w:t>
      </w:r>
      <w:r w:rsidR="004D0F24">
        <w:rPr>
          <w:iCs/>
          <w:lang w:val="id-ID"/>
        </w:rPr>
        <w:t>R.</w:t>
      </w:r>
      <w:r>
        <w:rPr>
          <w:iCs/>
          <w:lang w:val="id-ID"/>
        </w:rPr>
        <w:t xml:space="preserve"> </w:t>
      </w:r>
      <w:r w:rsidR="004D0F24">
        <w:rPr>
          <w:iCs/>
          <w:lang w:val="id-ID"/>
        </w:rPr>
        <w:t xml:space="preserve">D. </w:t>
      </w:r>
      <w:r w:rsidR="004D0F24" w:rsidRPr="004D0F24">
        <w:rPr>
          <w:iCs/>
          <w:lang w:val="id-ID"/>
        </w:rPr>
        <w:t>Reklamasi Pantai Sebagai Alternatif Pengembangan Kawasan</w:t>
      </w:r>
      <w:r w:rsidR="004D0F24">
        <w:rPr>
          <w:iCs/>
          <w:lang w:val="id-ID"/>
        </w:rPr>
        <w:t>. Kementerian P</w:t>
      </w:r>
      <w:r w:rsidR="00816474">
        <w:rPr>
          <w:iCs/>
          <w:lang w:val="en-ID"/>
        </w:rPr>
        <w:t xml:space="preserve">ekerjaan </w:t>
      </w:r>
      <w:r w:rsidR="004D0F24">
        <w:rPr>
          <w:iCs/>
          <w:lang w:val="id-ID"/>
        </w:rPr>
        <w:t>U</w:t>
      </w:r>
      <w:r w:rsidR="00816474">
        <w:rPr>
          <w:iCs/>
          <w:lang w:val="en-ID"/>
        </w:rPr>
        <w:t>mum</w:t>
      </w:r>
      <w:bookmarkStart w:id="0" w:name="_GoBack"/>
      <w:bookmarkEnd w:id="0"/>
      <w:r w:rsidR="004D0F24">
        <w:rPr>
          <w:iCs/>
          <w:lang w:val="id-ID"/>
        </w:rPr>
        <w:t xml:space="preserve">. </w:t>
      </w:r>
    </w:p>
    <w:p w:rsidR="00DC77BD" w:rsidRDefault="00DC77BD" w:rsidP="000A4023">
      <w:pPr>
        <w:rPr>
          <w:iCs/>
          <w:lang w:val="id-ID"/>
        </w:rPr>
      </w:pPr>
    </w:p>
    <w:p w:rsidR="000A4023" w:rsidRPr="000A4023" w:rsidRDefault="000A4023" w:rsidP="000A4023">
      <w:pPr>
        <w:rPr>
          <w:iCs/>
          <w:lang w:val="id-ID"/>
        </w:rPr>
      </w:pPr>
      <w:r w:rsidRPr="000A4023">
        <w:rPr>
          <w:iCs/>
          <w:lang w:val="id-ID"/>
        </w:rPr>
        <w:t xml:space="preserve">Ge, Y  and Zhang Jun Yan. 2011. </w:t>
      </w:r>
      <w:r w:rsidRPr="00E46E50">
        <w:rPr>
          <w:i/>
          <w:iCs/>
          <w:lang w:val="id-ID"/>
        </w:rPr>
        <w:t>Analys</w:t>
      </w:r>
      <w:r w:rsidR="00EA7760">
        <w:rPr>
          <w:i/>
          <w:iCs/>
          <w:lang w:val="id-ID"/>
        </w:rPr>
        <w:t>is of the Impact on Ecosystem and Environment of Marine Reclamation</w:t>
      </w:r>
      <w:r w:rsidR="00733870">
        <w:rPr>
          <w:i/>
          <w:iCs/>
          <w:lang w:val="id-ID"/>
        </w:rPr>
        <w:t xml:space="preserve"> </w:t>
      </w:r>
      <w:r w:rsidR="00EA7760">
        <w:rPr>
          <w:i/>
          <w:iCs/>
          <w:lang w:val="id-ID"/>
        </w:rPr>
        <w:t>--</w:t>
      </w:r>
      <w:r w:rsidR="00733870">
        <w:rPr>
          <w:i/>
          <w:iCs/>
          <w:lang w:val="id-ID"/>
        </w:rPr>
        <w:t xml:space="preserve"> </w:t>
      </w:r>
      <w:r w:rsidR="00EA7760">
        <w:rPr>
          <w:i/>
          <w:iCs/>
          <w:lang w:val="id-ID"/>
        </w:rPr>
        <w:t>A Case S</w:t>
      </w:r>
      <w:r w:rsidRPr="00E46E50">
        <w:rPr>
          <w:i/>
          <w:iCs/>
          <w:lang w:val="id-ID"/>
        </w:rPr>
        <w:t>tudy in Jiaozhou Bay</w:t>
      </w:r>
      <w:r w:rsidRPr="000A4023">
        <w:rPr>
          <w:iCs/>
          <w:lang w:val="id-ID"/>
        </w:rPr>
        <w:t>. Elsevier. Ltd.</w:t>
      </w:r>
    </w:p>
    <w:p w:rsidR="000A4023" w:rsidRPr="000A4023" w:rsidRDefault="000A4023" w:rsidP="000A4023">
      <w:pPr>
        <w:rPr>
          <w:iCs/>
          <w:lang w:val="id-ID"/>
        </w:rPr>
      </w:pPr>
    </w:p>
    <w:p w:rsidR="000A4023" w:rsidRPr="000A4023" w:rsidRDefault="000A4023" w:rsidP="000A4023">
      <w:pPr>
        <w:rPr>
          <w:iCs/>
          <w:lang w:val="id-ID"/>
        </w:rPr>
      </w:pPr>
      <w:r w:rsidRPr="000A4023">
        <w:rPr>
          <w:iCs/>
          <w:lang w:val="id-ID"/>
        </w:rPr>
        <w:t xml:space="preserve">Giyanto, </w:t>
      </w:r>
      <w:r w:rsidR="00EA7760">
        <w:rPr>
          <w:i/>
          <w:iCs/>
          <w:lang w:val="id-ID"/>
        </w:rPr>
        <w:t>et al</w:t>
      </w:r>
      <w:r w:rsidRPr="000A4023">
        <w:rPr>
          <w:iCs/>
          <w:lang w:val="id-ID"/>
        </w:rPr>
        <w:t>. 2017. Status Terumbu Karang Indonesia 2017. Pusat Penelitian Oseanog</w:t>
      </w:r>
      <w:r w:rsidR="00816474">
        <w:rPr>
          <w:iCs/>
          <w:lang w:val="id-ID"/>
        </w:rPr>
        <w:t>rafi – LIP</w:t>
      </w:r>
      <w:r w:rsidRPr="000A4023">
        <w:rPr>
          <w:iCs/>
          <w:lang w:val="id-ID"/>
        </w:rPr>
        <w:t xml:space="preserve">I.  </w:t>
      </w:r>
    </w:p>
    <w:p w:rsidR="00796C82" w:rsidRDefault="00796C82" w:rsidP="00A56165">
      <w:pPr>
        <w:rPr>
          <w:iCs/>
          <w:lang w:val="id-ID"/>
        </w:rPr>
      </w:pPr>
    </w:p>
    <w:p w:rsidR="00A56165" w:rsidRDefault="00A56165" w:rsidP="00A56165">
      <w:pPr>
        <w:rPr>
          <w:iCs/>
          <w:lang w:val="id-ID"/>
        </w:rPr>
      </w:pPr>
      <w:r w:rsidRPr="00A56165">
        <w:rPr>
          <w:iCs/>
          <w:lang w:val="id-ID"/>
        </w:rPr>
        <w:t>Harrison, J.</w:t>
      </w:r>
      <w:r w:rsidR="00733870">
        <w:rPr>
          <w:iCs/>
          <w:lang w:val="id-ID"/>
        </w:rPr>
        <w:t xml:space="preserve"> </w:t>
      </w:r>
      <w:r w:rsidR="00C7303A">
        <w:rPr>
          <w:iCs/>
          <w:lang w:val="id-ID"/>
        </w:rPr>
        <w:t xml:space="preserve">P. </w:t>
      </w:r>
      <w:r w:rsidR="00C7303A">
        <w:rPr>
          <w:i/>
          <w:iCs/>
          <w:lang w:val="id-ID"/>
        </w:rPr>
        <w:t xml:space="preserve">et al. </w:t>
      </w:r>
      <w:r>
        <w:rPr>
          <w:iCs/>
          <w:lang w:val="id-ID"/>
        </w:rPr>
        <w:t xml:space="preserve">2011. </w:t>
      </w:r>
      <w:r w:rsidRPr="00A56165">
        <w:rPr>
          <w:i/>
          <w:iCs/>
          <w:lang w:val="id-ID"/>
        </w:rPr>
        <w:t>Interactions between Microorganisms and Marine Microplastics: a call for research</w:t>
      </w:r>
      <w:r w:rsidR="00733870">
        <w:rPr>
          <w:iCs/>
          <w:lang w:val="id-ID"/>
        </w:rPr>
        <w:t xml:space="preserve">. </w:t>
      </w:r>
      <w:r w:rsidR="00C801BD">
        <w:rPr>
          <w:iCs/>
          <w:lang w:val="id-ID"/>
        </w:rPr>
        <w:t>Tech. Socie. J.</w:t>
      </w:r>
    </w:p>
    <w:p w:rsidR="00A56165" w:rsidRDefault="00A56165" w:rsidP="000A4023">
      <w:pPr>
        <w:rPr>
          <w:iCs/>
          <w:lang w:val="id-ID"/>
        </w:rPr>
      </w:pPr>
    </w:p>
    <w:p w:rsidR="00A91E54" w:rsidRDefault="00A91E54" w:rsidP="00A91E54">
      <w:pPr>
        <w:rPr>
          <w:iCs/>
          <w:lang w:val="id-ID"/>
        </w:rPr>
      </w:pPr>
      <w:r w:rsidRPr="00A91E54">
        <w:rPr>
          <w:iCs/>
          <w:lang w:val="id-ID"/>
        </w:rPr>
        <w:t>Helfinalis.</w:t>
      </w:r>
      <w:r>
        <w:rPr>
          <w:iCs/>
          <w:lang w:val="id-ID"/>
        </w:rPr>
        <w:t xml:space="preserve"> </w:t>
      </w:r>
      <w:r w:rsidRPr="00A91E54">
        <w:rPr>
          <w:iCs/>
          <w:lang w:val="id-ID"/>
        </w:rPr>
        <w:t>2000. Aspek</w:t>
      </w:r>
      <w:r>
        <w:rPr>
          <w:iCs/>
          <w:lang w:val="id-ID"/>
        </w:rPr>
        <w:t xml:space="preserve"> </w:t>
      </w:r>
      <w:r w:rsidRPr="00A91E54">
        <w:rPr>
          <w:iCs/>
          <w:lang w:val="id-ID"/>
        </w:rPr>
        <w:t>Oseonografi</w:t>
      </w:r>
      <w:r>
        <w:rPr>
          <w:iCs/>
          <w:lang w:val="id-ID"/>
        </w:rPr>
        <w:t xml:space="preserve"> Bagi Peruntukan Lahan di Wilayah  </w:t>
      </w:r>
      <w:r w:rsidRPr="00A91E54">
        <w:rPr>
          <w:iCs/>
          <w:lang w:val="id-ID"/>
        </w:rPr>
        <w:t>Pantai</w:t>
      </w:r>
      <w:r>
        <w:rPr>
          <w:iCs/>
          <w:lang w:val="id-ID"/>
        </w:rPr>
        <w:t xml:space="preserve"> </w:t>
      </w:r>
      <w:r w:rsidRPr="00A91E54">
        <w:rPr>
          <w:iCs/>
          <w:lang w:val="id-ID"/>
        </w:rPr>
        <w:t>Teluk</w:t>
      </w:r>
      <w:r>
        <w:rPr>
          <w:iCs/>
          <w:lang w:val="id-ID"/>
        </w:rPr>
        <w:t xml:space="preserve"> </w:t>
      </w:r>
      <w:r w:rsidRPr="00A91E54">
        <w:rPr>
          <w:iCs/>
          <w:lang w:val="id-ID"/>
        </w:rPr>
        <w:t>Lampung.</w:t>
      </w:r>
      <w:r>
        <w:rPr>
          <w:iCs/>
          <w:lang w:val="id-ID"/>
        </w:rPr>
        <w:t xml:space="preserve"> </w:t>
      </w:r>
      <w:r w:rsidR="003A1F08">
        <w:rPr>
          <w:iCs/>
          <w:lang w:val="en-ID"/>
        </w:rPr>
        <w:t xml:space="preserve">Jakarta. </w:t>
      </w:r>
      <w:r w:rsidR="00C069C4">
        <w:rPr>
          <w:iCs/>
          <w:lang w:val="id-ID"/>
        </w:rPr>
        <w:t>PPPLO-LIPI.</w:t>
      </w:r>
    </w:p>
    <w:p w:rsidR="00A91E54" w:rsidRDefault="00A91E54" w:rsidP="000A4023">
      <w:pPr>
        <w:rPr>
          <w:iCs/>
          <w:lang w:val="id-ID"/>
        </w:rPr>
      </w:pPr>
    </w:p>
    <w:p w:rsidR="007555F0" w:rsidRPr="003A1F08" w:rsidRDefault="007555F0" w:rsidP="007555F0">
      <w:pPr>
        <w:rPr>
          <w:iCs/>
          <w:lang w:val="en-ID"/>
        </w:rPr>
      </w:pPr>
      <w:r w:rsidRPr="007555F0">
        <w:rPr>
          <w:iCs/>
          <w:lang w:val="id-ID"/>
        </w:rPr>
        <w:t>Lauretta. B</w:t>
      </w:r>
      <w:r w:rsidR="00C7303A">
        <w:rPr>
          <w:iCs/>
          <w:lang w:val="id-ID"/>
        </w:rPr>
        <w:t xml:space="preserve">. </w:t>
      </w:r>
      <w:r w:rsidR="00C7303A">
        <w:rPr>
          <w:i/>
          <w:iCs/>
          <w:lang w:val="id-ID"/>
        </w:rPr>
        <w:t>et al</w:t>
      </w:r>
      <w:r w:rsidRPr="007555F0">
        <w:rPr>
          <w:iCs/>
          <w:lang w:val="id-ID"/>
        </w:rPr>
        <w:t>. 2012. Menen</w:t>
      </w:r>
      <w:r>
        <w:rPr>
          <w:iCs/>
          <w:lang w:val="id-ID"/>
        </w:rPr>
        <w:t xml:space="preserve">gok Kembali Terumbu Karang yang </w:t>
      </w:r>
      <w:r w:rsidRPr="007555F0">
        <w:rPr>
          <w:iCs/>
          <w:lang w:val="id-ID"/>
        </w:rPr>
        <w:t xml:space="preserve">Terancam di Segitiga Terumbu Karang. </w:t>
      </w:r>
      <w:r w:rsidR="003A1F08">
        <w:rPr>
          <w:iCs/>
          <w:lang w:val="en-ID"/>
        </w:rPr>
        <w:t>Institut Sumber Daya Dunia.</w:t>
      </w:r>
    </w:p>
    <w:p w:rsidR="007555F0" w:rsidRDefault="007555F0" w:rsidP="000A4023">
      <w:pPr>
        <w:rPr>
          <w:iCs/>
          <w:lang w:val="id-ID"/>
        </w:rPr>
      </w:pPr>
    </w:p>
    <w:p w:rsidR="000A4023" w:rsidRPr="000A4023" w:rsidRDefault="00DC77BD" w:rsidP="000A4023">
      <w:pPr>
        <w:rPr>
          <w:iCs/>
          <w:lang w:val="id-ID"/>
        </w:rPr>
      </w:pPr>
      <w:r>
        <w:rPr>
          <w:iCs/>
          <w:lang w:val="id-ID"/>
        </w:rPr>
        <w:t xml:space="preserve">Nurmandi, </w:t>
      </w:r>
      <w:r w:rsidR="00AF306B">
        <w:rPr>
          <w:iCs/>
          <w:lang w:val="id-ID"/>
        </w:rPr>
        <w:t>A.</w:t>
      </w:r>
      <w:r>
        <w:rPr>
          <w:iCs/>
          <w:lang w:val="id-ID"/>
        </w:rPr>
        <w:t xml:space="preserve"> 1999. Manajemen </w:t>
      </w:r>
      <w:r w:rsidR="000A4023" w:rsidRPr="000A4023">
        <w:rPr>
          <w:iCs/>
          <w:lang w:val="id-ID"/>
        </w:rPr>
        <w:t>Pe</w:t>
      </w:r>
      <w:r>
        <w:rPr>
          <w:iCs/>
          <w:lang w:val="id-ID"/>
        </w:rPr>
        <w:t xml:space="preserve">rkotaan: </w:t>
      </w:r>
      <w:r w:rsidR="00733870">
        <w:rPr>
          <w:iCs/>
          <w:lang w:val="id-ID"/>
        </w:rPr>
        <w:t xml:space="preserve">Aktor. </w:t>
      </w:r>
      <w:r>
        <w:rPr>
          <w:iCs/>
          <w:lang w:val="id-ID"/>
        </w:rPr>
        <w:t xml:space="preserve">Organisasi  dan Pengelolaan </w:t>
      </w:r>
      <w:r w:rsidR="000A4023" w:rsidRPr="000A4023">
        <w:rPr>
          <w:iCs/>
          <w:lang w:val="id-ID"/>
        </w:rPr>
        <w:t>Dae</w:t>
      </w:r>
      <w:r w:rsidR="00C069C4">
        <w:rPr>
          <w:iCs/>
          <w:lang w:val="id-ID"/>
        </w:rPr>
        <w:t xml:space="preserve">rah </w:t>
      </w:r>
      <w:r>
        <w:rPr>
          <w:iCs/>
          <w:lang w:val="id-ID"/>
        </w:rPr>
        <w:t>Perkotaan</w:t>
      </w:r>
      <w:r w:rsidR="00C069C4">
        <w:rPr>
          <w:iCs/>
          <w:lang w:val="id-ID"/>
        </w:rPr>
        <w:t xml:space="preserve"> </w:t>
      </w:r>
      <w:r>
        <w:rPr>
          <w:iCs/>
          <w:lang w:val="id-ID"/>
        </w:rPr>
        <w:t xml:space="preserve">di </w:t>
      </w:r>
      <w:r w:rsidR="00AF306B">
        <w:rPr>
          <w:iCs/>
          <w:lang w:val="id-ID"/>
        </w:rPr>
        <w:t>Indonesia</w:t>
      </w:r>
      <w:r>
        <w:rPr>
          <w:iCs/>
          <w:lang w:val="id-ID"/>
        </w:rPr>
        <w:t xml:space="preserve">. </w:t>
      </w:r>
      <w:r w:rsidR="003A1F08">
        <w:rPr>
          <w:iCs/>
          <w:lang w:val="en-ID"/>
        </w:rPr>
        <w:t xml:space="preserve">Yogyakarta. </w:t>
      </w:r>
      <w:r w:rsidR="00AF306B">
        <w:rPr>
          <w:iCs/>
          <w:lang w:val="id-ID"/>
        </w:rPr>
        <w:t>Lingkaran   Bangsa.</w:t>
      </w:r>
    </w:p>
    <w:p w:rsidR="000A4023" w:rsidRPr="000A4023" w:rsidRDefault="000A4023" w:rsidP="000A4023">
      <w:pPr>
        <w:rPr>
          <w:iCs/>
          <w:lang w:val="id-ID"/>
        </w:rPr>
      </w:pPr>
      <w:r w:rsidRPr="000A4023">
        <w:rPr>
          <w:iCs/>
          <w:lang w:val="id-ID"/>
        </w:rPr>
        <w:lastRenderedPageBreak/>
        <w:t>Pawitro, U. 2015. Rek</w:t>
      </w:r>
      <w:r w:rsidR="00C069C4">
        <w:rPr>
          <w:iCs/>
          <w:lang w:val="id-ID"/>
        </w:rPr>
        <w:t>lamasi Kawasan Pesisir Pantai: A</w:t>
      </w:r>
      <w:r w:rsidRPr="000A4023">
        <w:rPr>
          <w:iCs/>
          <w:lang w:val="id-ID"/>
        </w:rPr>
        <w:t>ntara Pelestarian Lingkungan dan Ekonomi Kawasan. Temu Ilmiah IPLBI.</w:t>
      </w:r>
    </w:p>
    <w:p w:rsidR="00C7303A" w:rsidRDefault="00C7303A" w:rsidP="000A4023">
      <w:pPr>
        <w:rPr>
          <w:iCs/>
          <w:lang w:val="id-ID"/>
        </w:rPr>
      </w:pPr>
    </w:p>
    <w:p w:rsidR="000A4023" w:rsidRPr="000A4023" w:rsidRDefault="000A4023" w:rsidP="000A4023">
      <w:pPr>
        <w:rPr>
          <w:iCs/>
          <w:lang w:val="id-ID"/>
        </w:rPr>
      </w:pPr>
      <w:r w:rsidRPr="000A4023">
        <w:rPr>
          <w:iCs/>
          <w:lang w:val="id-ID"/>
        </w:rPr>
        <w:t>Rellua, O. 2013. Proses Perizinan dan Dampak Lingkungan Terhadap Kegiatan Reklamasi P</w:t>
      </w:r>
      <w:r w:rsidR="00C069C4">
        <w:rPr>
          <w:iCs/>
          <w:lang w:val="id-ID"/>
        </w:rPr>
        <w:t>antai. Lex Administratum.</w:t>
      </w:r>
    </w:p>
    <w:p w:rsidR="000A4023" w:rsidRPr="000A4023" w:rsidRDefault="000A4023" w:rsidP="000A4023">
      <w:pPr>
        <w:rPr>
          <w:iCs/>
          <w:lang w:val="id-ID"/>
        </w:rPr>
      </w:pPr>
    </w:p>
    <w:p w:rsidR="00A56165" w:rsidRDefault="00A56165" w:rsidP="000A4023">
      <w:pPr>
        <w:rPr>
          <w:iCs/>
          <w:lang w:val="id-ID"/>
        </w:rPr>
      </w:pPr>
      <w:r>
        <w:rPr>
          <w:iCs/>
          <w:lang w:val="id-ID"/>
        </w:rPr>
        <w:t xml:space="preserve">Rosytha, A. 2016. Studi Dampak Pengembangan </w:t>
      </w:r>
      <w:r w:rsidR="00195B5D">
        <w:rPr>
          <w:iCs/>
          <w:lang w:val="id-ID"/>
        </w:rPr>
        <w:t>Permukiman</w:t>
      </w:r>
      <w:r>
        <w:rPr>
          <w:iCs/>
          <w:lang w:val="id-ID"/>
        </w:rPr>
        <w:t xml:space="preserve"> di Wilayah </w:t>
      </w:r>
      <w:r w:rsidR="00C801BD">
        <w:rPr>
          <w:iCs/>
          <w:lang w:val="id-ID"/>
        </w:rPr>
        <w:t>Pesisir Surabaya Timur. Agregat.</w:t>
      </w:r>
    </w:p>
    <w:p w:rsidR="00A56165" w:rsidRDefault="00A56165" w:rsidP="000A4023">
      <w:pPr>
        <w:rPr>
          <w:iCs/>
          <w:lang w:val="id-ID"/>
        </w:rPr>
      </w:pPr>
    </w:p>
    <w:p w:rsidR="00705795" w:rsidRDefault="00705795" w:rsidP="00705795">
      <w:pPr>
        <w:rPr>
          <w:iCs/>
          <w:lang w:val="id-ID"/>
        </w:rPr>
      </w:pPr>
      <w:r w:rsidRPr="00705795">
        <w:rPr>
          <w:iCs/>
          <w:lang w:val="id-ID"/>
        </w:rPr>
        <w:t>Rungka</w:t>
      </w:r>
      <w:r w:rsidR="00DC77BD">
        <w:rPr>
          <w:iCs/>
          <w:lang w:val="id-ID"/>
        </w:rPr>
        <w:t xml:space="preserve">t, F. </w:t>
      </w:r>
      <w:r>
        <w:rPr>
          <w:iCs/>
          <w:lang w:val="id-ID"/>
        </w:rPr>
        <w:t>M</w:t>
      </w:r>
      <w:r w:rsidR="00C7303A">
        <w:rPr>
          <w:iCs/>
          <w:lang w:val="id-ID"/>
        </w:rPr>
        <w:t xml:space="preserve">. </w:t>
      </w:r>
      <w:r w:rsidR="00C7303A">
        <w:rPr>
          <w:i/>
          <w:iCs/>
          <w:lang w:val="id-ID"/>
        </w:rPr>
        <w:t>et al</w:t>
      </w:r>
      <w:r w:rsidRPr="00705795">
        <w:rPr>
          <w:iCs/>
          <w:lang w:val="id-ID"/>
        </w:rPr>
        <w:t>. 2011. Struktur</w:t>
      </w:r>
      <w:r>
        <w:rPr>
          <w:iCs/>
          <w:lang w:val="id-ID"/>
        </w:rPr>
        <w:t xml:space="preserve"> Komunitas Ikan </w:t>
      </w:r>
      <w:r w:rsidRPr="00705795">
        <w:rPr>
          <w:i/>
          <w:iCs/>
          <w:lang w:val="id-ID"/>
        </w:rPr>
        <w:t>Pomacentridae</w:t>
      </w:r>
      <w:r>
        <w:rPr>
          <w:iCs/>
          <w:lang w:val="id-ID"/>
        </w:rPr>
        <w:t xml:space="preserve"> di </w:t>
      </w:r>
      <w:r w:rsidRPr="00705795">
        <w:rPr>
          <w:iCs/>
          <w:lang w:val="id-ID"/>
        </w:rPr>
        <w:t>Perairan Pesisir Kelurahan</w:t>
      </w:r>
      <w:r>
        <w:rPr>
          <w:iCs/>
          <w:lang w:val="id-ID"/>
        </w:rPr>
        <w:t xml:space="preserve"> </w:t>
      </w:r>
      <w:r w:rsidRPr="00705795">
        <w:rPr>
          <w:iCs/>
          <w:lang w:val="id-ID"/>
        </w:rPr>
        <w:t>M</w:t>
      </w:r>
      <w:r w:rsidR="00C801BD">
        <w:rPr>
          <w:iCs/>
          <w:lang w:val="id-ID"/>
        </w:rPr>
        <w:t>alalayang Dua d</w:t>
      </w:r>
      <w:r>
        <w:rPr>
          <w:iCs/>
          <w:lang w:val="id-ID"/>
        </w:rPr>
        <w:t xml:space="preserve">i Teluk Manado. </w:t>
      </w:r>
      <w:r w:rsidRPr="00705795">
        <w:rPr>
          <w:iCs/>
          <w:lang w:val="id-ID"/>
        </w:rPr>
        <w:t>Jurnal Ilmiah P</w:t>
      </w:r>
      <w:r w:rsidR="00C801BD">
        <w:rPr>
          <w:iCs/>
          <w:lang w:val="id-ID"/>
        </w:rPr>
        <w:t>latax.</w:t>
      </w:r>
    </w:p>
    <w:p w:rsidR="00705795" w:rsidRDefault="00705795" w:rsidP="000A4023">
      <w:pPr>
        <w:rPr>
          <w:iCs/>
          <w:lang w:val="id-ID"/>
        </w:rPr>
      </w:pPr>
    </w:p>
    <w:p w:rsidR="00A91E54" w:rsidRDefault="00C7303A" w:rsidP="000A4023">
      <w:pPr>
        <w:rPr>
          <w:iCs/>
          <w:lang w:val="id-ID"/>
        </w:rPr>
      </w:pPr>
      <w:r>
        <w:rPr>
          <w:iCs/>
          <w:lang w:val="id-ID"/>
        </w:rPr>
        <w:t>Ruslin, I. T</w:t>
      </w:r>
      <w:r w:rsidR="000A4023" w:rsidRPr="000A4023">
        <w:rPr>
          <w:iCs/>
          <w:lang w:val="id-ID"/>
        </w:rPr>
        <w:t xml:space="preserve">. 2017. </w:t>
      </w:r>
      <w:r w:rsidR="000A4023" w:rsidRPr="000A4023">
        <w:rPr>
          <w:i/>
          <w:iCs/>
          <w:lang w:val="id-ID"/>
        </w:rPr>
        <w:t>Subaltern</w:t>
      </w:r>
      <w:r w:rsidR="000A4023" w:rsidRPr="000A4023">
        <w:rPr>
          <w:iCs/>
          <w:lang w:val="id-ID"/>
        </w:rPr>
        <w:t xml:space="preserve"> dan Kebijakan Pembangunan Reklamasi Pantai di Kota Ma</w:t>
      </w:r>
      <w:r w:rsidR="00C801BD">
        <w:rPr>
          <w:iCs/>
          <w:lang w:val="id-ID"/>
        </w:rPr>
        <w:t>kassar. Jurnal Politik Profetik.</w:t>
      </w:r>
    </w:p>
    <w:p w:rsidR="007555F0" w:rsidRDefault="007555F0" w:rsidP="000A4023">
      <w:pPr>
        <w:rPr>
          <w:iCs/>
          <w:lang w:val="id-ID"/>
        </w:rPr>
      </w:pPr>
    </w:p>
    <w:p w:rsidR="00AF306B" w:rsidRPr="003A1F08" w:rsidRDefault="00AF306B" w:rsidP="00AF306B">
      <w:pPr>
        <w:rPr>
          <w:iCs/>
          <w:lang w:val="en-ID"/>
        </w:rPr>
      </w:pPr>
      <w:r>
        <w:rPr>
          <w:iCs/>
          <w:lang w:val="id-ID"/>
        </w:rPr>
        <w:t xml:space="preserve">Suhud, A. R. </w:t>
      </w:r>
      <w:r w:rsidRPr="00AF306B">
        <w:rPr>
          <w:iCs/>
          <w:lang w:val="id-ID"/>
        </w:rPr>
        <w:t>Penanggulangan Reklamasi yang Telah B</w:t>
      </w:r>
      <w:r>
        <w:rPr>
          <w:iCs/>
          <w:lang w:val="id-ID"/>
        </w:rPr>
        <w:t>erjalan</w:t>
      </w:r>
      <w:r w:rsidR="003A1F08">
        <w:rPr>
          <w:iCs/>
          <w:lang w:val="en-ID"/>
        </w:rPr>
        <w:t>.</w:t>
      </w:r>
      <w:r w:rsidR="003A1F08">
        <w:rPr>
          <w:iCs/>
          <w:lang w:val="id-ID"/>
        </w:rPr>
        <w:t xml:space="preserve">        </w:t>
      </w:r>
      <w:r w:rsidRPr="00AF306B">
        <w:rPr>
          <w:iCs/>
          <w:lang w:val="id-ID"/>
        </w:rPr>
        <w:t>Prosiding Konferensi Nasional I Pen</w:t>
      </w:r>
      <w:r>
        <w:rPr>
          <w:iCs/>
          <w:lang w:val="id-ID"/>
        </w:rPr>
        <w:t xml:space="preserve">gelolaan Sumberdaya Pesisir dan </w:t>
      </w:r>
      <w:r w:rsidRPr="00AF306B">
        <w:rPr>
          <w:iCs/>
          <w:lang w:val="id-ID"/>
        </w:rPr>
        <w:t>Lautan Indonesia</w:t>
      </w:r>
      <w:r>
        <w:rPr>
          <w:iCs/>
          <w:lang w:val="id-ID"/>
        </w:rPr>
        <w:t xml:space="preserve">. </w:t>
      </w:r>
      <w:r w:rsidRPr="00AF306B">
        <w:rPr>
          <w:iCs/>
          <w:lang w:val="id-ID"/>
        </w:rPr>
        <w:t xml:space="preserve">PKSPL IPB </w:t>
      </w:r>
      <w:r w:rsidR="003A1F08">
        <w:rPr>
          <w:iCs/>
          <w:lang w:val="id-ID"/>
        </w:rPr>
        <w:t>–</w:t>
      </w:r>
      <w:r w:rsidRPr="00AF306B">
        <w:rPr>
          <w:iCs/>
          <w:lang w:val="id-ID"/>
        </w:rPr>
        <w:t xml:space="preserve"> CRC</w:t>
      </w:r>
      <w:r w:rsidR="003A1F08">
        <w:rPr>
          <w:iCs/>
          <w:lang w:val="en-ID"/>
        </w:rPr>
        <w:t>.</w:t>
      </w:r>
    </w:p>
    <w:p w:rsidR="00AF306B" w:rsidRDefault="00AF306B" w:rsidP="000A4023">
      <w:pPr>
        <w:rPr>
          <w:iCs/>
          <w:lang w:val="id-ID"/>
        </w:rPr>
      </w:pPr>
    </w:p>
    <w:p w:rsidR="000A4023" w:rsidRPr="000A4023" w:rsidRDefault="000A4023" w:rsidP="000A4023">
      <w:pPr>
        <w:rPr>
          <w:iCs/>
          <w:lang w:val="id-ID"/>
        </w:rPr>
      </w:pPr>
      <w:r w:rsidRPr="000A4023">
        <w:rPr>
          <w:iCs/>
          <w:lang w:val="id-ID"/>
        </w:rPr>
        <w:t>Suprihary</w:t>
      </w:r>
      <w:r w:rsidR="00DC77BD">
        <w:rPr>
          <w:iCs/>
          <w:lang w:val="id-ID"/>
        </w:rPr>
        <w:t>ono. 2002. Pelestarian dan Pengelolaan S</w:t>
      </w:r>
      <w:r w:rsidRPr="000A4023">
        <w:rPr>
          <w:iCs/>
          <w:lang w:val="id-ID"/>
        </w:rPr>
        <w:t>umber</w:t>
      </w:r>
      <w:r w:rsidR="00DC77BD">
        <w:rPr>
          <w:iCs/>
          <w:lang w:val="id-ID"/>
        </w:rPr>
        <w:t xml:space="preserve"> Daya Alam di Wilayah Pesisir T</w:t>
      </w:r>
      <w:r w:rsidR="003A1F08">
        <w:rPr>
          <w:iCs/>
          <w:lang w:val="id-ID"/>
        </w:rPr>
        <w:t>ropis. Jakarta. Gramedia Pustaka Utama.</w:t>
      </w:r>
    </w:p>
    <w:p w:rsidR="000A4023" w:rsidRPr="000A4023" w:rsidRDefault="000A4023" w:rsidP="000A4023">
      <w:pPr>
        <w:rPr>
          <w:iCs/>
          <w:lang w:val="id-ID"/>
        </w:rPr>
      </w:pPr>
    </w:p>
    <w:p w:rsidR="000A4023" w:rsidRDefault="000A4023" w:rsidP="000A4023">
      <w:pPr>
        <w:rPr>
          <w:iCs/>
          <w:lang w:val="id-ID"/>
        </w:rPr>
      </w:pPr>
      <w:r w:rsidRPr="000A4023">
        <w:rPr>
          <w:iCs/>
          <w:lang w:val="id-ID"/>
        </w:rPr>
        <w:t xml:space="preserve">Tugiyono, </w:t>
      </w:r>
      <w:r w:rsidRPr="00C7303A">
        <w:rPr>
          <w:i/>
          <w:iCs/>
          <w:lang w:val="id-ID"/>
        </w:rPr>
        <w:t>et</w:t>
      </w:r>
      <w:r w:rsidR="00C7303A" w:rsidRPr="00C7303A">
        <w:rPr>
          <w:i/>
          <w:iCs/>
          <w:lang w:val="id-ID"/>
        </w:rPr>
        <w:t xml:space="preserve"> </w:t>
      </w:r>
      <w:r w:rsidRPr="00C7303A">
        <w:rPr>
          <w:i/>
          <w:iCs/>
          <w:lang w:val="id-ID"/>
        </w:rPr>
        <w:t>al</w:t>
      </w:r>
      <w:r w:rsidRPr="000A4023">
        <w:rPr>
          <w:iCs/>
          <w:lang w:val="id-ID"/>
        </w:rPr>
        <w:t>. 2015. Kajian Kualitas Air Pesisir Teluk Lampu</w:t>
      </w:r>
      <w:r w:rsidR="006B3946">
        <w:rPr>
          <w:iCs/>
          <w:lang w:val="id-ID"/>
        </w:rPr>
        <w:t>ng. Prosiding Semirata 2015 Bi</w:t>
      </w:r>
      <w:r w:rsidRPr="000A4023">
        <w:rPr>
          <w:iCs/>
          <w:lang w:val="id-ID"/>
        </w:rPr>
        <w:t>dang MIPA BKS-PTN Barat Un</w:t>
      </w:r>
      <w:r w:rsidR="00C801BD">
        <w:rPr>
          <w:iCs/>
          <w:lang w:val="id-ID"/>
        </w:rPr>
        <w:t>iversitas Tanjungpura Pontianak.</w:t>
      </w:r>
    </w:p>
    <w:p w:rsidR="00056AE1" w:rsidRDefault="00056AE1" w:rsidP="007555F0">
      <w:pPr>
        <w:rPr>
          <w:iCs/>
          <w:lang w:val="id-ID"/>
        </w:rPr>
      </w:pPr>
    </w:p>
    <w:p w:rsidR="007555F0" w:rsidRDefault="007555F0" w:rsidP="007555F0">
      <w:pPr>
        <w:rPr>
          <w:iCs/>
          <w:lang w:val="id-ID"/>
        </w:rPr>
      </w:pPr>
      <w:r w:rsidRPr="007555F0">
        <w:rPr>
          <w:iCs/>
          <w:lang w:val="id-ID"/>
        </w:rPr>
        <w:t xml:space="preserve">Uneputty PA </w:t>
      </w:r>
      <w:r w:rsidRPr="007555F0">
        <w:rPr>
          <w:i/>
          <w:iCs/>
          <w:lang w:val="id-ID"/>
        </w:rPr>
        <w:t>and</w:t>
      </w:r>
      <w:r w:rsidRPr="007555F0">
        <w:rPr>
          <w:iCs/>
          <w:lang w:val="id-ID"/>
        </w:rPr>
        <w:t xml:space="preserve"> SM Eva</w:t>
      </w:r>
      <w:r>
        <w:rPr>
          <w:iCs/>
          <w:lang w:val="id-ID"/>
        </w:rPr>
        <w:t xml:space="preserve">ns. 1997. </w:t>
      </w:r>
      <w:r w:rsidRPr="007555F0">
        <w:rPr>
          <w:i/>
          <w:iCs/>
          <w:lang w:val="id-ID"/>
        </w:rPr>
        <w:t>A</w:t>
      </w:r>
      <w:r w:rsidR="00C7303A">
        <w:rPr>
          <w:i/>
          <w:iCs/>
          <w:lang w:val="id-ID"/>
        </w:rPr>
        <w:t>ccumulation of Beach Litter on I</w:t>
      </w:r>
      <w:r w:rsidRPr="007555F0">
        <w:rPr>
          <w:i/>
          <w:iCs/>
          <w:lang w:val="id-ID"/>
        </w:rPr>
        <w:t>slands of the</w:t>
      </w:r>
      <w:r w:rsidRPr="007555F0">
        <w:rPr>
          <w:iCs/>
          <w:lang w:val="id-ID"/>
        </w:rPr>
        <w:t xml:space="preserve"> </w:t>
      </w:r>
      <w:r w:rsidR="00C7303A">
        <w:rPr>
          <w:i/>
          <w:iCs/>
          <w:lang w:val="id-ID"/>
        </w:rPr>
        <w:t>Pulau Seribu A</w:t>
      </w:r>
      <w:r w:rsidRPr="007555F0">
        <w:rPr>
          <w:i/>
          <w:iCs/>
          <w:lang w:val="id-ID"/>
        </w:rPr>
        <w:t>rchipelago, Indon</w:t>
      </w:r>
      <w:r w:rsidR="00C801BD">
        <w:rPr>
          <w:i/>
          <w:iCs/>
          <w:lang w:val="id-ID"/>
        </w:rPr>
        <w:t xml:space="preserve">esia. </w:t>
      </w:r>
      <w:r w:rsidR="00816474" w:rsidRPr="00816474">
        <w:rPr>
          <w:iCs/>
          <w:lang w:val="en-ID"/>
        </w:rPr>
        <w:t>Buletin Polusi Kelautan</w:t>
      </w:r>
      <w:r w:rsidR="00816474">
        <w:rPr>
          <w:i/>
          <w:iCs/>
          <w:lang w:val="en-ID"/>
        </w:rPr>
        <w:t>.</w:t>
      </w:r>
    </w:p>
    <w:p w:rsidR="007555F0" w:rsidRDefault="007555F0" w:rsidP="000A4023">
      <w:pPr>
        <w:rPr>
          <w:iCs/>
          <w:lang w:val="id-ID"/>
        </w:rPr>
      </w:pPr>
    </w:p>
    <w:p w:rsidR="000A4023" w:rsidRPr="000A4023" w:rsidRDefault="000A4023" w:rsidP="000A4023">
      <w:pPr>
        <w:rPr>
          <w:iCs/>
          <w:lang w:val="id-ID"/>
        </w:rPr>
      </w:pPr>
      <w:r w:rsidRPr="000A4023">
        <w:rPr>
          <w:iCs/>
          <w:lang w:val="id-ID"/>
        </w:rPr>
        <w:t>Wiryawan B</w:t>
      </w:r>
      <w:r w:rsidR="00C7303A">
        <w:rPr>
          <w:iCs/>
          <w:lang w:val="id-ID"/>
        </w:rPr>
        <w:t>. e</w:t>
      </w:r>
      <w:r w:rsidR="00C7303A">
        <w:rPr>
          <w:i/>
          <w:iCs/>
          <w:lang w:val="id-ID"/>
        </w:rPr>
        <w:t>t al</w:t>
      </w:r>
      <w:r w:rsidRPr="000A4023">
        <w:rPr>
          <w:iCs/>
          <w:lang w:val="id-ID"/>
        </w:rPr>
        <w:t>. 1999. Atlas Sumber</w:t>
      </w:r>
      <w:r w:rsidR="005B61D3">
        <w:rPr>
          <w:iCs/>
          <w:lang w:val="id-ID"/>
        </w:rPr>
        <w:t xml:space="preserve"> D</w:t>
      </w:r>
      <w:r w:rsidRPr="000A4023">
        <w:rPr>
          <w:iCs/>
          <w:lang w:val="id-ID"/>
        </w:rPr>
        <w:t>aya Wilayah P</w:t>
      </w:r>
      <w:r w:rsidR="008F1758">
        <w:rPr>
          <w:iCs/>
          <w:lang w:val="id-ID"/>
        </w:rPr>
        <w:t xml:space="preserve">esisir Lampung. </w:t>
      </w:r>
      <w:r w:rsidRPr="000A4023">
        <w:rPr>
          <w:iCs/>
          <w:lang w:val="id-ID"/>
        </w:rPr>
        <w:t>Pemda Tk I Lampung</w:t>
      </w:r>
      <w:r w:rsidR="008F1758">
        <w:rPr>
          <w:iCs/>
          <w:lang w:val="id-ID"/>
        </w:rPr>
        <w:t xml:space="preserve"> </w:t>
      </w:r>
      <w:r w:rsidR="006B3946">
        <w:rPr>
          <w:iCs/>
          <w:lang w:val="id-ID"/>
        </w:rPr>
        <w:t xml:space="preserve">- </w:t>
      </w:r>
      <w:r w:rsidRPr="000A4023">
        <w:rPr>
          <w:iCs/>
          <w:lang w:val="id-ID"/>
        </w:rPr>
        <w:t>CRPMP Lampung.</w:t>
      </w:r>
    </w:p>
    <w:p w:rsidR="00E74334" w:rsidRPr="00E74334" w:rsidRDefault="00E74334" w:rsidP="00E74334">
      <w:pPr>
        <w:rPr>
          <w:lang w:val="id-ID"/>
        </w:rPr>
      </w:pPr>
    </w:p>
    <w:p w:rsidR="00413AF5" w:rsidRPr="000A4023" w:rsidRDefault="00413AF5" w:rsidP="00C35F46">
      <w:pPr>
        <w:rPr>
          <w:lang w:val="id-ID"/>
        </w:rPr>
      </w:pPr>
    </w:p>
    <w:sectPr w:rsidR="00413AF5" w:rsidRPr="000A4023" w:rsidSect="0080056D">
      <w:headerReference w:type="even" r:id="rId20"/>
      <w:type w:val="continuous"/>
      <w:pgSz w:w="11900" w:h="16840"/>
      <w:pgMar w:top="1134" w:right="851" w:bottom="1134" w:left="1134" w:header="567" w:footer="85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F14" w:rsidRDefault="00552F14" w:rsidP="00F94815">
      <w:r>
        <w:separator/>
      </w:r>
    </w:p>
  </w:endnote>
  <w:endnote w:type="continuationSeparator" w:id="0">
    <w:p w:rsidR="00552F14" w:rsidRDefault="00552F14" w:rsidP="00F94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Default="00202482" w:rsidP="004F4985">
    <w:pPr>
      <w:pStyle w:val="Footer"/>
      <w:framePr w:wrap="none" w:vAnchor="text" w:hAnchor="margin" w:xAlign="outside" w:y="1"/>
      <w:rPr>
        <w:rStyle w:val="PageNumber"/>
      </w:rPr>
    </w:pPr>
    <w:r>
      <w:rPr>
        <w:rStyle w:val="PageNumber"/>
      </w:rPr>
      <w:fldChar w:fldCharType="begin"/>
    </w:r>
    <w:r w:rsidR="00D40B2A">
      <w:rPr>
        <w:rStyle w:val="PageNumber"/>
      </w:rPr>
      <w:instrText xml:space="preserve">PAGE  </w:instrText>
    </w:r>
    <w:r>
      <w:rPr>
        <w:rStyle w:val="PageNumber"/>
      </w:rPr>
      <w:fldChar w:fldCharType="separate"/>
    </w:r>
    <w:r w:rsidR="00BC36CF">
      <w:rPr>
        <w:rStyle w:val="PageNumber"/>
        <w:noProof/>
      </w:rPr>
      <w:t>6</w:t>
    </w:r>
    <w:r>
      <w:rPr>
        <w:rStyle w:val="PageNumber"/>
      </w:rPr>
      <w:fldChar w:fldCharType="end"/>
    </w:r>
  </w:p>
  <w:p w:rsidR="00D40B2A" w:rsidRDefault="00405CA9" w:rsidP="00D40B2A">
    <w:pPr>
      <w:pStyle w:val="Footer"/>
      <w:ind w:right="360" w:firstLine="360"/>
    </w:pPr>
    <w:r>
      <w:tab/>
    </w:r>
    <w:r>
      <w:tab/>
    </w:r>
    <w:r w:rsidR="004D5B13" w:rsidRPr="004D5B13">
      <w:rPr>
        <w:sz w:val="16"/>
      </w:rPr>
      <w:t>https://doi.org/10.xxxx/xxxxx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Default="00202482" w:rsidP="004F4985">
    <w:pPr>
      <w:pStyle w:val="Footer"/>
      <w:framePr w:wrap="none" w:vAnchor="text" w:hAnchor="margin" w:xAlign="outside" w:y="1"/>
      <w:rPr>
        <w:rStyle w:val="PageNumber"/>
      </w:rPr>
    </w:pPr>
    <w:r>
      <w:rPr>
        <w:rStyle w:val="PageNumber"/>
      </w:rPr>
      <w:fldChar w:fldCharType="begin"/>
    </w:r>
    <w:r w:rsidR="00D40B2A">
      <w:rPr>
        <w:rStyle w:val="PageNumber"/>
      </w:rPr>
      <w:instrText xml:space="preserve">PAGE  </w:instrText>
    </w:r>
    <w:r>
      <w:rPr>
        <w:rStyle w:val="PageNumber"/>
      </w:rPr>
      <w:fldChar w:fldCharType="separate"/>
    </w:r>
    <w:r w:rsidR="006B3946">
      <w:rPr>
        <w:rStyle w:val="PageNumber"/>
        <w:noProof/>
      </w:rPr>
      <w:t>5</w:t>
    </w:r>
    <w:r>
      <w:rPr>
        <w:rStyle w:val="PageNumber"/>
      </w:rPr>
      <w:fldChar w:fldCharType="end"/>
    </w:r>
  </w:p>
  <w:p w:rsidR="00D40B2A" w:rsidRDefault="004D5B13" w:rsidP="00D40B2A">
    <w:pPr>
      <w:pStyle w:val="Footer"/>
      <w:ind w:right="360" w:firstLine="360"/>
    </w:pPr>
    <w:r w:rsidRPr="004D5B13">
      <w:rPr>
        <w:sz w:val="16"/>
      </w:rPr>
      <w:t>https://doi.org/10.xxxx/xxxxx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57" w:rsidRPr="00677457" w:rsidRDefault="004D5B13" w:rsidP="003A0B3F">
    <w:pPr>
      <w:pStyle w:val="Footer"/>
      <w:tabs>
        <w:tab w:val="clear" w:pos="9360"/>
        <w:tab w:val="right" w:pos="9915"/>
      </w:tabs>
      <w:rPr>
        <w:sz w:val="16"/>
      </w:rPr>
    </w:pPr>
    <w:r w:rsidRPr="004D5B13">
      <w:rPr>
        <w:sz w:val="16"/>
      </w:rPr>
      <w:t>https://doi.org/10.xxxx/xxxxx</w:t>
    </w:r>
    <w:r w:rsidR="00677457" w:rsidRPr="00677457">
      <w:rPr>
        <w:sz w:val="16"/>
      </w:rPr>
      <w:tab/>
    </w:r>
    <w:r w:rsidR="00677457" w:rsidRPr="00677457">
      <w:rPr>
        <w:sz w:val="16"/>
      </w:rPr>
      <w:tab/>
    </w:r>
    <w:hyperlink r:id="rId1" w:history="1">
      <w:r w:rsidR="00677457" w:rsidRPr="007220CD">
        <w:rPr>
          <w:rStyle w:val="Hyperlink"/>
          <w:sz w:val="16"/>
        </w:rPr>
        <w:t>Attribution-NonCommercial 4.0 International.</w:t>
      </w:r>
    </w:hyperlink>
    <w:r w:rsidR="00677457" w:rsidRPr="00677457">
      <w:rPr>
        <w:sz w:val="16"/>
      </w:rPr>
      <w:t xml:space="preserve"> Some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F14" w:rsidRDefault="00552F14" w:rsidP="00F94815">
      <w:r>
        <w:separator/>
      </w:r>
    </w:p>
  </w:footnote>
  <w:footnote w:type="continuationSeparator" w:id="0">
    <w:p w:rsidR="00552F14" w:rsidRDefault="00552F14" w:rsidP="00F94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Default="00202482"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sidR="00D40B2A">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sidR="00D40B2A">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r w:rsidR="00D40B2A" w:rsidRPr="006421F8">
      <w:rPr>
        <w:rFonts w:cs="Times New Roman"/>
        <w:smallCaps/>
        <w:color w:val="808080" w:themeColor="background1" w:themeShade="80"/>
        <w:sz w:val="13"/>
        <w:szCs w:val="15"/>
      </w:rPr>
      <w:t>Jurnal Optimasi Sistem Industri</w:t>
    </w:r>
    <w:r w:rsidR="00D40B2A" w:rsidRPr="00F94815">
      <w:rPr>
        <w:rFonts w:cs="Times New Roman"/>
        <w:color w:val="808080" w:themeColor="background1" w:themeShade="80"/>
        <w:sz w:val="13"/>
      </w:rPr>
      <w:t>- xx (2017) 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Default="00EA07A3" w:rsidP="00D40B2A">
    <w:pPr>
      <w:pStyle w:val="Header"/>
      <w:jc w:val="center"/>
    </w:pPr>
    <w:r>
      <w:rPr>
        <w:rFonts w:cs="Times New Roman"/>
        <w:smallCaps/>
        <w:color w:val="808080" w:themeColor="background1" w:themeShade="80"/>
        <w:sz w:val="13"/>
        <w:szCs w:val="15"/>
      </w:rPr>
      <w:t xml:space="preserve">Penulis Pertama / </w:t>
    </w:r>
    <w:r w:rsidR="001E0770">
      <w:rPr>
        <w:rFonts w:cs="Times New Roman"/>
        <w:smallCaps/>
        <w:color w:val="808080" w:themeColor="background1" w:themeShade="80"/>
        <w:sz w:val="13"/>
        <w:szCs w:val="15"/>
      </w:rPr>
      <w:t>Jurnal dampak</w:t>
    </w:r>
    <w:r w:rsidRPr="00D40B2A">
      <w:rPr>
        <w:rFonts w:cs="Times New Roman"/>
        <w:smallCaps/>
        <w:color w:val="808080" w:themeColor="background1" w:themeShade="80"/>
        <w:sz w:val="13"/>
        <w:szCs w:val="15"/>
      </w:rPr>
      <w:t xml:space="preserve"> - Vol. xx No. xx (2017) 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5826"/>
      <w:gridCol w:w="3251"/>
    </w:tblGrid>
    <w:tr w:rsidR="00DC580C" w:rsidRPr="00F94815" w:rsidTr="000B74FA">
      <w:trPr>
        <w:trHeight w:val="276"/>
      </w:trPr>
      <w:tc>
        <w:tcPr>
          <w:tcW w:w="9928" w:type="dxa"/>
          <w:gridSpan w:val="3"/>
          <w:tcBorders>
            <w:bottom w:val="single" w:sz="4" w:space="0" w:color="auto"/>
          </w:tcBorders>
        </w:tcPr>
        <w:p w:rsidR="00BA5793" w:rsidRPr="00D40B2A" w:rsidRDefault="00095E4D" w:rsidP="006776F7">
          <w:pPr>
            <w:pStyle w:val="Header"/>
            <w:jc w:val="center"/>
            <w:rPr>
              <w:rFonts w:cs="Times New Roman"/>
              <w:smallCaps/>
              <w:color w:val="808080" w:themeColor="background1" w:themeShade="80"/>
              <w:sz w:val="13"/>
              <w:szCs w:val="13"/>
            </w:rPr>
          </w:pPr>
          <w:r>
            <w:rPr>
              <w:rFonts w:cs="Times New Roman"/>
              <w:smallCaps/>
              <w:color w:val="808080" w:themeColor="background1" w:themeShade="80"/>
              <w:sz w:val="13"/>
              <w:szCs w:val="13"/>
            </w:rPr>
            <w:t>Jurnal Dampak</w:t>
          </w:r>
          <w:r w:rsidR="00DC580C" w:rsidRPr="00D40B2A">
            <w:rPr>
              <w:rFonts w:cs="Times New Roman"/>
              <w:smallCaps/>
              <w:color w:val="808080" w:themeColor="background1" w:themeShade="80"/>
              <w:sz w:val="13"/>
              <w:szCs w:val="13"/>
            </w:rPr>
            <w:t xml:space="preserve">- </w:t>
          </w:r>
          <w:r w:rsidR="00D40B2A" w:rsidRPr="00D40B2A">
            <w:rPr>
              <w:rFonts w:cs="Times New Roman"/>
              <w:smallCaps/>
              <w:color w:val="808080" w:themeColor="background1" w:themeShade="80"/>
              <w:sz w:val="13"/>
              <w:szCs w:val="13"/>
            </w:rPr>
            <w:t xml:space="preserve">Vol. </w:t>
          </w:r>
          <w:r w:rsidR="00DC580C" w:rsidRPr="00D40B2A">
            <w:rPr>
              <w:rFonts w:cs="Times New Roman"/>
              <w:smallCaps/>
              <w:color w:val="808080" w:themeColor="background1" w:themeShade="80"/>
              <w:sz w:val="13"/>
              <w:szCs w:val="13"/>
            </w:rPr>
            <w:t xml:space="preserve">xx </w:t>
          </w:r>
          <w:r w:rsidR="00D40B2A" w:rsidRPr="00D40B2A">
            <w:rPr>
              <w:rFonts w:cs="Times New Roman"/>
              <w:smallCaps/>
              <w:color w:val="808080" w:themeColor="background1" w:themeShade="80"/>
              <w:sz w:val="13"/>
              <w:szCs w:val="13"/>
            </w:rPr>
            <w:t xml:space="preserve">No. xx </w:t>
          </w:r>
          <w:r w:rsidR="00DC580C" w:rsidRPr="00D40B2A">
            <w:rPr>
              <w:rFonts w:cs="Times New Roman"/>
              <w:smallCaps/>
              <w:color w:val="808080" w:themeColor="background1" w:themeShade="80"/>
              <w:sz w:val="13"/>
              <w:szCs w:val="13"/>
            </w:rPr>
            <w:t>(2017) xxx-xxx</w:t>
          </w:r>
        </w:p>
      </w:tc>
    </w:tr>
    <w:tr w:rsidR="00DC580C" w:rsidRPr="00F94815" w:rsidTr="000B74FA">
      <w:trPr>
        <w:trHeight w:val="140"/>
      </w:trPr>
      <w:tc>
        <w:tcPr>
          <w:tcW w:w="9928" w:type="dxa"/>
          <w:gridSpan w:val="3"/>
          <w:tcBorders>
            <w:top w:val="single" w:sz="4" w:space="0" w:color="auto"/>
          </w:tcBorders>
        </w:tcPr>
        <w:p w:rsidR="00DC580C" w:rsidRPr="00F94815" w:rsidRDefault="00DC580C" w:rsidP="006776F7">
          <w:pPr>
            <w:pStyle w:val="Header"/>
            <w:jc w:val="center"/>
            <w:rPr>
              <w:rFonts w:cs="Times New Roman"/>
              <w:color w:val="808080" w:themeColor="background1" w:themeShade="80"/>
              <w:sz w:val="13"/>
            </w:rPr>
          </w:pPr>
        </w:p>
      </w:tc>
    </w:tr>
    <w:tr w:rsidR="00540FAA" w:rsidTr="00E911C4">
      <w:trPr>
        <w:trHeight w:val="1101"/>
      </w:trPr>
      <w:tc>
        <w:tcPr>
          <w:tcW w:w="1060" w:type="dxa"/>
          <w:vAlign w:val="center"/>
        </w:tcPr>
        <w:p w:rsidR="00DC580C" w:rsidRDefault="009C3F8F" w:rsidP="006776F7">
          <w:pPr>
            <w:pStyle w:val="Header"/>
            <w:jc w:val="center"/>
          </w:pPr>
          <w:r>
            <w:rPr>
              <w:noProof/>
              <w:lang w:val="id-ID" w:eastAsia="id-ID"/>
            </w:rPr>
            <w:drawing>
              <wp:anchor distT="0" distB="0" distL="114300" distR="114300" simplePos="0" relativeHeight="251654656" behindDoc="0" locked="0" layoutInCell="1" allowOverlap="1">
                <wp:simplePos x="0" y="0"/>
                <wp:positionH relativeFrom="column">
                  <wp:posOffset>-51435</wp:posOffset>
                </wp:positionH>
                <wp:positionV relativeFrom="page">
                  <wp:posOffset>-27940</wp:posOffset>
                </wp:positionV>
                <wp:extent cx="569595" cy="795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_Universitas_Andala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9595" cy="795020"/>
                        </a:xfrm>
                        <a:prstGeom prst="rect">
                          <a:avLst/>
                        </a:prstGeom>
                      </pic:spPr>
                    </pic:pic>
                  </a:graphicData>
                </a:graphic>
              </wp:anchor>
            </w:drawing>
          </w:r>
        </w:p>
      </w:tc>
      <w:tc>
        <w:tcPr>
          <w:tcW w:w="7076" w:type="dxa"/>
          <w:shd w:val="clear" w:color="auto" w:fill="DEEAF6" w:themeFill="accent1" w:themeFillTint="33"/>
          <w:vAlign w:val="center"/>
        </w:tcPr>
        <w:p w:rsidR="00303ACB" w:rsidRDefault="00303ACB" w:rsidP="00303ACB">
          <w:pPr>
            <w:pStyle w:val="Header"/>
            <w:spacing w:before="120"/>
            <w:jc w:val="center"/>
            <w:rPr>
              <w:rFonts w:ascii="Cambria" w:hAnsi="Cambria"/>
              <w:b/>
              <w:sz w:val="32"/>
            </w:rPr>
          </w:pPr>
          <w:r w:rsidRPr="00356858">
            <w:rPr>
              <w:rFonts w:cs="Times New Roman"/>
              <w:sz w:val="13"/>
            </w:rPr>
            <w:t xml:space="preserve">Terbit </w:t>
          </w:r>
          <w:r w:rsidRPr="00356858">
            <w:rPr>
              <w:rFonts w:cs="Times New Roman"/>
              <w:i/>
              <w:sz w:val="13"/>
            </w:rPr>
            <w:t>online</w:t>
          </w:r>
          <w:r w:rsidRPr="00356858">
            <w:rPr>
              <w:rFonts w:cs="Times New Roman"/>
              <w:sz w:val="13"/>
            </w:rPr>
            <w:t xml:space="preserve"> pada laman web jurnal :</w:t>
          </w:r>
          <w:hyperlink r:id="rId2" w:history="1">
            <w:r w:rsidR="00E6196E" w:rsidRPr="003E5D61">
              <w:rPr>
                <w:rStyle w:val="Hyperlink"/>
                <w:rFonts w:cs="Times New Roman"/>
                <w:sz w:val="13"/>
              </w:rPr>
              <w:t>http://jurnaldampak.ft.unand.ac.id/</w:t>
            </w:r>
          </w:hyperlink>
        </w:p>
        <w:p w:rsidR="008E7F02" w:rsidRPr="00814069" w:rsidRDefault="00E6196E" w:rsidP="00303ACB">
          <w:pPr>
            <w:pStyle w:val="Header"/>
            <w:spacing w:before="120" w:after="120"/>
            <w:jc w:val="center"/>
            <w:rPr>
              <w:rFonts w:cs="Times New Roman"/>
              <w:b/>
              <w:sz w:val="32"/>
            </w:rPr>
          </w:pPr>
          <w:r>
            <w:rPr>
              <w:rFonts w:cs="Times New Roman"/>
              <w:b/>
              <w:sz w:val="32"/>
            </w:rPr>
            <w:t>Jurnal Dampak</w:t>
          </w:r>
        </w:p>
        <w:p w:rsidR="00303ACB" w:rsidRPr="00303ACB" w:rsidRDefault="001D3E1E" w:rsidP="005A3270">
          <w:pPr>
            <w:pStyle w:val="Header"/>
            <w:spacing w:after="120"/>
            <w:jc w:val="center"/>
            <w:rPr>
              <w:rFonts w:cs="Times New Roman"/>
              <w:sz w:val="13"/>
            </w:rPr>
          </w:pPr>
          <w:r>
            <w:rPr>
              <w:rStyle w:val="Hyperlink"/>
              <w:rFonts w:cs="Times New Roman"/>
              <w:color w:val="auto"/>
              <w:sz w:val="13"/>
              <w:u w:val="none"/>
            </w:rPr>
            <w:t xml:space="preserve">|  </w:t>
          </w:r>
          <w:r w:rsidR="00303ACB" w:rsidRPr="00303ACB">
            <w:rPr>
              <w:rStyle w:val="Hyperlink"/>
              <w:rFonts w:cs="Times New Roman"/>
              <w:color w:val="auto"/>
              <w:sz w:val="13"/>
              <w:u w:val="none"/>
            </w:rPr>
            <w:t>ISSN (</w:t>
          </w:r>
          <w:r w:rsidR="005A3270">
            <w:rPr>
              <w:rStyle w:val="Hyperlink"/>
              <w:rFonts w:cs="Times New Roman"/>
              <w:color w:val="auto"/>
              <w:sz w:val="13"/>
              <w:u w:val="none"/>
            </w:rPr>
            <w:t>Print</w:t>
          </w:r>
          <w:r w:rsidR="001E0770">
            <w:rPr>
              <w:rStyle w:val="Hyperlink"/>
              <w:rFonts w:cs="Times New Roman"/>
              <w:color w:val="auto"/>
              <w:sz w:val="13"/>
              <w:u w:val="none"/>
            </w:rPr>
            <w:t>) 1829-6084</w:t>
          </w:r>
          <w:r>
            <w:rPr>
              <w:rStyle w:val="Hyperlink"/>
              <w:rFonts w:cs="Times New Roman"/>
              <w:color w:val="auto"/>
              <w:sz w:val="13"/>
              <w:u w:val="none"/>
            </w:rPr>
            <w:t xml:space="preserve"> |</w:t>
          </w:r>
          <w:r w:rsidR="001E0770">
            <w:rPr>
              <w:rStyle w:val="Hyperlink"/>
              <w:rFonts w:cs="Times New Roman"/>
              <w:color w:val="auto"/>
              <w:sz w:val="13"/>
              <w:u w:val="none"/>
            </w:rPr>
            <w:t>ISSN (Online) 2597-5129</w:t>
          </w:r>
          <w:r>
            <w:rPr>
              <w:rStyle w:val="Hyperlink"/>
              <w:rFonts w:cs="Times New Roman"/>
              <w:color w:val="auto"/>
              <w:sz w:val="13"/>
              <w:u w:val="none"/>
            </w:rPr>
            <w:t>|</w:t>
          </w:r>
        </w:p>
      </w:tc>
      <w:tc>
        <w:tcPr>
          <w:tcW w:w="1792" w:type="dxa"/>
          <w:vAlign w:val="center"/>
        </w:tcPr>
        <w:p w:rsidR="00DC580C" w:rsidRDefault="00540FAA" w:rsidP="006776F7">
          <w:pPr>
            <w:pStyle w:val="Header"/>
            <w:jc w:val="center"/>
          </w:pPr>
          <w:r>
            <w:rPr>
              <w:noProof/>
              <w:lang w:val="id-ID" w:eastAsia="id-ID"/>
            </w:rPr>
            <w:drawing>
              <wp:inline distT="0" distB="0" distL="0" distR="0">
                <wp:extent cx="1927177" cy="8724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8155" cy="877460"/>
                        </a:xfrm>
                        <a:prstGeom prst="rect">
                          <a:avLst/>
                        </a:prstGeom>
                        <a:noFill/>
                        <a:ln>
                          <a:noFill/>
                        </a:ln>
                      </pic:spPr>
                    </pic:pic>
                  </a:graphicData>
                </a:graphic>
              </wp:inline>
            </w:drawing>
          </w:r>
        </w:p>
      </w:tc>
    </w:tr>
    <w:tr w:rsidR="00DC580C" w:rsidTr="000B74FA">
      <w:trPr>
        <w:trHeight w:val="97"/>
      </w:trPr>
      <w:tc>
        <w:tcPr>
          <w:tcW w:w="9928" w:type="dxa"/>
          <w:gridSpan w:val="3"/>
          <w:tcBorders>
            <w:bottom w:val="single" w:sz="24" w:space="0" w:color="auto"/>
          </w:tcBorders>
        </w:tcPr>
        <w:p w:rsidR="00DC580C" w:rsidRPr="006421F8" w:rsidRDefault="00DC580C" w:rsidP="006776F7">
          <w:pPr>
            <w:pStyle w:val="Header"/>
            <w:rPr>
              <w:sz w:val="6"/>
            </w:rPr>
          </w:pPr>
        </w:p>
      </w:tc>
    </w:tr>
  </w:tbl>
  <w:p w:rsidR="00DC580C" w:rsidRDefault="00DC58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2A" w:rsidRPr="00D40B2A" w:rsidRDefault="00EA07A3" w:rsidP="00D40B2A">
    <w:pPr>
      <w:pStyle w:val="Header"/>
      <w:jc w:val="center"/>
    </w:pPr>
    <w:r>
      <w:rPr>
        <w:rFonts w:cs="Times New Roman"/>
        <w:smallCaps/>
        <w:color w:val="808080" w:themeColor="background1" w:themeShade="80"/>
        <w:sz w:val="13"/>
        <w:szCs w:val="15"/>
      </w:rPr>
      <w:t xml:space="preserve">Penulis Pertama / </w:t>
    </w:r>
    <w:r w:rsidR="001E0770">
      <w:rPr>
        <w:rFonts w:cs="Times New Roman"/>
        <w:smallCaps/>
        <w:color w:val="808080" w:themeColor="background1" w:themeShade="80"/>
        <w:sz w:val="13"/>
        <w:szCs w:val="15"/>
      </w:rPr>
      <w:t>Jurnal dampak</w:t>
    </w:r>
    <w:r w:rsidR="00D40B2A" w:rsidRPr="00D40B2A">
      <w:rPr>
        <w:rFonts w:cs="Times New Roman"/>
        <w:smallCaps/>
        <w:color w:val="808080" w:themeColor="background1" w:themeShade="80"/>
        <w:sz w:val="13"/>
        <w:szCs w:val="15"/>
      </w:rPr>
      <w:t xml:space="preserve"> - Vol. xx No. xx (2017) 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1B9"/>
    <w:multiLevelType w:val="hybridMultilevel"/>
    <w:tmpl w:val="FD8A2E94"/>
    <w:lvl w:ilvl="0" w:tplc="1958AA7C">
      <w:start w:val="7"/>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763C93"/>
    <w:multiLevelType w:val="hybridMultilevel"/>
    <w:tmpl w:val="458A3BF4"/>
    <w:lvl w:ilvl="0" w:tplc="04090019">
      <w:start w:val="1"/>
      <w:numFmt w:val="lowerLetter"/>
      <w:lvlText w:val="%1."/>
      <w:lvlJc w:val="left"/>
      <w:pPr>
        <w:tabs>
          <w:tab w:val="num" w:pos="720"/>
        </w:tabs>
        <w:ind w:left="720" w:hanging="360"/>
      </w:pPr>
      <w:rPr>
        <w:rFont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5AA600A"/>
    <w:multiLevelType w:val="hybridMultilevel"/>
    <w:tmpl w:val="BB1CC946"/>
    <w:lvl w:ilvl="0" w:tplc="04090019">
      <w:start w:val="1"/>
      <w:numFmt w:val="lowerLetter"/>
      <w:lvlText w:val="%1."/>
      <w:lvlJc w:val="left"/>
      <w:pPr>
        <w:tabs>
          <w:tab w:val="num" w:pos="720"/>
        </w:tabs>
        <w:ind w:left="720" w:hanging="360"/>
      </w:pPr>
      <w:rPr>
        <w:rFont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DE763F"/>
    <w:multiLevelType w:val="hybridMultilevel"/>
    <w:tmpl w:val="335C9F00"/>
    <w:lvl w:ilvl="0" w:tplc="04090019">
      <w:start w:val="1"/>
      <w:numFmt w:val="lowerLetter"/>
      <w:lvlText w:val="%1."/>
      <w:lvlJc w:val="left"/>
      <w:pPr>
        <w:tabs>
          <w:tab w:val="num" w:pos="720"/>
        </w:tabs>
        <w:ind w:left="720" w:hanging="360"/>
      </w:pPr>
      <w:rPr>
        <w:rFonts w:cs="Times New Roman" w:hint="default"/>
      </w:rPr>
    </w:lvl>
    <w:lvl w:ilvl="1" w:tplc="D112592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6245F3"/>
    <w:multiLevelType w:val="hybridMultilevel"/>
    <w:tmpl w:val="87BE2A0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EC821E3"/>
    <w:multiLevelType w:val="hybridMultilevel"/>
    <w:tmpl w:val="C900A9BE"/>
    <w:lvl w:ilvl="0" w:tplc="3B826DC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7"/>
  </w:num>
  <w:num w:numId="2">
    <w:abstractNumId w:val="3"/>
  </w:num>
  <w:num w:numId="3">
    <w:abstractNumId w:val="10"/>
  </w:num>
  <w:num w:numId="4">
    <w:abstractNumId w:val="2"/>
  </w:num>
  <w:num w:numId="5">
    <w:abstractNumId w:val="1"/>
  </w:num>
  <w:num w:numId="6">
    <w:abstractNumId w:val="4"/>
  </w:num>
  <w:num w:numId="7">
    <w:abstractNumId w:val="8"/>
  </w:num>
  <w:num w:numId="8">
    <w:abstractNumId w:val="12"/>
  </w:num>
  <w:num w:numId="9">
    <w:abstractNumId w:val="0"/>
  </w:num>
  <w:num w:numId="10">
    <w:abstractNumId w:val="11"/>
  </w:num>
  <w:num w:numId="11">
    <w:abstractNumId w:val="6"/>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evenAndOddHeaders/>
  <w:characterSpacingControl w:val="doNotCompress"/>
  <w:hdrShapeDefaults>
    <o:shapedefaults v:ext="edit" spidmax="5122"/>
  </w:hdrShapeDefaults>
  <w:footnotePr>
    <w:footnote w:id="-1"/>
    <w:footnote w:id="0"/>
  </w:footnotePr>
  <w:endnotePr>
    <w:endnote w:id="-1"/>
    <w:endnote w:id="0"/>
  </w:endnotePr>
  <w:compat/>
  <w:rsids>
    <w:rsidRoot w:val="00F94815"/>
    <w:rsid w:val="000034AB"/>
    <w:rsid w:val="000068BB"/>
    <w:rsid w:val="00007316"/>
    <w:rsid w:val="000229DE"/>
    <w:rsid w:val="00035BCD"/>
    <w:rsid w:val="00037168"/>
    <w:rsid w:val="00043B83"/>
    <w:rsid w:val="00052457"/>
    <w:rsid w:val="00056AE1"/>
    <w:rsid w:val="000579B9"/>
    <w:rsid w:val="0006201F"/>
    <w:rsid w:val="00084DA2"/>
    <w:rsid w:val="00093CFF"/>
    <w:rsid w:val="00095E4D"/>
    <w:rsid w:val="000A0EC8"/>
    <w:rsid w:val="000A4023"/>
    <w:rsid w:val="000B6624"/>
    <w:rsid w:val="000B74FA"/>
    <w:rsid w:val="000B7561"/>
    <w:rsid w:val="000C3B27"/>
    <w:rsid w:val="000C48A1"/>
    <w:rsid w:val="000D14FF"/>
    <w:rsid w:val="000D3184"/>
    <w:rsid w:val="000D6073"/>
    <w:rsid w:val="000E0258"/>
    <w:rsid w:val="000F0688"/>
    <w:rsid w:val="0010112F"/>
    <w:rsid w:val="0011017D"/>
    <w:rsid w:val="00112A22"/>
    <w:rsid w:val="001262D4"/>
    <w:rsid w:val="00133DF6"/>
    <w:rsid w:val="00136E0A"/>
    <w:rsid w:val="001415BD"/>
    <w:rsid w:val="001702B9"/>
    <w:rsid w:val="00177F23"/>
    <w:rsid w:val="001843AC"/>
    <w:rsid w:val="00190CE4"/>
    <w:rsid w:val="00191C2F"/>
    <w:rsid w:val="00193642"/>
    <w:rsid w:val="00195B5D"/>
    <w:rsid w:val="001A0587"/>
    <w:rsid w:val="001A72AB"/>
    <w:rsid w:val="001C4756"/>
    <w:rsid w:val="001D1E3E"/>
    <w:rsid w:val="001D3E1E"/>
    <w:rsid w:val="001D61BE"/>
    <w:rsid w:val="001E0770"/>
    <w:rsid w:val="001E50F3"/>
    <w:rsid w:val="001F50A3"/>
    <w:rsid w:val="001F6096"/>
    <w:rsid w:val="00202482"/>
    <w:rsid w:val="00204228"/>
    <w:rsid w:val="0020458C"/>
    <w:rsid w:val="00206686"/>
    <w:rsid w:val="002066AC"/>
    <w:rsid w:val="00211D3C"/>
    <w:rsid w:val="002122FF"/>
    <w:rsid w:val="002224ED"/>
    <w:rsid w:val="00227F34"/>
    <w:rsid w:val="002407AD"/>
    <w:rsid w:val="00247C7B"/>
    <w:rsid w:val="00252FF6"/>
    <w:rsid w:val="00271758"/>
    <w:rsid w:val="00272DC6"/>
    <w:rsid w:val="00282CB7"/>
    <w:rsid w:val="00292261"/>
    <w:rsid w:val="002929B2"/>
    <w:rsid w:val="002B0257"/>
    <w:rsid w:val="002B794D"/>
    <w:rsid w:val="002D048B"/>
    <w:rsid w:val="002E2FE6"/>
    <w:rsid w:val="002F3F35"/>
    <w:rsid w:val="002F6156"/>
    <w:rsid w:val="00303ACB"/>
    <w:rsid w:val="00313D5F"/>
    <w:rsid w:val="0031642E"/>
    <w:rsid w:val="00321C9B"/>
    <w:rsid w:val="00325552"/>
    <w:rsid w:val="00332242"/>
    <w:rsid w:val="00350EEE"/>
    <w:rsid w:val="00352BD6"/>
    <w:rsid w:val="00356858"/>
    <w:rsid w:val="00360D4D"/>
    <w:rsid w:val="00376A9F"/>
    <w:rsid w:val="003930A7"/>
    <w:rsid w:val="0039728E"/>
    <w:rsid w:val="003A0B3F"/>
    <w:rsid w:val="003A1F08"/>
    <w:rsid w:val="003A24AF"/>
    <w:rsid w:val="003B0FB3"/>
    <w:rsid w:val="003C0834"/>
    <w:rsid w:val="003C494E"/>
    <w:rsid w:val="003E0AE3"/>
    <w:rsid w:val="003E1D17"/>
    <w:rsid w:val="003E43EF"/>
    <w:rsid w:val="003F3F13"/>
    <w:rsid w:val="003F42CA"/>
    <w:rsid w:val="003F4C45"/>
    <w:rsid w:val="003F6E0A"/>
    <w:rsid w:val="0040257D"/>
    <w:rsid w:val="00405CA9"/>
    <w:rsid w:val="004131A9"/>
    <w:rsid w:val="00413AF5"/>
    <w:rsid w:val="004143C8"/>
    <w:rsid w:val="00415A10"/>
    <w:rsid w:val="00415BD8"/>
    <w:rsid w:val="0042365F"/>
    <w:rsid w:val="00427A0C"/>
    <w:rsid w:val="004527D9"/>
    <w:rsid w:val="00460C90"/>
    <w:rsid w:val="004716EE"/>
    <w:rsid w:val="0048339D"/>
    <w:rsid w:val="00487513"/>
    <w:rsid w:val="004A094A"/>
    <w:rsid w:val="004B0260"/>
    <w:rsid w:val="004B1F47"/>
    <w:rsid w:val="004D0F24"/>
    <w:rsid w:val="004D23AC"/>
    <w:rsid w:val="004D5B13"/>
    <w:rsid w:val="004E0E80"/>
    <w:rsid w:val="004E230E"/>
    <w:rsid w:val="004E2796"/>
    <w:rsid w:val="004E6AF5"/>
    <w:rsid w:val="004F3DCD"/>
    <w:rsid w:val="00506ECF"/>
    <w:rsid w:val="00507E0D"/>
    <w:rsid w:val="005228A2"/>
    <w:rsid w:val="00535BE3"/>
    <w:rsid w:val="00540FAA"/>
    <w:rsid w:val="00552F14"/>
    <w:rsid w:val="005544F2"/>
    <w:rsid w:val="005577B7"/>
    <w:rsid w:val="00567934"/>
    <w:rsid w:val="005854E7"/>
    <w:rsid w:val="00592349"/>
    <w:rsid w:val="005953AE"/>
    <w:rsid w:val="00596CB5"/>
    <w:rsid w:val="00597796"/>
    <w:rsid w:val="005A3270"/>
    <w:rsid w:val="005B61D3"/>
    <w:rsid w:val="005B7C6A"/>
    <w:rsid w:val="005C1634"/>
    <w:rsid w:val="005D0D89"/>
    <w:rsid w:val="005D4A47"/>
    <w:rsid w:val="005D4A61"/>
    <w:rsid w:val="005F397E"/>
    <w:rsid w:val="0060144A"/>
    <w:rsid w:val="00605EC6"/>
    <w:rsid w:val="00611097"/>
    <w:rsid w:val="00611E66"/>
    <w:rsid w:val="00612A25"/>
    <w:rsid w:val="00617C20"/>
    <w:rsid w:val="00621479"/>
    <w:rsid w:val="00630BD4"/>
    <w:rsid w:val="006421F8"/>
    <w:rsid w:val="00653CA0"/>
    <w:rsid w:val="00657049"/>
    <w:rsid w:val="00672117"/>
    <w:rsid w:val="00677457"/>
    <w:rsid w:val="00682689"/>
    <w:rsid w:val="00683A6E"/>
    <w:rsid w:val="00684667"/>
    <w:rsid w:val="006879F2"/>
    <w:rsid w:val="00696EF2"/>
    <w:rsid w:val="006B3946"/>
    <w:rsid w:val="006C21AE"/>
    <w:rsid w:val="006C3E70"/>
    <w:rsid w:val="006D06A6"/>
    <w:rsid w:val="006D19E7"/>
    <w:rsid w:val="006D721A"/>
    <w:rsid w:val="006F1EB9"/>
    <w:rsid w:val="006F1F37"/>
    <w:rsid w:val="00702594"/>
    <w:rsid w:val="00705795"/>
    <w:rsid w:val="00705C6B"/>
    <w:rsid w:val="00707981"/>
    <w:rsid w:val="007220CD"/>
    <w:rsid w:val="00733128"/>
    <w:rsid w:val="00733870"/>
    <w:rsid w:val="0074149A"/>
    <w:rsid w:val="0074171C"/>
    <w:rsid w:val="00750DF5"/>
    <w:rsid w:val="00754AA5"/>
    <w:rsid w:val="007555F0"/>
    <w:rsid w:val="00755940"/>
    <w:rsid w:val="00756B91"/>
    <w:rsid w:val="00760D30"/>
    <w:rsid w:val="007821FF"/>
    <w:rsid w:val="00796C82"/>
    <w:rsid w:val="0079726A"/>
    <w:rsid w:val="007A129A"/>
    <w:rsid w:val="007A1790"/>
    <w:rsid w:val="007A65BF"/>
    <w:rsid w:val="007B0E2C"/>
    <w:rsid w:val="007C1C74"/>
    <w:rsid w:val="007C4065"/>
    <w:rsid w:val="007F0DFD"/>
    <w:rsid w:val="007F28C6"/>
    <w:rsid w:val="007F3B5E"/>
    <w:rsid w:val="007F55A2"/>
    <w:rsid w:val="0080056D"/>
    <w:rsid w:val="0080089D"/>
    <w:rsid w:val="00805B3E"/>
    <w:rsid w:val="0081171B"/>
    <w:rsid w:val="00814069"/>
    <w:rsid w:val="00814505"/>
    <w:rsid w:val="00816474"/>
    <w:rsid w:val="0081737A"/>
    <w:rsid w:val="0082656F"/>
    <w:rsid w:val="00836C54"/>
    <w:rsid w:val="008577F6"/>
    <w:rsid w:val="00863B5B"/>
    <w:rsid w:val="008824A6"/>
    <w:rsid w:val="00887C21"/>
    <w:rsid w:val="00895483"/>
    <w:rsid w:val="008A3464"/>
    <w:rsid w:val="008B3790"/>
    <w:rsid w:val="008B5272"/>
    <w:rsid w:val="008C33BB"/>
    <w:rsid w:val="008C5070"/>
    <w:rsid w:val="008D78AC"/>
    <w:rsid w:val="008E3557"/>
    <w:rsid w:val="008E38DA"/>
    <w:rsid w:val="008E7F02"/>
    <w:rsid w:val="008F1758"/>
    <w:rsid w:val="008F7C28"/>
    <w:rsid w:val="009045A4"/>
    <w:rsid w:val="009154A4"/>
    <w:rsid w:val="00917803"/>
    <w:rsid w:val="00926D08"/>
    <w:rsid w:val="00930770"/>
    <w:rsid w:val="00934CA6"/>
    <w:rsid w:val="009407A2"/>
    <w:rsid w:val="00956ED4"/>
    <w:rsid w:val="00957650"/>
    <w:rsid w:val="00963299"/>
    <w:rsid w:val="00976AF5"/>
    <w:rsid w:val="00981DEE"/>
    <w:rsid w:val="009927D5"/>
    <w:rsid w:val="009A20B8"/>
    <w:rsid w:val="009A4929"/>
    <w:rsid w:val="009B2215"/>
    <w:rsid w:val="009B28A8"/>
    <w:rsid w:val="009C2F97"/>
    <w:rsid w:val="009C3F8F"/>
    <w:rsid w:val="009E441E"/>
    <w:rsid w:val="009F29DB"/>
    <w:rsid w:val="009F5267"/>
    <w:rsid w:val="00A144A9"/>
    <w:rsid w:val="00A2350F"/>
    <w:rsid w:val="00A25466"/>
    <w:rsid w:val="00A42AA5"/>
    <w:rsid w:val="00A52417"/>
    <w:rsid w:val="00A52DA9"/>
    <w:rsid w:val="00A52DE8"/>
    <w:rsid w:val="00A56165"/>
    <w:rsid w:val="00A608C2"/>
    <w:rsid w:val="00A70809"/>
    <w:rsid w:val="00A75A9A"/>
    <w:rsid w:val="00A83A45"/>
    <w:rsid w:val="00A840E1"/>
    <w:rsid w:val="00A8713D"/>
    <w:rsid w:val="00A91E54"/>
    <w:rsid w:val="00A959D8"/>
    <w:rsid w:val="00A95D7D"/>
    <w:rsid w:val="00AC0F64"/>
    <w:rsid w:val="00AD37C9"/>
    <w:rsid w:val="00AF306B"/>
    <w:rsid w:val="00AF349B"/>
    <w:rsid w:val="00B01190"/>
    <w:rsid w:val="00B05A05"/>
    <w:rsid w:val="00B12E31"/>
    <w:rsid w:val="00B16517"/>
    <w:rsid w:val="00B23186"/>
    <w:rsid w:val="00B275B5"/>
    <w:rsid w:val="00B47067"/>
    <w:rsid w:val="00B47628"/>
    <w:rsid w:val="00B5061E"/>
    <w:rsid w:val="00B52C85"/>
    <w:rsid w:val="00B72816"/>
    <w:rsid w:val="00B92F5A"/>
    <w:rsid w:val="00BA1DFD"/>
    <w:rsid w:val="00BA2CEB"/>
    <w:rsid w:val="00BA3449"/>
    <w:rsid w:val="00BA4BCE"/>
    <w:rsid w:val="00BA5793"/>
    <w:rsid w:val="00BA5B60"/>
    <w:rsid w:val="00BB6ECE"/>
    <w:rsid w:val="00BC36CF"/>
    <w:rsid w:val="00BC62BD"/>
    <w:rsid w:val="00BE6535"/>
    <w:rsid w:val="00BF7763"/>
    <w:rsid w:val="00C069C4"/>
    <w:rsid w:val="00C0757A"/>
    <w:rsid w:val="00C0776A"/>
    <w:rsid w:val="00C113CF"/>
    <w:rsid w:val="00C21C43"/>
    <w:rsid w:val="00C25149"/>
    <w:rsid w:val="00C2666C"/>
    <w:rsid w:val="00C32F6C"/>
    <w:rsid w:val="00C35F46"/>
    <w:rsid w:val="00C43E9A"/>
    <w:rsid w:val="00C5276B"/>
    <w:rsid w:val="00C56E09"/>
    <w:rsid w:val="00C61DEB"/>
    <w:rsid w:val="00C6631C"/>
    <w:rsid w:val="00C67CCD"/>
    <w:rsid w:val="00C7303A"/>
    <w:rsid w:val="00C801BD"/>
    <w:rsid w:val="00C86276"/>
    <w:rsid w:val="00C94772"/>
    <w:rsid w:val="00C95005"/>
    <w:rsid w:val="00CA48CB"/>
    <w:rsid w:val="00CA59D6"/>
    <w:rsid w:val="00CB46BB"/>
    <w:rsid w:val="00CC081D"/>
    <w:rsid w:val="00CC399C"/>
    <w:rsid w:val="00CC44A0"/>
    <w:rsid w:val="00CC4DF8"/>
    <w:rsid w:val="00CD0179"/>
    <w:rsid w:val="00CD43E7"/>
    <w:rsid w:val="00CD73D6"/>
    <w:rsid w:val="00CE54B2"/>
    <w:rsid w:val="00CE79DB"/>
    <w:rsid w:val="00CF4059"/>
    <w:rsid w:val="00D000C0"/>
    <w:rsid w:val="00D347BB"/>
    <w:rsid w:val="00D3744C"/>
    <w:rsid w:val="00D40B2A"/>
    <w:rsid w:val="00D431E7"/>
    <w:rsid w:val="00D55421"/>
    <w:rsid w:val="00D6056B"/>
    <w:rsid w:val="00D62F99"/>
    <w:rsid w:val="00D67061"/>
    <w:rsid w:val="00D97477"/>
    <w:rsid w:val="00DC580C"/>
    <w:rsid w:val="00DC77BD"/>
    <w:rsid w:val="00DD19EC"/>
    <w:rsid w:val="00DD237A"/>
    <w:rsid w:val="00DE2EF3"/>
    <w:rsid w:val="00DF00AA"/>
    <w:rsid w:val="00E01349"/>
    <w:rsid w:val="00E222B2"/>
    <w:rsid w:val="00E232FD"/>
    <w:rsid w:val="00E336C8"/>
    <w:rsid w:val="00E37D34"/>
    <w:rsid w:val="00E41749"/>
    <w:rsid w:val="00E46E50"/>
    <w:rsid w:val="00E553D8"/>
    <w:rsid w:val="00E56EE3"/>
    <w:rsid w:val="00E6196E"/>
    <w:rsid w:val="00E74334"/>
    <w:rsid w:val="00E755FE"/>
    <w:rsid w:val="00E911C4"/>
    <w:rsid w:val="00EA07A3"/>
    <w:rsid w:val="00EA7760"/>
    <w:rsid w:val="00EB7388"/>
    <w:rsid w:val="00EB789C"/>
    <w:rsid w:val="00EB7DD3"/>
    <w:rsid w:val="00EC3CB4"/>
    <w:rsid w:val="00ED058D"/>
    <w:rsid w:val="00ED0CAC"/>
    <w:rsid w:val="00EE06BD"/>
    <w:rsid w:val="00F075AD"/>
    <w:rsid w:val="00F32D07"/>
    <w:rsid w:val="00F41BF5"/>
    <w:rsid w:val="00F434DB"/>
    <w:rsid w:val="00F4645E"/>
    <w:rsid w:val="00F6628F"/>
    <w:rsid w:val="00F67D03"/>
    <w:rsid w:val="00F74C4E"/>
    <w:rsid w:val="00F7729F"/>
    <w:rsid w:val="00F8079B"/>
    <w:rsid w:val="00F81452"/>
    <w:rsid w:val="00F94815"/>
    <w:rsid w:val="00F96064"/>
    <w:rsid w:val="00FB092F"/>
    <w:rsid w:val="00FB39F4"/>
    <w:rsid w:val="00FD6EEC"/>
    <w:rsid w:val="00FE1216"/>
    <w:rsid w:val="00FE5870"/>
    <w:rsid w:val="00FF15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iPriority w:val="99"/>
    <w:semiHidden/>
    <w:unhideWhenUsed/>
    <w:rsid w:val="00E619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96E"/>
    <w:rPr>
      <w:rFonts w:ascii="Tahoma" w:hAnsi="Tahoma" w:cs="Tahoma"/>
      <w:sz w:val="16"/>
      <w:szCs w:val="16"/>
    </w:rPr>
  </w:style>
  <w:style w:type="paragraph" w:customStyle="1" w:styleId="Default">
    <w:name w:val="Default"/>
    <w:rsid w:val="00C21C43"/>
    <w:pPr>
      <w:autoSpaceDE w:val="0"/>
      <w:autoSpaceDN w:val="0"/>
      <w:adjustRightInd w:val="0"/>
    </w:pPr>
    <w:rPr>
      <w:rFonts w:ascii="Times New Roman" w:eastAsiaTheme="minorEastAsia" w:hAnsi="Times New Roman" w:cs="Times New Roman"/>
      <w:color w:val="000000"/>
      <w:lang w:val="id-ID" w:eastAsia="id-ID"/>
    </w:rPr>
  </w:style>
  <w:style w:type="character" w:customStyle="1" w:styleId="ListParagraphChar">
    <w:name w:val="List Paragraph Char"/>
    <w:basedOn w:val="DefaultParagraphFont"/>
    <w:link w:val="ListParagraph"/>
    <w:uiPriority w:val="34"/>
    <w:rsid w:val="00C21C43"/>
    <w:rPr>
      <w:rFonts w:ascii="Times New Roman" w:hAnsi="Times New Roman"/>
      <w:sz w:val="18"/>
    </w:rPr>
  </w:style>
  <w:style w:type="paragraph" w:styleId="Caption">
    <w:name w:val="caption"/>
    <w:basedOn w:val="Normal"/>
    <w:next w:val="Normal"/>
    <w:link w:val="CaptionChar"/>
    <w:uiPriority w:val="35"/>
    <w:unhideWhenUsed/>
    <w:qFormat/>
    <w:rsid w:val="00C21C43"/>
    <w:pPr>
      <w:spacing w:after="200"/>
      <w:jc w:val="left"/>
    </w:pPr>
    <w:rPr>
      <w:rFonts w:ascii="Calibri" w:eastAsia="Calibri" w:hAnsi="Calibri" w:cs="Times New Roman"/>
      <w:b/>
      <w:bCs/>
      <w:sz w:val="20"/>
      <w:szCs w:val="20"/>
      <w:lang w:val="id-ID"/>
    </w:rPr>
  </w:style>
  <w:style w:type="character" w:customStyle="1" w:styleId="CaptionChar">
    <w:name w:val="Caption Char"/>
    <w:link w:val="Caption"/>
    <w:uiPriority w:val="35"/>
    <w:rsid w:val="00C21C43"/>
    <w:rPr>
      <w:rFonts w:ascii="Calibri" w:eastAsia="Calibri" w:hAnsi="Calibri" w:cs="Times New Roman"/>
      <w:b/>
      <w:bCs/>
      <w:sz w:val="20"/>
      <w:szCs w:val="20"/>
      <w:lang w:val="id-ID"/>
    </w:rPr>
  </w:style>
</w:styles>
</file>

<file path=word/webSettings.xml><?xml version="1.0" encoding="utf-8"?>
<w:webSettings xmlns:r="http://schemas.openxmlformats.org/officeDocument/2006/relationships" xmlns:w="http://schemas.openxmlformats.org/wordprocessingml/2006/main">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http://lampung.tribunnew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jurnaldampak.ft.unand.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6899C-13E8-49DC-B001-5B621745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4052</Words>
  <Characters>23100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Universitas Andalas</Company>
  <LinksUpToDate>false</LinksUpToDate>
  <CharactersWithSpaces>27098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Template Artikel</dc:subject>
  <dc:creator>User</dc:creator>
  <cp:lastModifiedBy>User</cp:lastModifiedBy>
  <cp:revision>75</cp:revision>
  <cp:lastPrinted>2018-11-03T09:42:00Z</cp:lastPrinted>
  <dcterms:created xsi:type="dcterms:W3CDTF">2018-11-04T00:23:00Z</dcterms:created>
  <dcterms:modified xsi:type="dcterms:W3CDTF">2018-11-04T14:10:00Z</dcterms:modified>
</cp:coreProperties>
</file>