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B5" w:rsidRDefault="00F43D83">
      <w:pPr>
        <w:spacing w:after="95" w:line="259" w:lineRule="auto"/>
        <w:ind w:left="10" w:right="2"/>
        <w:jc w:val="center"/>
      </w:pPr>
      <w:r>
        <w:rPr>
          <w:b/>
          <w:sz w:val="20"/>
        </w:rPr>
        <w:t>JENIS TUMBUHAN PAKAN BADAK SUMATERA (</w:t>
      </w:r>
      <w:r>
        <w:rPr>
          <w:b/>
          <w:i/>
          <w:sz w:val="20"/>
        </w:rPr>
        <w:t xml:space="preserve">Dicerorhinus sumatrensis) </w:t>
      </w:r>
      <w:r>
        <w:rPr>
          <w:b/>
          <w:sz w:val="20"/>
        </w:rPr>
        <w:t xml:space="preserve"> DI </w:t>
      </w:r>
    </w:p>
    <w:p w:rsidR="002510B5" w:rsidRDefault="00F43D83">
      <w:pPr>
        <w:spacing w:after="0" w:line="356" w:lineRule="auto"/>
        <w:ind w:left="10" w:right="0"/>
        <w:jc w:val="center"/>
      </w:pPr>
      <w:r>
        <w:rPr>
          <w:b/>
          <w:sz w:val="20"/>
        </w:rPr>
        <w:t>TAM</w:t>
      </w:r>
      <w:r w:rsidR="00443B19">
        <w:rPr>
          <w:b/>
          <w:sz w:val="20"/>
          <w:lang w:val="id-ID"/>
        </w:rPr>
        <w:t xml:space="preserve">PANG </w:t>
      </w:r>
      <w:r>
        <w:rPr>
          <w:b/>
          <w:sz w:val="20"/>
        </w:rPr>
        <w:t>B</w:t>
      </w:r>
      <w:r w:rsidR="00443B19">
        <w:rPr>
          <w:b/>
          <w:sz w:val="20"/>
          <w:lang w:val="id-ID"/>
        </w:rPr>
        <w:t>E</w:t>
      </w:r>
      <w:r>
        <w:rPr>
          <w:b/>
          <w:sz w:val="20"/>
        </w:rPr>
        <w:t>LI</w:t>
      </w:r>
      <w:r w:rsidR="00443B19">
        <w:rPr>
          <w:b/>
          <w:sz w:val="20"/>
          <w:lang w:val="id-ID"/>
        </w:rPr>
        <w:t>MBI</w:t>
      </w:r>
      <w:r>
        <w:rPr>
          <w:b/>
          <w:sz w:val="20"/>
        </w:rPr>
        <w:t>NG</w:t>
      </w:r>
      <w:r>
        <w:rPr>
          <w:b/>
          <w:i/>
          <w:sz w:val="20"/>
        </w:rPr>
        <w:t xml:space="preserve"> WILDLIFE NATURE CONSERVATION</w:t>
      </w:r>
      <w:r>
        <w:rPr>
          <w:b/>
          <w:sz w:val="20"/>
        </w:rPr>
        <w:t xml:space="preserve"> (TWNC), TAMAN NASIONAL BUKIT BARISAN SELATAN </w:t>
      </w:r>
    </w:p>
    <w:p w:rsidR="002510B5" w:rsidRDefault="00F43D83">
      <w:pPr>
        <w:spacing w:after="89" w:line="259" w:lineRule="auto"/>
        <w:ind w:left="47" w:right="0" w:firstLine="0"/>
        <w:jc w:val="center"/>
      </w:pPr>
      <w:r>
        <w:rPr>
          <w:b/>
          <w:sz w:val="20"/>
        </w:rPr>
        <w:t xml:space="preserve"> </w:t>
      </w:r>
    </w:p>
    <w:p w:rsidR="002510B5" w:rsidRDefault="00F43D83">
      <w:pPr>
        <w:spacing w:after="33" w:line="355" w:lineRule="auto"/>
        <w:ind w:left="10" w:right="0"/>
        <w:jc w:val="center"/>
      </w:pPr>
      <w:r>
        <w:rPr>
          <w:sz w:val="20"/>
        </w:rPr>
        <w:t>(</w:t>
      </w:r>
      <w:r w:rsidR="00443B19">
        <w:rPr>
          <w:i/>
          <w:sz w:val="20"/>
        </w:rPr>
        <w:t>Food</w:t>
      </w:r>
      <w:r>
        <w:rPr>
          <w:i/>
          <w:sz w:val="20"/>
        </w:rPr>
        <w:t xml:space="preserve"> Plant</w:t>
      </w:r>
      <w:r w:rsidR="00443B19">
        <w:rPr>
          <w:i/>
          <w:sz w:val="20"/>
          <w:lang w:val="id-ID"/>
        </w:rPr>
        <w:t xml:space="preserve"> of</w:t>
      </w:r>
      <w:r>
        <w:rPr>
          <w:i/>
          <w:sz w:val="20"/>
        </w:rPr>
        <w:t xml:space="preserve"> sumatran rh</w:t>
      </w:r>
      <w:r w:rsidR="00443B19">
        <w:rPr>
          <w:i/>
          <w:sz w:val="20"/>
        </w:rPr>
        <w:t>ino (Dicerorhinus sumatrensis) i</w:t>
      </w:r>
      <w:r>
        <w:rPr>
          <w:i/>
          <w:sz w:val="20"/>
        </w:rPr>
        <w:t>n Tam</w:t>
      </w:r>
      <w:r w:rsidR="00443B19">
        <w:rPr>
          <w:i/>
          <w:sz w:val="20"/>
          <w:lang w:val="id-ID"/>
        </w:rPr>
        <w:t xml:space="preserve">pang </w:t>
      </w:r>
      <w:r w:rsidR="00443B19">
        <w:rPr>
          <w:i/>
          <w:sz w:val="20"/>
        </w:rPr>
        <w:t>Belimbing</w:t>
      </w:r>
      <w:r>
        <w:rPr>
          <w:sz w:val="20"/>
        </w:rPr>
        <w:t xml:space="preserve"> </w:t>
      </w:r>
      <w:r>
        <w:rPr>
          <w:i/>
          <w:sz w:val="20"/>
        </w:rPr>
        <w:t>Wildlife Natur</w:t>
      </w:r>
      <w:r w:rsidR="00443B19">
        <w:rPr>
          <w:i/>
          <w:sz w:val="20"/>
        </w:rPr>
        <w:t xml:space="preserve">e Conservation (TWNC), </w:t>
      </w:r>
      <w:r>
        <w:rPr>
          <w:i/>
          <w:sz w:val="20"/>
        </w:rPr>
        <w:t xml:space="preserve">Bukit Barisan </w:t>
      </w:r>
      <w:r w:rsidR="00443B19">
        <w:rPr>
          <w:i/>
          <w:sz w:val="20"/>
          <w:lang w:val="id-ID"/>
        </w:rPr>
        <w:t xml:space="preserve">Selatan </w:t>
      </w:r>
      <w:r>
        <w:rPr>
          <w:i/>
          <w:sz w:val="20"/>
        </w:rPr>
        <w:t>National Park</w:t>
      </w:r>
      <w:r>
        <w:rPr>
          <w:sz w:val="20"/>
        </w:rPr>
        <w:t xml:space="preserve">) </w:t>
      </w:r>
    </w:p>
    <w:p w:rsidR="002510B5" w:rsidRDefault="00F43D83">
      <w:pPr>
        <w:spacing w:after="68" w:line="259" w:lineRule="auto"/>
        <w:ind w:left="56" w:right="0" w:firstLine="0"/>
        <w:jc w:val="center"/>
      </w:pPr>
      <w:r>
        <w:t xml:space="preserve"> </w:t>
      </w:r>
    </w:p>
    <w:p w:rsidR="002510B5" w:rsidRDefault="00F43D83">
      <w:pPr>
        <w:spacing w:after="95" w:line="259" w:lineRule="auto"/>
        <w:ind w:left="10" w:right="11"/>
        <w:jc w:val="center"/>
      </w:pPr>
      <w:r>
        <w:rPr>
          <w:b/>
          <w:sz w:val="20"/>
        </w:rPr>
        <w:t>Edi Santoso</w:t>
      </w:r>
      <w:r>
        <w:rPr>
          <w:b/>
          <w:sz w:val="20"/>
          <w:vertAlign w:val="superscript"/>
        </w:rPr>
        <w:t>1</w:t>
      </w:r>
      <w:r>
        <w:rPr>
          <w:b/>
          <w:sz w:val="20"/>
        </w:rPr>
        <w:t>, Priyambodo</w:t>
      </w:r>
      <w:r>
        <w:rPr>
          <w:b/>
          <w:sz w:val="20"/>
          <w:vertAlign w:val="superscript"/>
        </w:rPr>
        <w:t>1</w:t>
      </w:r>
      <w:r>
        <w:rPr>
          <w:b/>
          <w:sz w:val="20"/>
        </w:rPr>
        <w:t>, Elly L. Rustiati</w:t>
      </w:r>
      <w:r>
        <w:rPr>
          <w:b/>
          <w:sz w:val="20"/>
          <w:vertAlign w:val="superscript"/>
        </w:rPr>
        <w:t>1</w:t>
      </w:r>
      <w:r>
        <w:rPr>
          <w:b/>
          <w:sz w:val="20"/>
        </w:rPr>
        <w:t>, Ardi Bayu Firmansyah</w:t>
      </w:r>
      <w:r>
        <w:rPr>
          <w:b/>
          <w:sz w:val="20"/>
          <w:vertAlign w:val="superscript"/>
        </w:rPr>
        <w:t>2</w:t>
      </w:r>
      <w:r>
        <w:rPr>
          <w:b/>
          <w:sz w:val="20"/>
        </w:rPr>
        <w:t>,Icuk Jo Laksito</w:t>
      </w:r>
      <w:r>
        <w:rPr>
          <w:b/>
          <w:sz w:val="20"/>
          <w:vertAlign w:val="superscript"/>
        </w:rPr>
        <w:t xml:space="preserve">2 </w:t>
      </w:r>
    </w:p>
    <w:p w:rsidR="002510B5" w:rsidRDefault="00F43D83">
      <w:pPr>
        <w:spacing w:after="33" w:line="355" w:lineRule="auto"/>
        <w:ind w:left="10" w:right="0"/>
        <w:jc w:val="center"/>
      </w:pPr>
      <w:r>
        <w:rPr>
          <w:i/>
          <w:sz w:val="20"/>
          <w:vertAlign w:val="superscript"/>
        </w:rPr>
        <w:t>1</w:t>
      </w:r>
      <w:r>
        <w:rPr>
          <w:i/>
          <w:sz w:val="20"/>
        </w:rPr>
        <w:t xml:space="preserve">Jurusan Biologi, Fakultas Matematika dan Ilmu Pengetahuan Alam, Universitas Lampung </w:t>
      </w:r>
      <w:r>
        <w:rPr>
          <w:i/>
          <w:sz w:val="20"/>
          <w:vertAlign w:val="superscript"/>
        </w:rPr>
        <w:t>2</w:t>
      </w:r>
      <w:r>
        <w:rPr>
          <w:i/>
          <w:sz w:val="20"/>
        </w:rPr>
        <w:t>Tambli</w:t>
      </w:r>
      <w:r>
        <w:rPr>
          <w:i/>
          <w:sz w:val="20"/>
        </w:rPr>
        <w:t xml:space="preserve">ng Wildlife Nature Conservation (TWNC) – Taman Nasional Bukit Barisan Selatan  </w:t>
      </w:r>
    </w:p>
    <w:p w:rsidR="002510B5" w:rsidRDefault="00F43D83">
      <w:pPr>
        <w:spacing w:after="93" w:line="259" w:lineRule="auto"/>
        <w:ind w:left="47" w:right="0" w:firstLine="0"/>
        <w:jc w:val="center"/>
      </w:pPr>
      <w:r>
        <w:rPr>
          <w:sz w:val="20"/>
        </w:rPr>
        <w:t xml:space="preserve"> </w:t>
      </w:r>
    </w:p>
    <w:p w:rsidR="002510B5" w:rsidRDefault="00F43D83">
      <w:pPr>
        <w:spacing w:after="94" w:line="259" w:lineRule="auto"/>
        <w:ind w:left="1" w:right="0" w:firstLine="0"/>
        <w:jc w:val="center"/>
      </w:pPr>
      <w:r>
        <w:rPr>
          <w:i/>
          <w:sz w:val="20"/>
        </w:rPr>
        <w:t xml:space="preserve">Email: </w:t>
      </w:r>
      <w:r>
        <w:rPr>
          <w:i/>
          <w:color w:val="0000FF"/>
          <w:sz w:val="20"/>
          <w:u w:val="single" w:color="0000FF"/>
        </w:rPr>
        <w:t>edi46942@gmail.com</w:t>
      </w:r>
      <w:r>
        <w:rPr>
          <w:i/>
          <w:sz w:val="20"/>
        </w:rPr>
        <w:t xml:space="preserve"> </w:t>
      </w:r>
    </w:p>
    <w:p w:rsidR="002510B5" w:rsidRDefault="00F43D83">
      <w:pPr>
        <w:spacing w:after="98" w:line="259" w:lineRule="auto"/>
        <w:ind w:left="47" w:right="0" w:firstLine="0"/>
        <w:jc w:val="center"/>
      </w:pPr>
      <w:r>
        <w:rPr>
          <w:i/>
          <w:sz w:val="20"/>
        </w:rPr>
        <w:t xml:space="preserve"> </w:t>
      </w:r>
    </w:p>
    <w:p w:rsidR="002510B5" w:rsidRDefault="00F43D83">
      <w:pPr>
        <w:pStyle w:val="Heading1"/>
        <w:spacing w:after="290"/>
        <w:ind w:left="0" w:right="4" w:firstLine="0"/>
      </w:pPr>
      <w:r>
        <w:rPr>
          <w:i/>
          <w:sz w:val="20"/>
        </w:rPr>
        <w:t xml:space="preserve">Abstrack </w:t>
      </w:r>
    </w:p>
    <w:p w:rsidR="002510B5" w:rsidRDefault="00F43D83">
      <w:pPr>
        <w:spacing w:after="0" w:line="355" w:lineRule="auto"/>
        <w:ind w:left="-5" w:right="-13"/>
      </w:pPr>
      <w:r>
        <w:rPr>
          <w:i/>
          <w:color w:val="212121"/>
          <w:sz w:val="20"/>
        </w:rPr>
        <w:t>The Sumatran rh</w:t>
      </w:r>
      <w:r w:rsidR="00443B19">
        <w:rPr>
          <w:i/>
          <w:color w:val="212121"/>
          <w:sz w:val="20"/>
        </w:rPr>
        <w:t xml:space="preserve">ino (Dicerorhinus sumatrensis), the </w:t>
      </w:r>
      <w:r>
        <w:rPr>
          <w:i/>
          <w:color w:val="212121"/>
          <w:sz w:val="20"/>
        </w:rPr>
        <w:t xml:space="preserve">smallest </w:t>
      </w:r>
      <w:r w:rsidR="00443B19">
        <w:rPr>
          <w:i/>
          <w:color w:val="212121"/>
          <w:sz w:val="20"/>
          <w:lang w:val="id-ID"/>
        </w:rPr>
        <w:t>rhino, facing high pressure of</w:t>
      </w:r>
      <w:r w:rsidR="00443B19">
        <w:rPr>
          <w:i/>
          <w:color w:val="212121"/>
          <w:sz w:val="20"/>
        </w:rPr>
        <w:t xml:space="preserve"> poach</w:t>
      </w:r>
      <w:r>
        <w:rPr>
          <w:i/>
          <w:color w:val="212121"/>
          <w:sz w:val="20"/>
        </w:rPr>
        <w:t xml:space="preserve">ing, </w:t>
      </w:r>
      <w:r>
        <w:rPr>
          <w:i/>
          <w:color w:val="212121"/>
          <w:sz w:val="20"/>
        </w:rPr>
        <w:t>habitat</w:t>
      </w:r>
      <w:r w:rsidR="00443B19">
        <w:rPr>
          <w:i/>
          <w:color w:val="212121"/>
          <w:sz w:val="20"/>
          <w:lang w:val="id-ID"/>
        </w:rPr>
        <w:t xml:space="preserve"> lost</w:t>
      </w:r>
      <w:r>
        <w:rPr>
          <w:i/>
          <w:color w:val="212121"/>
          <w:sz w:val="20"/>
        </w:rPr>
        <w:t xml:space="preserve">, and </w:t>
      </w:r>
      <w:r w:rsidR="00443B19">
        <w:rPr>
          <w:i/>
          <w:color w:val="212121"/>
          <w:sz w:val="20"/>
          <w:lang w:val="id-ID"/>
        </w:rPr>
        <w:t>f</w:t>
      </w:r>
      <w:r>
        <w:rPr>
          <w:i/>
          <w:color w:val="212121"/>
          <w:sz w:val="20"/>
        </w:rPr>
        <w:t xml:space="preserve">ood </w:t>
      </w:r>
      <w:r w:rsidR="00443B19">
        <w:rPr>
          <w:i/>
          <w:color w:val="212121"/>
          <w:sz w:val="20"/>
          <w:lang w:val="id-ID"/>
        </w:rPr>
        <w:t xml:space="preserve">plant </w:t>
      </w:r>
      <w:r>
        <w:rPr>
          <w:i/>
          <w:color w:val="212121"/>
          <w:sz w:val="20"/>
        </w:rPr>
        <w:t>availabil</w:t>
      </w:r>
      <w:r>
        <w:rPr>
          <w:i/>
          <w:color w:val="212121"/>
          <w:sz w:val="20"/>
        </w:rPr>
        <w:t>ity. This research was conducted in Tam</w:t>
      </w:r>
      <w:r w:rsidR="00443B19">
        <w:rPr>
          <w:i/>
          <w:color w:val="212121"/>
          <w:sz w:val="20"/>
          <w:lang w:val="id-ID"/>
        </w:rPr>
        <w:t>pang Belim</w:t>
      </w:r>
      <w:r>
        <w:rPr>
          <w:i/>
          <w:color w:val="212121"/>
          <w:sz w:val="20"/>
        </w:rPr>
        <w:t>b</w:t>
      </w:r>
      <w:r>
        <w:rPr>
          <w:i/>
          <w:color w:val="212121"/>
          <w:sz w:val="20"/>
        </w:rPr>
        <w:t xml:space="preserve">ing Wildlife Nature Conservation (TWNC) </w:t>
      </w:r>
      <w:r>
        <w:rPr>
          <w:i/>
          <w:sz w:val="20"/>
        </w:rPr>
        <w:t xml:space="preserve">Bukit Barisan </w:t>
      </w:r>
      <w:r w:rsidR="00443B19">
        <w:rPr>
          <w:i/>
          <w:sz w:val="20"/>
          <w:lang w:val="id-ID"/>
        </w:rPr>
        <w:t xml:space="preserve">Selatan </w:t>
      </w:r>
      <w:r>
        <w:rPr>
          <w:i/>
          <w:sz w:val="20"/>
        </w:rPr>
        <w:t xml:space="preserve">National Park. </w:t>
      </w:r>
      <w:r w:rsidR="00443B19">
        <w:rPr>
          <w:i/>
          <w:sz w:val="20"/>
          <w:lang w:val="id-ID"/>
        </w:rPr>
        <w:t xml:space="preserve">Vegetation analysis </w:t>
      </w:r>
      <w:r w:rsidR="00443B19">
        <w:rPr>
          <w:i/>
          <w:color w:val="212121"/>
          <w:sz w:val="20"/>
          <w:lang w:val="id-ID"/>
        </w:rPr>
        <w:t>was applied</w:t>
      </w:r>
      <w:r w:rsidR="00443B19">
        <w:rPr>
          <w:i/>
          <w:color w:val="212121"/>
          <w:sz w:val="20"/>
        </w:rPr>
        <w:t xml:space="preserve"> to learn </w:t>
      </w:r>
      <w:r w:rsidR="00443B19">
        <w:rPr>
          <w:i/>
          <w:color w:val="212121"/>
          <w:sz w:val="20"/>
          <w:lang w:val="id-ID"/>
        </w:rPr>
        <w:t xml:space="preserve">its </w:t>
      </w:r>
      <w:r w:rsidR="00443B19">
        <w:rPr>
          <w:i/>
          <w:color w:val="212121"/>
          <w:sz w:val="20"/>
        </w:rPr>
        <w:t>food plants.</w:t>
      </w:r>
      <w:r>
        <w:rPr>
          <w:i/>
          <w:color w:val="212121"/>
          <w:sz w:val="20"/>
        </w:rPr>
        <w:t xml:space="preserve"> </w:t>
      </w:r>
      <w:r>
        <w:rPr>
          <w:i/>
          <w:color w:val="212121"/>
          <w:sz w:val="20"/>
        </w:rPr>
        <w:t xml:space="preserve"> </w:t>
      </w:r>
      <w:r w:rsidR="00443B19">
        <w:rPr>
          <w:i/>
          <w:color w:val="212121"/>
          <w:sz w:val="20"/>
          <w:lang w:val="id-ID"/>
        </w:rPr>
        <w:t>There were</w:t>
      </w:r>
      <w:r>
        <w:rPr>
          <w:i/>
          <w:color w:val="212121"/>
          <w:sz w:val="20"/>
        </w:rPr>
        <w:t xml:space="preserve"> </w:t>
      </w:r>
      <w:r w:rsidR="00443B19">
        <w:rPr>
          <w:i/>
          <w:color w:val="212121"/>
          <w:sz w:val="20"/>
          <w:lang w:val="id-ID"/>
        </w:rPr>
        <w:t xml:space="preserve">higher sumatran rhino’s food plants species diversity in low land forest, which were </w:t>
      </w:r>
      <w:r>
        <w:rPr>
          <w:i/>
          <w:color w:val="212121"/>
          <w:sz w:val="20"/>
        </w:rPr>
        <w:t xml:space="preserve">15 species </w:t>
      </w:r>
      <w:r>
        <w:rPr>
          <w:i/>
          <w:color w:val="212121"/>
          <w:sz w:val="20"/>
        </w:rPr>
        <w:t>in lo</w:t>
      </w:r>
      <w:r>
        <w:rPr>
          <w:i/>
          <w:color w:val="212121"/>
          <w:sz w:val="20"/>
        </w:rPr>
        <w:t xml:space="preserve">wland forest types and 12 species </w:t>
      </w:r>
      <w:r>
        <w:rPr>
          <w:i/>
          <w:color w:val="212121"/>
          <w:sz w:val="20"/>
        </w:rPr>
        <w:t>in coastal forest</w:t>
      </w:r>
      <w:r w:rsidR="00443B19">
        <w:rPr>
          <w:i/>
          <w:color w:val="212121"/>
          <w:sz w:val="20"/>
          <w:lang w:val="id-ID"/>
        </w:rPr>
        <w:t xml:space="preserve">. </w:t>
      </w:r>
    </w:p>
    <w:p w:rsidR="002510B5" w:rsidRDefault="00F43D83">
      <w:pPr>
        <w:spacing w:after="93" w:line="259" w:lineRule="auto"/>
        <w:ind w:left="0" w:right="0" w:firstLine="0"/>
        <w:jc w:val="left"/>
      </w:pPr>
      <w:r>
        <w:rPr>
          <w:i/>
          <w:color w:val="212121"/>
          <w:sz w:val="20"/>
        </w:rPr>
        <w:t xml:space="preserve"> </w:t>
      </w:r>
    </w:p>
    <w:p w:rsidR="002510B5" w:rsidRDefault="00F43D83">
      <w:pPr>
        <w:spacing w:after="0" w:line="355" w:lineRule="auto"/>
        <w:ind w:left="-5" w:right="-13"/>
      </w:pPr>
      <w:r>
        <w:rPr>
          <w:b/>
          <w:i/>
          <w:color w:val="212121"/>
          <w:sz w:val="20"/>
        </w:rPr>
        <w:t xml:space="preserve">Keyword: </w:t>
      </w:r>
      <w:r>
        <w:rPr>
          <w:i/>
          <w:color w:val="212121"/>
          <w:sz w:val="20"/>
        </w:rPr>
        <w:t>Sumatran rhino</w:t>
      </w:r>
      <w:r w:rsidR="00443B19">
        <w:rPr>
          <w:i/>
          <w:color w:val="212121"/>
          <w:sz w:val="20"/>
          <w:lang w:val="id-ID"/>
        </w:rPr>
        <w:t>,</w:t>
      </w:r>
      <w:r>
        <w:rPr>
          <w:i/>
          <w:color w:val="212121"/>
          <w:sz w:val="20"/>
        </w:rPr>
        <w:t xml:space="preserve"> </w:t>
      </w:r>
      <w:r>
        <w:rPr>
          <w:i/>
          <w:color w:val="212121"/>
          <w:sz w:val="20"/>
        </w:rPr>
        <w:t>Dicerorhinus sumatrensis</w:t>
      </w:r>
      <w:r>
        <w:rPr>
          <w:i/>
          <w:color w:val="212121"/>
          <w:sz w:val="20"/>
        </w:rPr>
        <w:t xml:space="preserve">, </w:t>
      </w:r>
      <w:r w:rsidR="00443B19">
        <w:rPr>
          <w:i/>
          <w:color w:val="212121"/>
          <w:sz w:val="20"/>
          <w:lang w:val="id-ID"/>
        </w:rPr>
        <w:t xml:space="preserve">food </w:t>
      </w:r>
      <w:r>
        <w:rPr>
          <w:i/>
          <w:color w:val="212121"/>
          <w:sz w:val="20"/>
        </w:rPr>
        <w:t>plants,</w:t>
      </w:r>
      <w:r w:rsidR="00443B19">
        <w:rPr>
          <w:i/>
          <w:color w:val="212121"/>
          <w:sz w:val="20"/>
          <w:lang w:val="id-ID"/>
        </w:rPr>
        <w:t xml:space="preserve"> </w:t>
      </w:r>
      <w:r>
        <w:rPr>
          <w:color w:val="212121"/>
          <w:sz w:val="20"/>
        </w:rPr>
        <w:t>Tam</w:t>
      </w:r>
      <w:r w:rsidR="00443B19">
        <w:rPr>
          <w:color w:val="212121"/>
          <w:sz w:val="20"/>
          <w:lang w:val="id-ID"/>
        </w:rPr>
        <w:t>pang Belimb</w:t>
      </w:r>
      <w:r>
        <w:rPr>
          <w:color w:val="212121"/>
          <w:sz w:val="20"/>
        </w:rPr>
        <w:t xml:space="preserve">ing </w:t>
      </w:r>
      <w:r>
        <w:rPr>
          <w:i/>
          <w:color w:val="212121"/>
          <w:sz w:val="20"/>
        </w:rPr>
        <w:t>Wildlife Nature Conservation</w:t>
      </w:r>
      <w:r w:rsidR="00443B19">
        <w:rPr>
          <w:i/>
          <w:color w:val="212121"/>
          <w:sz w:val="20"/>
          <w:lang w:val="id-ID"/>
        </w:rPr>
        <w:t>, Bukit Barisan Selatan National Park</w:t>
      </w:r>
      <w:r>
        <w:rPr>
          <w:i/>
          <w:color w:val="212121"/>
          <w:sz w:val="20"/>
        </w:rPr>
        <w:t xml:space="preserve"> </w:t>
      </w:r>
    </w:p>
    <w:p w:rsidR="002510B5" w:rsidRDefault="00F43D83">
      <w:pPr>
        <w:spacing w:after="93" w:line="259" w:lineRule="auto"/>
        <w:ind w:left="0" w:right="0" w:firstLine="0"/>
        <w:jc w:val="left"/>
      </w:pPr>
      <w:r>
        <w:rPr>
          <w:i/>
          <w:color w:val="212121"/>
          <w:sz w:val="20"/>
        </w:rPr>
        <w:t xml:space="preserve"> </w:t>
      </w:r>
    </w:p>
    <w:p w:rsidR="002510B5" w:rsidRDefault="00F43D83">
      <w:pPr>
        <w:spacing w:after="135" w:line="259" w:lineRule="auto"/>
        <w:ind w:left="0" w:right="0" w:firstLine="0"/>
        <w:jc w:val="left"/>
      </w:pPr>
      <w:r>
        <w:rPr>
          <w:i/>
          <w:color w:val="212121"/>
          <w:sz w:val="20"/>
        </w:rPr>
        <w:t xml:space="preserve"> </w:t>
      </w:r>
    </w:p>
    <w:p w:rsidR="002510B5" w:rsidRDefault="00F43D83">
      <w:pPr>
        <w:pStyle w:val="Heading1"/>
        <w:tabs>
          <w:tab w:val="center" w:pos="3101"/>
          <w:tab w:val="center" w:pos="4677"/>
        </w:tabs>
        <w:ind w:left="0" w:firstLine="0"/>
        <w:jc w:val="left"/>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PENDAHULUAN </w:t>
      </w:r>
    </w:p>
    <w:p w:rsidR="002510B5" w:rsidRDefault="00F43D83">
      <w:pPr>
        <w:spacing w:after="0" w:line="356" w:lineRule="auto"/>
        <w:ind w:left="0" w:right="7" w:firstLine="0"/>
      </w:pPr>
      <w:r>
        <w:t>Badak sumatera (</w:t>
      </w:r>
      <w:r>
        <w:rPr>
          <w:i/>
        </w:rPr>
        <w:t>Dicerorhinus sumatrensis)</w:t>
      </w:r>
      <w:r>
        <w:t xml:space="preserve"> merupakan jenis badak dengan ukuran tubuh  terkecil dan termasuk jenis ya</w:t>
      </w:r>
      <w:r>
        <w:t>ng paling primitif dari kelima jenis badak yang masih hidup di dunia dengan ciri mempunyai dua cula dan bagian tubuh yang berambut (Djuri, 2009). Pada saat ini badak sum</w:t>
      </w:r>
      <w:r w:rsidR="009B4267">
        <w:t>atera mengalami berbagai tekan</w:t>
      </w:r>
      <w:r>
        <w:t xml:space="preserve">an mulai dari perburuan liar, </w:t>
      </w:r>
      <w:r w:rsidR="009B4267">
        <w:rPr>
          <w:lang w:val="id-ID"/>
        </w:rPr>
        <w:t>kehilangan habitat</w:t>
      </w:r>
      <w:r>
        <w:t xml:space="preserve"> dan </w:t>
      </w:r>
      <w:r>
        <w:t>ketersediaan pakan di alam</w:t>
      </w:r>
      <w:r>
        <w:t>.</w:t>
      </w:r>
      <w:r>
        <w:rPr>
          <w:color w:val="212121"/>
        </w:rPr>
        <w:t xml:space="preserve"> Tam</w:t>
      </w:r>
      <w:r w:rsidR="009B4267">
        <w:rPr>
          <w:color w:val="212121"/>
          <w:lang w:val="id-ID"/>
        </w:rPr>
        <w:t>pang Belimb</w:t>
      </w:r>
      <w:r>
        <w:rPr>
          <w:color w:val="212121"/>
        </w:rPr>
        <w:t xml:space="preserve">ing </w:t>
      </w:r>
      <w:r w:rsidRPr="009B4267">
        <w:rPr>
          <w:color w:val="212121"/>
        </w:rPr>
        <w:t>Wildlife Nature Conservation</w:t>
      </w:r>
      <w:r>
        <w:rPr>
          <w:color w:val="212121"/>
        </w:rPr>
        <w:t xml:space="preserve"> (TWNC) adalah kawasan konservasi yang dikelola oleh Artha Graha Peduli (AGP) </w:t>
      </w:r>
      <w:r w:rsidR="009B4267">
        <w:rPr>
          <w:i/>
          <w:color w:val="212121"/>
        </w:rPr>
        <w:t>F</w:t>
      </w:r>
      <w:r>
        <w:rPr>
          <w:i/>
          <w:color w:val="212121"/>
        </w:rPr>
        <w:t xml:space="preserve">oundation </w:t>
      </w:r>
      <w:r>
        <w:rPr>
          <w:color w:val="212121"/>
        </w:rPr>
        <w:t>seja</w:t>
      </w:r>
      <w:r>
        <w:rPr>
          <w:color w:val="212121"/>
        </w:rPr>
        <w:t xml:space="preserve">k tahun 1996. </w:t>
      </w:r>
      <w:r w:rsidR="009B4267">
        <w:rPr>
          <w:color w:val="212121"/>
          <w:lang w:val="id-ID"/>
        </w:rPr>
        <w:t xml:space="preserve">Area </w:t>
      </w:r>
      <w:r>
        <w:rPr>
          <w:color w:val="212121"/>
        </w:rPr>
        <w:t xml:space="preserve">TWNC mencakup </w:t>
      </w:r>
      <w:r w:rsidR="009B4267">
        <w:rPr>
          <w:color w:val="212121"/>
        </w:rPr>
        <w:lastRenderedPageBreak/>
        <w:t>48.153 ha</w:t>
      </w:r>
      <w:r>
        <w:rPr>
          <w:color w:val="212121"/>
        </w:rPr>
        <w:t xml:space="preserve"> hutan yang merupakan bagian dari 365.000 h</w:t>
      </w:r>
      <w:r w:rsidR="009B4267">
        <w:rPr>
          <w:color w:val="212121"/>
          <w:lang w:val="id-ID"/>
        </w:rPr>
        <w:t>a</w:t>
      </w:r>
      <w:r>
        <w:rPr>
          <w:color w:val="212121"/>
        </w:rPr>
        <w:t xml:space="preserve"> Taman Nasional Bukit Barisan Selatan (TNBBS).</w:t>
      </w:r>
      <w:r w:rsidR="009B4267">
        <w:rPr>
          <w:color w:val="212121"/>
          <w:lang w:val="id-ID"/>
        </w:rPr>
        <w:t xml:space="preserve">  Kawasan </w:t>
      </w:r>
      <w:r w:rsidR="009B4267">
        <w:rPr>
          <w:color w:val="212121"/>
        </w:rPr>
        <w:t>TWNC merupakan habitat alami</w:t>
      </w:r>
      <w:r>
        <w:rPr>
          <w:color w:val="212121"/>
        </w:rPr>
        <w:t xml:space="preserve"> berbagai jenis mamalia terancam punah seperti harimau sumatera (</w:t>
      </w:r>
      <w:r>
        <w:rPr>
          <w:i/>
          <w:color w:val="212121"/>
        </w:rPr>
        <w:t>Panthera tigris sumatrae</w:t>
      </w:r>
      <w:r>
        <w:rPr>
          <w:color w:val="212121"/>
        </w:rPr>
        <w:t>), gaj</w:t>
      </w:r>
      <w:r>
        <w:rPr>
          <w:color w:val="212121"/>
        </w:rPr>
        <w:t>ah sumatera (</w:t>
      </w:r>
      <w:r>
        <w:rPr>
          <w:i/>
          <w:color w:val="212121"/>
        </w:rPr>
        <w:t>Elephas maximus sumatranus</w:t>
      </w:r>
      <w:r>
        <w:rPr>
          <w:color w:val="212121"/>
        </w:rPr>
        <w:t>), beruang madu (</w:t>
      </w:r>
      <w:r>
        <w:rPr>
          <w:i/>
          <w:color w:val="212121"/>
        </w:rPr>
        <w:t>Helarctos malayanus</w:t>
      </w:r>
      <w:r>
        <w:rPr>
          <w:color w:val="212121"/>
        </w:rPr>
        <w:t>),dan badak sumatera (</w:t>
      </w:r>
      <w:r>
        <w:rPr>
          <w:i/>
          <w:color w:val="212121"/>
        </w:rPr>
        <w:t>Dicerorhinus sumatrensis</w:t>
      </w:r>
      <w:r>
        <w:rPr>
          <w:color w:val="212121"/>
        </w:rPr>
        <w:t>) (TWNC,</w:t>
      </w:r>
      <w:r w:rsidR="009B4267">
        <w:rPr>
          <w:color w:val="212121"/>
          <w:lang w:val="id-ID"/>
        </w:rPr>
        <w:t xml:space="preserve"> </w:t>
      </w:r>
      <w:r>
        <w:rPr>
          <w:color w:val="212121"/>
        </w:rPr>
        <w:t>2015).  Badak sumatera di TWNC sudah lebih dari  5 tahun tidak dijumpai baik secara langsung maupun dari kamera jebak dan tanda</w:t>
      </w:r>
      <w:r w:rsidR="009B4267">
        <w:rPr>
          <w:color w:val="212121"/>
        </w:rPr>
        <w:t xml:space="preserve"> tidak la</w:t>
      </w:r>
      <w:r w:rsidR="009B4267">
        <w:rPr>
          <w:color w:val="212121"/>
          <w:lang w:val="id-ID"/>
        </w:rPr>
        <w:t>n</w:t>
      </w:r>
      <w:r w:rsidR="009B4267">
        <w:rPr>
          <w:color w:val="212121"/>
        </w:rPr>
        <w:t>gsung</w:t>
      </w:r>
      <w:r>
        <w:rPr>
          <w:color w:val="212121"/>
        </w:rPr>
        <w:t>, hal ini diduga salah satu penyebabnya adalah keberadaan sumber pakan badak di TWNC yang berkurang</w:t>
      </w:r>
      <w:r w:rsidR="009B4267">
        <w:rPr>
          <w:color w:val="212121"/>
          <w:lang w:val="id-ID"/>
        </w:rPr>
        <w:t>.  I</w:t>
      </w:r>
      <w:r>
        <w:rPr>
          <w:color w:val="212121"/>
        </w:rPr>
        <w:t>nventarisasi keragaman jenis tumbuhan pakan badak sumatera di TWNC</w:t>
      </w:r>
      <w:r w:rsidR="009B4267">
        <w:rPr>
          <w:color w:val="212121"/>
          <w:lang w:val="id-ID"/>
        </w:rPr>
        <w:t xml:space="preserve"> perlu dilakukan</w:t>
      </w:r>
      <w:r>
        <w:rPr>
          <w:color w:val="212121"/>
        </w:rPr>
        <w:t xml:space="preserve">. </w:t>
      </w:r>
    </w:p>
    <w:p w:rsidR="002510B5" w:rsidRDefault="00F43D83">
      <w:pPr>
        <w:spacing w:after="112" w:line="259" w:lineRule="auto"/>
        <w:ind w:left="0" w:right="0" w:firstLine="0"/>
        <w:jc w:val="left"/>
      </w:pPr>
      <w:r>
        <w:rPr>
          <w:color w:val="212121"/>
        </w:rPr>
        <w:t xml:space="preserve"> </w:t>
      </w:r>
    </w:p>
    <w:p w:rsidR="002510B5" w:rsidRDefault="00F43D83">
      <w:pPr>
        <w:spacing w:after="121" w:line="259" w:lineRule="auto"/>
        <w:ind w:left="0" w:right="0" w:firstLine="0"/>
        <w:jc w:val="left"/>
      </w:pPr>
      <w:r>
        <w:rPr>
          <w:color w:val="212121"/>
        </w:rPr>
        <w:t xml:space="preserve"> </w:t>
      </w:r>
    </w:p>
    <w:p w:rsidR="002510B5" w:rsidRDefault="00F43D83">
      <w:pPr>
        <w:tabs>
          <w:tab w:val="center" w:pos="2767"/>
          <w:tab w:val="center" w:pos="4674"/>
        </w:tabs>
        <w:spacing w:after="124" w:line="259" w:lineRule="auto"/>
        <w:ind w:left="0" w:righ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METODE PENELITIAN </w:t>
      </w:r>
    </w:p>
    <w:p w:rsidR="002510B5" w:rsidRDefault="00F43D83">
      <w:pPr>
        <w:spacing w:after="116" w:line="259" w:lineRule="auto"/>
        <w:ind w:left="1080" w:right="0" w:firstLine="0"/>
        <w:jc w:val="left"/>
      </w:pPr>
      <w:r>
        <w:rPr>
          <w:b/>
        </w:rPr>
        <w:t xml:space="preserve"> </w:t>
      </w:r>
    </w:p>
    <w:p w:rsidR="002510B5" w:rsidRDefault="00F43D83">
      <w:pPr>
        <w:spacing w:after="0"/>
        <w:ind w:right="0"/>
      </w:pPr>
      <w:r>
        <w:t xml:space="preserve">Penelitian dilaksanakan berlokasi dan </w:t>
      </w:r>
      <w:r w:rsidR="009B4267">
        <w:rPr>
          <w:lang w:val="id-ID"/>
        </w:rPr>
        <w:t>di bawah program</w:t>
      </w:r>
      <w:r>
        <w:t xml:space="preserve"> </w:t>
      </w:r>
      <w:r w:rsidR="009B4267">
        <w:t>TWNC</w:t>
      </w:r>
      <w:r w:rsidR="009B4267">
        <w:rPr>
          <w:lang w:val="id-ID"/>
        </w:rPr>
        <w:t>, TNBBS,</w:t>
      </w:r>
      <w:r>
        <w:t xml:space="preserve"> Kabupaten Pesisir Barat, Lampung</w:t>
      </w:r>
      <w:r w:rsidR="009B4267">
        <w:rPr>
          <w:lang w:val="id-ID"/>
        </w:rPr>
        <w:t>,</w:t>
      </w:r>
      <w:r>
        <w:t xml:space="preserve"> </w:t>
      </w:r>
      <w:r w:rsidR="009B4267">
        <w:rPr>
          <w:lang w:val="id-ID"/>
        </w:rPr>
        <w:t>dari</w:t>
      </w:r>
      <w:r>
        <w:t xml:space="preserve"> </w:t>
      </w:r>
      <w:r w:rsidR="009B4267">
        <w:rPr>
          <w:lang w:val="id-ID"/>
        </w:rPr>
        <w:t xml:space="preserve">bulan </w:t>
      </w:r>
      <w:r>
        <w:t xml:space="preserve">Januari – </w:t>
      </w:r>
      <w:r>
        <w:t>Maret 2018. Pengambilan data dilapangan dilakukan</w:t>
      </w:r>
      <w:r w:rsidR="009B4267">
        <w:t xml:space="preserve"> sebanyak 2 kali yaitu di area P</w:t>
      </w:r>
      <w:r>
        <w:t>elepasan 1</w:t>
      </w:r>
      <w:r w:rsidR="009B4267">
        <w:t>- P</w:t>
      </w:r>
      <w:r>
        <w:t>elepasan 3 (hut</w:t>
      </w:r>
      <w:r w:rsidR="009B4267">
        <w:t>an dataran rendah) dan di area B</w:t>
      </w:r>
      <w:r>
        <w:t xml:space="preserve">lambangan (hutan pantai) masing masing sebanyak 20 plot (Gambar 1) </w:t>
      </w:r>
    </w:p>
    <w:p w:rsidR="002510B5" w:rsidRDefault="00F43D83" w:rsidP="009B4267">
      <w:pPr>
        <w:spacing w:after="112" w:line="259" w:lineRule="auto"/>
        <w:ind w:left="283" w:right="0" w:firstLine="0"/>
        <w:jc w:val="left"/>
      </w:pPr>
      <w:r>
        <w:t xml:space="preserve"> </w:t>
      </w:r>
    </w:p>
    <w:p w:rsidR="002510B5" w:rsidRDefault="00F43D83">
      <w:pPr>
        <w:spacing w:after="149" w:line="259" w:lineRule="auto"/>
        <w:ind w:left="1329" w:right="0" w:firstLine="0"/>
        <w:jc w:val="left"/>
      </w:pPr>
      <w:r>
        <w:rPr>
          <w:noProof/>
        </w:rPr>
        <w:drawing>
          <wp:inline distT="0" distB="0" distL="0" distR="0">
            <wp:extent cx="3468116" cy="2232660"/>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5"/>
                    <a:stretch>
                      <a:fillRect/>
                    </a:stretch>
                  </pic:blipFill>
                  <pic:spPr>
                    <a:xfrm>
                      <a:off x="0" y="0"/>
                      <a:ext cx="3468116" cy="2232660"/>
                    </a:xfrm>
                    <a:prstGeom prst="rect">
                      <a:avLst/>
                    </a:prstGeom>
                  </pic:spPr>
                </pic:pic>
              </a:graphicData>
            </a:graphic>
          </wp:inline>
        </w:drawing>
      </w:r>
    </w:p>
    <w:p w:rsidR="002510B5" w:rsidRDefault="00F43D83">
      <w:pPr>
        <w:spacing w:after="323" w:line="259" w:lineRule="auto"/>
        <w:ind w:left="-5" w:right="0"/>
      </w:pPr>
      <w:r>
        <w:rPr>
          <w:b/>
        </w:rPr>
        <w:t>Gambar 1</w:t>
      </w:r>
      <w:r>
        <w:t xml:space="preserve">. Lokasi pengambilan data </w:t>
      </w:r>
    </w:p>
    <w:p w:rsidR="002510B5" w:rsidRDefault="00F43D83" w:rsidP="009B4267">
      <w:pPr>
        <w:ind w:left="0" w:right="0" w:firstLine="0"/>
      </w:pPr>
      <w:r>
        <w:lastRenderedPageBreak/>
        <w:t xml:space="preserve">Alat yang digunakan pada kegiatan penelitian ini adalah </w:t>
      </w:r>
      <w:r>
        <w:rPr>
          <w:i/>
        </w:rPr>
        <w:t xml:space="preserve">Global Positioning System </w:t>
      </w:r>
      <w:r>
        <w:t>(GPS) Garmin 62S untuk menentukan titik lokasi, Pita ukur untuk mengukur keliling pohon,</w:t>
      </w:r>
      <w:r>
        <w:rPr>
          <w:i/>
        </w:rPr>
        <w:t xml:space="preserve"> tally sheet</w:t>
      </w:r>
      <w:r>
        <w:t xml:space="preserve">, </w:t>
      </w:r>
      <w:r>
        <w:t>kamera</w:t>
      </w:r>
      <w:r w:rsidR="009B4267">
        <w:rPr>
          <w:lang w:val="id-ID"/>
        </w:rPr>
        <w:t>.</w:t>
      </w:r>
      <w:r>
        <w:t xml:space="preserve">  </w:t>
      </w:r>
      <w:r>
        <w:t xml:space="preserve">Analisis vegetasi dilakukan dengan membuat 20 plot, masing-masing plot berukuran 20 </w:t>
      </w:r>
      <w:r>
        <w:rPr>
          <w:rFonts w:ascii="Cambria Math" w:eastAsia="Cambria Math" w:hAnsi="Cambria Math" w:cs="Cambria Math"/>
        </w:rPr>
        <w:t>×</w:t>
      </w:r>
      <w:r>
        <w:rPr>
          <w:rFonts w:ascii="Cambria Math" w:eastAsia="Cambria Math" w:hAnsi="Cambria Math" w:cs="Cambria Math"/>
        </w:rPr>
        <w:t xml:space="preserve"> 20 m</w:t>
      </w:r>
      <w:r>
        <w:rPr>
          <w:rFonts w:ascii="Cambria Math" w:eastAsia="Cambria Math" w:hAnsi="Cambria Math" w:cs="Cambria Math"/>
          <w:vertAlign w:val="superscript"/>
        </w:rPr>
        <w:t>2</w:t>
      </w:r>
      <w:r>
        <w:t xml:space="preserve"> untuk jenis pohon, </w:t>
      </w:r>
      <w:r>
        <w:rPr>
          <w:rFonts w:ascii="Cambria Math" w:eastAsia="Cambria Math" w:hAnsi="Cambria Math" w:cs="Cambria Math"/>
        </w:rPr>
        <w:t>10 × 10 m</w:t>
      </w:r>
      <w:r>
        <w:rPr>
          <w:rFonts w:ascii="Cambria Math" w:eastAsia="Cambria Math" w:hAnsi="Cambria Math" w:cs="Cambria Math"/>
          <w:vertAlign w:val="superscript"/>
        </w:rPr>
        <w:t>2</w:t>
      </w:r>
      <w:r>
        <w:rPr>
          <w:rFonts w:ascii="Cambria Math" w:eastAsia="Cambria Math" w:hAnsi="Cambria Math" w:cs="Cambria Math"/>
        </w:rPr>
        <w:t xml:space="preserve"> </w:t>
      </w:r>
      <w:r>
        <w:t xml:space="preserve">untuk jenis tiang, </w:t>
      </w:r>
      <w:r>
        <w:rPr>
          <w:rFonts w:ascii="Cambria Math" w:eastAsia="Cambria Math" w:hAnsi="Cambria Math" w:cs="Cambria Math"/>
        </w:rPr>
        <w:t>5 × 5 m</w:t>
      </w:r>
      <w:r>
        <w:rPr>
          <w:rFonts w:ascii="Cambria Math" w:eastAsia="Cambria Math" w:hAnsi="Cambria Math" w:cs="Cambria Math"/>
          <w:vertAlign w:val="superscript"/>
        </w:rPr>
        <w:t>2</w:t>
      </w:r>
      <w:r>
        <w:t xml:space="preserve"> untuk jenis pancang dan </w:t>
      </w:r>
      <w:r>
        <w:rPr>
          <w:rFonts w:ascii="Cambria Math" w:eastAsia="Cambria Math" w:hAnsi="Cambria Math" w:cs="Cambria Math"/>
        </w:rPr>
        <w:t>2 × 2 m</w:t>
      </w:r>
      <w:r>
        <w:rPr>
          <w:rFonts w:ascii="Cambria Math" w:eastAsia="Cambria Math" w:hAnsi="Cambria Math" w:cs="Cambria Math"/>
          <w:vertAlign w:val="superscript"/>
        </w:rPr>
        <w:t>2</w:t>
      </w:r>
      <w:r>
        <w:t xml:space="preserve"> untuk jenis semai.  </w:t>
      </w:r>
    </w:p>
    <w:p w:rsidR="002510B5" w:rsidRDefault="00F43D83">
      <w:pPr>
        <w:ind w:left="-5" w:right="0"/>
      </w:pPr>
      <w:r>
        <w:t>Untuk mengetahui keragaman jenis dan jumlah individu, dilakukan perhitungan terhadap indeks nilai penting (INP) yang me</w:t>
      </w:r>
      <w:r>
        <w:t xml:space="preserve">liputi perhitungan kerapatan, kerapatan relatif, frekuensi, frekuensi relatif,dominasi, dan dominasi relatif. Perhitungan tersebut dapat dihitung dengan rumus : </w:t>
      </w:r>
    </w:p>
    <w:p w:rsidR="002510B5" w:rsidRDefault="00F43D83">
      <w:pPr>
        <w:spacing w:after="0" w:line="259" w:lineRule="auto"/>
        <w:ind w:left="0" w:right="2222" w:firstLine="0"/>
        <w:jc w:val="center"/>
      </w:pPr>
      <w:r>
        <w:rPr>
          <w:noProof/>
        </w:rPr>
        <w:drawing>
          <wp:inline distT="0" distB="0" distL="0" distR="0">
            <wp:extent cx="3358896" cy="795528"/>
            <wp:effectExtent l="0" t="0" r="0" b="0"/>
            <wp:docPr id="10780" name="Picture 10780"/>
            <wp:cNvGraphicFramePr/>
            <a:graphic xmlns:a="http://schemas.openxmlformats.org/drawingml/2006/main">
              <a:graphicData uri="http://schemas.openxmlformats.org/drawingml/2006/picture">
                <pic:pic xmlns:pic="http://schemas.openxmlformats.org/drawingml/2006/picture">
                  <pic:nvPicPr>
                    <pic:cNvPr id="10780" name="Picture 10780"/>
                    <pic:cNvPicPr/>
                  </pic:nvPicPr>
                  <pic:blipFill>
                    <a:blip r:embed="rId6"/>
                    <a:stretch>
                      <a:fillRect/>
                    </a:stretch>
                  </pic:blipFill>
                  <pic:spPr>
                    <a:xfrm>
                      <a:off x="0" y="0"/>
                      <a:ext cx="3358896" cy="795528"/>
                    </a:xfrm>
                    <a:prstGeom prst="rect">
                      <a:avLst/>
                    </a:prstGeom>
                  </pic:spPr>
                </pic:pic>
              </a:graphicData>
            </a:graphic>
          </wp:inline>
        </w:drawing>
      </w:r>
      <w:r>
        <w:t xml:space="preserve"> </w:t>
      </w:r>
    </w:p>
    <w:p w:rsidR="002510B5" w:rsidRDefault="00F43D83">
      <w:pPr>
        <w:spacing w:after="83" w:line="259" w:lineRule="auto"/>
        <w:ind w:left="0" w:right="3418" w:firstLine="0"/>
        <w:jc w:val="center"/>
      </w:pPr>
      <w:r>
        <w:rPr>
          <w:noProof/>
        </w:rPr>
        <w:drawing>
          <wp:inline distT="0" distB="0" distL="0" distR="0">
            <wp:extent cx="2609088" cy="1731264"/>
            <wp:effectExtent l="0" t="0" r="0" b="0"/>
            <wp:docPr id="10781" name="Picture 10781"/>
            <wp:cNvGraphicFramePr/>
            <a:graphic xmlns:a="http://schemas.openxmlformats.org/drawingml/2006/main">
              <a:graphicData uri="http://schemas.openxmlformats.org/drawingml/2006/picture">
                <pic:pic xmlns:pic="http://schemas.openxmlformats.org/drawingml/2006/picture">
                  <pic:nvPicPr>
                    <pic:cNvPr id="10781" name="Picture 10781"/>
                    <pic:cNvPicPr/>
                  </pic:nvPicPr>
                  <pic:blipFill>
                    <a:blip r:embed="rId7"/>
                    <a:stretch>
                      <a:fillRect/>
                    </a:stretch>
                  </pic:blipFill>
                  <pic:spPr>
                    <a:xfrm>
                      <a:off x="0" y="0"/>
                      <a:ext cx="2609088" cy="1731264"/>
                    </a:xfrm>
                    <a:prstGeom prst="rect">
                      <a:avLst/>
                    </a:prstGeom>
                  </pic:spPr>
                </pic:pic>
              </a:graphicData>
            </a:graphic>
          </wp:inline>
        </w:drawing>
      </w:r>
      <w:r>
        <w:t xml:space="preserve"> </w:t>
      </w:r>
    </w:p>
    <w:p w:rsidR="002510B5" w:rsidRDefault="00F43D83">
      <w:pPr>
        <w:ind w:left="0" w:right="2859" w:hanging="634"/>
      </w:pPr>
      <w:r>
        <w:t xml:space="preserve"> </w:t>
      </w:r>
      <w:r>
        <w:tab/>
        <w:t xml:space="preserve">INP = KR+FR+DR (untuk tingkat tiang dan pohon) INP = KR+FR (untuk semai dan pancang) </w:t>
      </w:r>
    </w:p>
    <w:p w:rsidR="002510B5" w:rsidRDefault="00F43D83" w:rsidP="009B4267">
      <w:pPr>
        <w:spacing w:after="314" w:line="259" w:lineRule="auto"/>
        <w:ind w:left="0" w:right="0" w:firstLine="0"/>
        <w:jc w:val="left"/>
      </w:pPr>
      <w:r>
        <w:t xml:space="preserve">Keterangan: </w:t>
      </w:r>
    </w:p>
    <w:p w:rsidR="002510B5" w:rsidRDefault="00F43D83">
      <w:pPr>
        <w:tabs>
          <w:tab w:val="center" w:pos="1584"/>
          <w:tab w:val="center" w:pos="2881"/>
          <w:tab w:val="center" w:pos="3601"/>
          <w:tab w:val="center" w:pos="4321"/>
          <w:tab w:val="center" w:pos="5128"/>
          <w:tab w:val="center" w:pos="6325"/>
        </w:tabs>
        <w:spacing w:after="119" w:line="259" w:lineRule="auto"/>
        <w:ind w:left="-15" w:right="0" w:firstLine="0"/>
        <w:jc w:val="left"/>
      </w:pPr>
      <w:r>
        <w:t xml:space="preserve">K  </w:t>
      </w:r>
      <w:r>
        <w:tab/>
        <w:t xml:space="preserve">= Kerapatan  </w:t>
      </w:r>
      <w:r>
        <w:tab/>
        <w:t xml:space="preserve"> </w:t>
      </w:r>
      <w:r>
        <w:tab/>
        <w:t xml:space="preserve"> </w:t>
      </w:r>
      <w:r>
        <w:tab/>
        <w:t xml:space="preserve"> </w:t>
      </w:r>
      <w:r>
        <w:tab/>
        <w:t xml:space="preserve">D </w:t>
      </w:r>
      <w:r>
        <w:tab/>
        <w:t xml:space="preserve">= Dominasi </w:t>
      </w:r>
    </w:p>
    <w:p w:rsidR="002510B5" w:rsidRDefault="00F43D83">
      <w:pPr>
        <w:tabs>
          <w:tab w:val="center" w:pos="1940"/>
          <w:tab w:val="center" w:pos="3601"/>
          <w:tab w:val="center" w:pos="4321"/>
          <w:tab w:val="center" w:pos="5208"/>
          <w:tab w:val="center" w:pos="6682"/>
        </w:tabs>
        <w:spacing w:after="124" w:line="259" w:lineRule="auto"/>
        <w:ind w:left="-15" w:right="0" w:firstLine="0"/>
        <w:jc w:val="left"/>
      </w:pPr>
      <w:r>
        <w:t xml:space="preserve">KR </w:t>
      </w:r>
      <w:r>
        <w:tab/>
        <w:t xml:space="preserve">= Kerapatan Relatif </w:t>
      </w:r>
      <w:r>
        <w:tab/>
        <w:t xml:space="preserve"> </w:t>
      </w:r>
      <w:r>
        <w:tab/>
        <w:t xml:space="preserve"> </w:t>
      </w:r>
      <w:r>
        <w:tab/>
        <w:t xml:space="preserve">DR </w:t>
      </w:r>
      <w:r>
        <w:tab/>
        <w:t xml:space="preserve">= Dominasi Relatif </w:t>
      </w:r>
    </w:p>
    <w:p w:rsidR="002510B5" w:rsidRDefault="00F43D83">
      <w:pPr>
        <w:tabs>
          <w:tab w:val="center" w:pos="1564"/>
          <w:tab w:val="center" w:pos="2881"/>
          <w:tab w:val="center" w:pos="3601"/>
          <w:tab w:val="center" w:pos="4321"/>
          <w:tab w:val="center" w:pos="5236"/>
          <w:tab w:val="center" w:pos="6843"/>
        </w:tabs>
        <w:spacing w:after="119" w:line="259" w:lineRule="auto"/>
        <w:ind w:left="-15" w:right="0" w:firstLine="0"/>
        <w:jc w:val="left"/>
      </w:pPr>
      <w:r>
        <w:t xml:space="preserve">F </w:t>
      </w:r>
      <w:r>
        <w:tab/>
        <w:t xml:space="preserve">= Frekuensi  </w:t>
      </w:r>
      <w:r>
        <w:tab/>
        <w:t xml:space="preserve"> </w:t>
      </w:r>
      <w:r>
        <w:tab/>
        <w:t xml:space="preserve"> </w:t>
      </w:r>
      <w:r>
        <w:tab/>
        <w:t xml:space="preserve"> </w:t>
      </w:r>
      <w:r>
        <w:tab/>
        <w:t xml:space="preserve">INP </w:t>
      </w:r>
      <w:r>
        <w:tab/>
        <w:t xml:space="preserve">= Indeks Nilai Penting </w:t>
      </w:r>
    </w:p>
    <w:p w:rsidR="002510B5" w:rsidRDefault="00F43D83">
      <w:pPr>
        <w:tabs>
          <w:tab w:val="center" w:pos="1921"/>
        </w:tabs>
        <w:spacing w:after="119" w:line="259" w:lineRule="auto"/>
        <w:ind w:left="-15" w:right="0" w:firstLine="0"/>
        <w:jc w:val="left"/>
      </w:pPr>
      <w:r>
        <w:t xml:space="preserve">FR </w:t>
      </w:r>
      <w:r>
        <w:tab/>
        <w:t xml:space="preserve">= Frekuensi Relatif </w:t>
      </w:r>
    </w:p>
    <w:p w:rsidR="002510B5" w:rsidRDefault="00F43D83">
      <w:pPr>
        <w:spacing w:after="112" w:line="259" w:lineRule="auto"/>
        <w:ind w:left="-5" w:right="0"/>
      </w:pPr>
      <w:r>
        <w:t xml:space="preserve">(Bismark, 2011). </w:t>
      </w:r>
    </w:p>
    <w:p w:rsidR="002510B5" w:rsidRDefault="00F43D83">
      <w:pPr>
        <w:spacing w:after="113" w:line="259" w:lineRule="auto"/>
        <w:ind w:left="0" w:right="0" w:firstLine="0"/>
        <w:jc w:val="left"/>
      </w:pPr>
      <w:r>
        <w:t xml:space="preserve"> </w:t>
      </w:r>
    </w:p>
    <w:p w:rsidR="002510B5" w:rsidRDefault="00F43D83">
      <w:pPr>
        <w:pStyle w:val="Heading1"/>
        <w:tabs>
          <w:tab w:val="center" w:pos="2577"/>
          <w:tab w:val="center" w:pos="4678"/>
        </w:tabs>
        <w:ind w:left="0" w:firstLine="0"/>
        <w:jc w:val="left"/>
      </w:pPr>
      <w:r>
        <w:rPr>
          <w:rFonts w:ascii="Calibri" w:eastAsia="Calibri" w:hAnsi="Calibri" w:cs="Calibri"/>
          <w:b w:val="0"/>
          <w:sz w:val="22"/>
        </w:rPr>
        <w:lastRenderedPageBreak/>
        <w:tab/>
      </w:r>
      <w:r>
        <w:t>III.</w:t>
      </w:r>
      <w:r>
        <w:rPr>
          <w:rFonts w:ascii="Arial" w:eastAsia="Arial" w:hAnsi="Arial" w:cs="Arial"/>
        </w:rPr>
        <w:t xml:space="preserve"> </w:t>
      </w:r>
      <w:r>
        <w:rPr>
          <w:rFonts w:ascii="Arial" w:eastAsia="Arial" w:hAnsi="Arial" w:cs="Arial"/>
        </w:rPr>
        <w:tab/>
      </w:r>
      <w:r>
        <w:t xml:space="preserve">HASIL DAN PEMBAHASAN </w:t>
      </w:r>
    </w:p>
    <w:p w:rsidR="002510B5" w:rsidRDefault="00F43D83" w:rsidP="009B4267">
      <w:pPr>
        <w:ind w:left="-5" w:right="0"/>
      </w:pPr>
      <w:r>
        <w:t>Jenis tumbuhan yang teridentifikasi sampai tingkat marga selama penelitian yaitu 84 jenis</w:t>
      </w:r>
      <w:r w:rsidR="009B4267">
        <w:rPr>
          <w:lang w:val="id-ID"/>
        </w:rPr>
        <w:t xml:space="preserve">, </w:t>
      </w:r>
      <w:r>
        <w:t>ditemukan 15 jenis tumbuhan pakan badak sumatera di hutan dat</w:t>
      </w:r>
      <w:r>
        <w:t xml:space="preserve">aran rendah TWNC (Tabel 1) </w:t>
      </w:r>
    </w:p>
    <w:p w:rsidR="002510B5" w:rsidRDefault="00F43D83" w:rsidP="009B4267">
      <w:pPr>
        <w:spacing w:after="314" w:line="259" w:lineRule="auto"/>
        <w:ind w:left="0" w:right="0" w:firstLine="0"/>
        <w:jc w:val="left"/>
      </w:pPr>
      <w:r>
        <w:t xml:space="preserve"> </w:t>
      </w:r>
      <w:r w:rsidR="009B4267">
        <w:t>Tabel 1.  J</w:t>
      </w:r>
      <w:r>
        <w:t>enis tumbuhan</w:t>
      </w:r>
      <w:r w:rsidR="009B4267">
        <w:t xml:space="preserve"> pakan badak sumatra di area</w:t>
      </w:r>
      <w:r>
        <w:t xml:space="preserve"> hutan  dataran rendah </w:t>
      </w:r>
    </w:p>
    <w:tbl>
      <w:tblPr>
        <w:tblStyle w:val="TableGrid"/>
        <w:tblW w:w="7635" w:type="dxa"/>
        <w:tblInd w:w="163" w:type="dxa"/>
        <w:tblCellMar>
          <w:top w:w="7" w:type="dxa"/>
          <w:left w:w="0" w:type="dxa"/>
          <w:bottom w:w="0" w:type="dxa"/>
          <w:right w:w="115" w:type="dxa"/>
        </w:tblCellMar>
        <w:tblLook w:val="04A0" w:firstRow="1" w:lastRow="0" w:firstColumn="1" w:lastColumn="0" w:noHBand="0" w:noVBand="1"/>
      </w:tblPr>
      <w:tblGrid>
        <w:gridCol w:w="1081"/>
        <w:gridCol w:w="3404"/>
        <w:gridCol w:w="3150"/>
      </w:tblGrid>
      <w:tr w:rsidR="002510B5">
        <w:trPr>
          <w:trHeight w:val="428"/>
        </w:trPr>
        <w:tc>
          <w:tcPr>
            <w:tcW w:w="1080" w:type="dxa"/>
            <w:tcBorders>
              <w:top w:val="single" w:sz="4" w:space="0" w:color="000000"/>
              <w:left w:val="nil"/>
              <w:bottom w:val="single" w:sz="4" w:space="0" w:color="000000"/>
              <w:right w:val="nil"/>
            </w:tcBorders>
          </w:tcPr>
          <w:p w:rsidR="002510B5" w:rsidRDefault="00F43D83">
            <w:pPr>
              <w:spacing w:after="0" w:line="259" w:lineRule="auto"/>
              <w:ind w:left="125" w:right="0" w:firstLine="0"/>
              <w:jc w:val="left"/>
            </w:pPr>
            <w:r>
              <w:rPr>
                <w:b/>
              </w:rPr>
              <w:t xml:space="preserve">No </w:t>
            </w:r>
          </w:p>
        </w:tc>
        <w:tc>
          <w:tcPr>
            <w:tcW w:w="3404" w:type="dxa"/>
            <w:tcBorders>
              <w:top w:val="single" w:sz="4" w:space="0" w:color="000000"/>
              <w:left w:val="nil"/>
              <w:bottom w:val="single" w:sz="4" w:space="0" w:color="000000"/>
              <w:right w:val="nil"/>
            </w:tcBorders>
          </w:tcPr>
          <w:p w:rsidR="002510B5" w:rsidRDefault="00F43D83">
            <w:pPr>
              <w:spacing w:after="0" w:line="259" w:lineRule="auto"/>
              <w:ind w:left="0" w:right="0" w:firstLine="0"/>
              <w:jc w:val="left"/>
            </w:pPr>
            <w:r>
              <w:rPr>
                <w:b/>
              </w:rPr>
              <w:t xml:space="preserve">Nama Lokal </w:t>
            </w:r>
          </w:p>
        </w:tc>
        <w:tc>
          <w:tcPr>
            <w:tcW w:w="3150" w:type="dxa"/>
            <w:tcBorders>
              <w:top w:val="single" w:sz="4" w:space="0" w:color="000000"/>
              <w:left w:val="nil"/>
              <w:bottom w:val="single" w:sz="4" w:space="0" w:color="000000"/>
              <w:right w:val="nil"/>
            </w:tcBorders>
          </w:tcPr>
          <w:p w:rsidR="002510B5" w:rsidRDefault="00F43D83">
            <w:pPr>
              <w:spacing w:after="0" w:line="259" w:lineRule="auto"/>
              <w:ind w:left="0" w:right="0" w:firstLine="0"/>
              <w:jc w:val="left"/>
            </w:pPr>
            <w:r>
              <w:rPr>
                <w:b/>
              </w:rPr>
              <w:t xml:space="preserve">Nama Ilmiah </w:t>
            </w:r>
          </w:p>
        </w:tc>
      </w:tr>
      <w:tr w:rsidR="002510B5">
        <w:trPr>
          <w:trHeight w:val="349"/>
        </w:trPr>
        <w:tc>
          <w:tcPr>
            <w:tcW w:w="1080" w:type="dxa"/>
            <w:tcBorders>
              <w:top w:val="single" w:sz="4" w:space="0" w:color="000000"/>
              <w:left w:val="nil"/>
              <w:bottom w:val="nil"/>
              <w:right w:val="nil"/>
            </w:tcBorders>
          </w:tcPr>
          <w:p w:rsidR="002510B5" w:rsidRDefault="00F43D83">
            <w:pPr>
              <w:spacing w:after="0" w:line="259" w:lineRule="auto"/>
              <w:ind w:left="125" w:right="0" w:firstLine="0"/>
              <w:jc w:val="left"/>
            </w:pPr>
            <w:r>
              <w:t xml:space="preserve">1 </w:t>
            </w:r>
          </w:p>
        </w:tc>
        <w:tc>
          <w:tcPr>
            <w:tcW w:w="3404" w:type="dxa"/>
            <w:tcBorders>
              <w:top w:val="single" w:sz="4" w:space="0" w:color="000000"/>
              <w:left w:val="nil"/>
              <w:bottom w:val="nil"/>
              <w:right w:val="nil"/>
            </w:tcBorders>
          </w:tcPr>
          <w:p w:rsidR="002510B5" w:rsidRDefault="00F43D83">
            <w:pPr>
              <w:spacing w:after="0" w:line="259" w:lineRule="auto"/>
              <w:ind w:left="0" w:right="0" w:firstLine="0"/>
              <w:jc w:val="left"/>
            </w:pPr>
            <w:r>
              <w:t xml:space="preserve">- </w:t>
            </w:r>
          </w:p>
        </w:tc>
        <w:tc>
          <w:tcPr>
            <w:tcW w:w="3150" w:type="dxa"/>
            <w:tcBorders>
              <w:top w:val="single" w:sz="4" w:space="0" w:color="000000"/>
              <w:left w:val="nil"/>
              <w:bottom w:val="nil"/>
              <w:right w:val="nil"/>
            </w:tcBorders>
          </w:tcPr>
          <w:p w:rsidR="002510B5" w:rsidRDefault="00F43D83">
            <w:pPr>
              <w:spacing w:after="0" w:line="259" w:lineRule="auto"/>
              <w:ind w:left="0" w:right="0" w:firstLine="0"/>
              <w:jc w:val="left"/>
            </w:pPr>
            <w:r>
              <w:rPr>
                <w:i/>
              </w:rPr>
              <w:t xml:space="preserve">Ardisia sp. </w:t>
            </w:r>
          </w:p>
        </w:tc>
      </w:tr>
      <w:tr w:rsidR="002510B5">
        <w:trPr>
          <w:trHeight w:val="415"/>
        </w:trPr>
        <w:tc>
          <w:tcPr>
            <w:tcW w:w="1080" w:type="dxa"/>
            <w:tcBorders>
              <w:top w:val="nil"/>
              <w:left w:val="nil"/>
              <w:bottom w:val="nil"/>
              <w:right w:val="nil"/>
            </w:tcBorders>
          </w:tcPr>
          <w:p w:rsidR="002510B5" w:rsidRDefault="00F43D83">
            <w:pPr>
              <w:spacing w:after="0" w:line="259" w:lineRule="auto"/>
              <w:ind w:left="125" w:right="0" w:firstLine="0"/>
              <w:jc w:val="left"/>
            </w:pPr>
            <w:r>
              <w:t xml:space="preserve">2 </w:t>
            </w:r>
          </w:p>
        </w:tc>
        <w:tc>
          <w:tcPr>
            <w:tcW w:w="3404" w:type="dxa"/>
            <w:tcBorders>
              <w:top w:val="nil"/>
              <w:left w:val="nil"/>
              <w:bottom w:val="nil"/>
              <w:right w:val="nil"/>
            </w:tcBorders>
          </w:tcPr>
          <w:p w:rsidR="002510B5" w:rsidRDefault="00F43D83">
            <w:pPr>
              <w:spacing w:after="0" w:line="259" w:lineRule="auto"/>
              <w:ind w:left="0" w:right="0" w:firstLine="0"/>
              <w:jc w:val="left"/>
            </w:pPr>
            <w:r>
              <w:t xml:space="preserve">Bayur daun lebar  </w:t>
            </w:r>
          </w:p>
        </w:tc>
        <w:tc>
          <w:tcPr>
            <w:tcW w:w="3150" w:type="dxa"/>
            <w:tcBorders>
              <w:top w:val="nil"/>
              <w:left w:val="nil"/>
              <w:bottom w:val="nil"/>
              <w:right w:val="nil"/>
            </w:tcBorders>
          </w:tcPr>
          <w:p w:rsidR="002510B5" w:rsidRDefault="00F43D83">
            <w:pPr>
              <w:spacing w:after="0" w:line="259" w:lineRule="auto"/>
              <w:ind w:left="0" w:right="0" w:firstLine="0"/>
              <w:jc w:val="left"/>
            </w:pPr>
            <w:r>
              <w:rPr>
                <w:i/>
              </w:rPr>
              <w:t xml:space="preserve">Pterospermum acerifolium </w:t>
            </w:r>
          </w:p>
        </w:tc>
      </w:tr>
      <w:tr w:rsidR="002510B5">
        <w:trPr>
          <w:trHeight w:val="413"/>
        </w:trPr>
        <w:tc>
          <w:tcPr>
            <w:tcW w:w="1080" w:type="dxa"/>
            <w:tcBorders>
              <w:top w:val="nil"/>
              <w:left w:val="nil"/>
              <w:bottom w:val="nil"/>
              <w:right w:val="nil"/>
            </w:tcBorders>
          </w:tcPr>
          <w:p w:rsidR="002510B5" w:rsidRDefault="00F43D83">
            <w:pPr>
              <w:spacing w:after="0" w:line="259" w:lineRule="auto"/>
              <w:ind w:left="125" w:right="0" w:firstLine="0"/>
              <w:jc w:val="left"/>
            </w:pPr>
            <w:r>
              <w:t xml:space="preserve">3 </w:t>
            </w:r>
          </w:p>
        </w:tc>
        <w:tc>
          <w:tcPr>
            <w:tcW w:w="3404" w:type="dxa"/>
            <w:tcBorders>
              <w:top w:val="nil"/>
              <w:left w:val="nil"/>
              <w:bottom w:val="nil"/>
              <w:right w:val="nil"/>
            </w:tcBorders>
          </w:tcPr>
          <w:p w:rsidR="002510B5" w:rsidRDefault="00F43D83">
            <w:pPr>
              <w:spacing w:after="0" w:line="259" w:lineRule="auto"/>
              <w:ind w:left="0" w:right="0" w:firstLine="0"/>
              <w:jc w:val="left"/>
            </w:pPr>
            <w:r>
              <w:t xml:space="preserve">Bayurdaun kecil </w:t>
            </w:r>
          </w:p>
        </w:tc>
        <w:tc>
          <w:tcPr>
            <w:tcW w:w="3150" w:type="dxa"/>
            <w:tcBorders>
              <w:top w:val="nil"/>
              <w:left w:val="nil"/>
              <w:bottom w:val="nil"/>
              <w:right w:val="nil"/>
            </w:tcBorders>
          </w:tcPr>
          <w:p w:rsidR="002510B5" w:rsidRDefault="00F43D83">
            <w:pPr>
              <w:spacing w:after="0" w:line="259" w:lineRule="auto"/>
              <w:ind w:left="0" w:right="0" w:firstLine="0"/>
              <w:jc w:val="left"/>
            </w:pPr>
            <w:r>
              <w:rPr>
                <w:i/>
              </w:rPr>
              <w:t>Pterospermum javanicum</w:t>
            </w:r>
            <w:r>
              <w:rPr>
                <w:i/>
              </w:rPr>
              <w:t xml:space="preserve"> </w:t>
            </w:r>
          </w:p>
        </w:tc>
      </w:tr>
      <w:tr w:rsidR="002510B5">
        <w:trPr>
          <w:trHeight w:val="413"/>
        </w:trPr>
        <w:tc>
          <w:tcPr>
            <w:tcW w:w="1080" w:type="dxa"/>
            <w:tcBorders>
              <w:top w:val="nil"/>
              <w:left w:val="nil"/>
              <w:bottom w:val="nil"/>
              <w:right w:val="nil"/>
            </w:tcBorders>
          </w:tcPr>
          <w:p w:rsidR="002510B5" w:rsidRDefault="00F43D83">
            <w:pPr>
              <w:spacing w:after="0" w:line="259" w:lineRule="auto"/>
              <w:ind w:left="125" w:right="0" w:firstLine="0"/>
              <w:jc w:val="left"/>
            </w:pPr>
            <w:r>
              <w:t xml:space="preserve">4 </w:t>
            </w:r>
          </w:p>
        </w:tc>
        <w:tc>
          <w:tcPr>
            <w:tcW w:w="3404" w:type="dxa"/>
            <w:tcBorders>
              <w:top w:val="nil"/>
              <w:left w:val="nil"/>
              <w:bottom w:val="nil"/>
              <w:right w:val="nil"/>
            </w:tcBorders>
          </w:tcPr>
          <w:p w:rsidR="002510B5" w:rsidRDefault="00F43D83">
            <w:pPr>
              <w:spacing w:after="0" w:line="259" w:lineRule="auto"/>
              <w:ind w:left="0" w:right="0" w:firstLine="0"/>
              <w:jc w:val="left"/>
            </w:pPr>
            <w:r>
              <w:t xml:space="preserve">Cakar ayam </w:t>
            </w:r>
          </w:p>
        </w:tc>
        <w:tc>
          <w:tcPr>
            <w:tcW w:w="3150" w:type="dxa"/>
            <w:tcBorders>
              <w:top w:val="nil"/>
              <w:left w:val="nil"/>
              <w:bottom w:val="nil"/>
              <w:right w:val="nil"/>
            </w:tcBorders>
          </w:tcPr>
          <w:p w:rsidR="002510B5" w:rsidRDefault="00F43D83">
            <w:pPr>
              <w:spacing w:after="0" w:line="259" w:lineRule="auto"/>
              <w:ind w:left="0" w:right="0" w:firstLine="0"/>
              <w:jc w:val="left"/>
            </w:pPr>
            <w:r>
              <w:rPr>
                <w:i/>
              </w:rPr>
              <w:t xml:space="preserve">Selaginella sp. </w:t>
            </w:r>
          </w:p>
        </w:tc>
      </w:tr>
      <w:tr w:rsidR="002510B5">
        <w:trPr>
          <w:trHeight w:val="415"/>
        </w:trPr>
        <w:tc>
          <w:tcPr>
            <w:tcW w:w="1080" w:type="dxa"/>
            <w:tcBorders>
              <w:top w:val="nil"/>
              <w:left w:val="nil"/>
              <w:bottom w:val="nil"/>
              <w:right w:val="nil"/>
            </w:tcBorders>
          </w:tcPr>
          <w:p w:rsidR="002510B5" w:rsidRDefault="00F43D83">
            <w:pPr>
              <w:spacing w:after="0" w:line="259" w:lineRule="auto"/>
              <w:ind w:left="125" w:right="0" w:firstLine="0"/>
              <w:jc w:val="left"/>
            </w:pPr>
            <w:r>
              <w:t xml:space="preserve">5 </w:t>
            </w:r>
          </w:p>
        </w:tc>
        <w:tc>
          <w:tcPr>
            <w:tcW w:w="3404" w:type="dxa"/>
            <w:tcBorders>
              <w:top w:val="nil"/>
              <w:left w:val="nil"/>
              <w:bottom w:val="nil"/>
              <w:right w:val="nil"/>
            </w:tcBorders>
          </w:tcPr>
          <w:p w:rsidR="002510B5" w:rsidRDefault="00F43D83">
            <w:pPr>
              <w:spacing w:after="0" w:line="259" w:lineRule="auto"/>
              <w:ind w:left="0" w:right="0" w:firstLine="0"/>
              <w:jc w:val="left"/>
            </w:pPr>
            <w:r>
              <w:t xml:space="preserve">Kelampayan </w:t>
            </w:r>
          </w:p>
        </w:tc>
        <w:tc>
          <w:tcPr>
            <w:tcW w:w="3150" w:type="dxa"/>
            <w:tcBorders>
              <w:top w:val="nil"/>
              <w:left w:val="nil"/>
              <w:bottom w:val="nil"/>
              <w:right w:val="nil"/>
            </w:tcBorders>
          </w:tcPr>
          <w:p w:rsidR="002510B5" w:rsidRDefault="00F43D83">
            <w:pPr>
              <w:spacing w:after="0" w:line="259" w:lineRule="auto"/>
              <w:ind w:left="0" w:right="0" w:firstLine="0"/>
              <w:jc w:val="left"/>
            </w:pPr>
            <w:r>
              <w:rPr>
                <w:i/>
              </w:rPr>
              <w:t xml:space="preserve">Anthocephalus sp. </w:t>
            </w:r>
          </w:p>
        </w:tc>
      </w:tr>
      <w:tr w:rsidR="002510B5">
        <w:trPr>
          <w:trHeight w:val="415"/>
        </w:trPr>
        <w:tc>
          <w:tcPr>
            <w:tcW w:w="1080" w:type="dxa"/>
            <w:tcBorders>
              <w:top w:val="nil"/>
              <w:left w:val="nil"/>
              <w:bottom w:val="nil"/>
              <w:right w:val="nil"/>
            </w:tcBorders>
          </w:tcPr>
          <w:p w:rsidR="002510B5" w:rsidRDefault="00F43D83">
            <w:pPr>
              <w:spacing w:after="0" w:line="259" w:lineRule="auto"/>
              <w:ind w:left="125" w:right="0" w:firstLine="0"/>
              <w:jc w:val="left"/>
            </w:pPr>
            <w:r>
              <w:t xml:space="preserve">6 </w:t>
            </w:r>
          </w:p>
        </w:tc>
        <w:tc>
          <w:tcPr>
            <w:tcW w:w="3404" w:type="dxa"/>
            <w:tcBorders>
              <w:top w:val="nil"/>
              <w:left w:val="nil"/>
              <w:bottom w:val="nil"/>
              <w:right w:val="nil"/>
            </w:tcBorders>
          </w:tcPr>
          <w:p w:rsidR="002510B5" w:rsidRDefault="00F43D83">
            <w:pPr>
              <w:spacing w:after="0" w:line="259" w:lineRule="auto"/>
              <w:ind w:left="0" w:right="0" w:firstLine="0"/>
              <w:jc w:val="left"/>
            </w:pPr>
            <w:r>
              <w:t xml:space="preserve">Kelandrian </w:t>
            </w:r>
          </w:p>
        </w:tc>
        <w:tc>
          <w:tcPr>
            <w:tcW w:w="3150" w:type="dxa"/>
            <w:tcBorders>
              <w:top w:val="nil"/>
              <w:left w:val="nil"/>
              <w:bottom w:val="nil"/>
              <w:right w:val="nil"/>
            </w:tcBorders>
          </w:tcPr>
          <w:p w:rsidR="002510B5" w:rsidRDefault="00F43D83">
            <w:pPr>
              <w:spacing w:after="0" w:line="259" w:lineRule="auto"/>
              <w:ind w:left="0" w:right="0" w:firstLine="0"/>
              <w:jc w:val="left"/>
            </w:pPr>
            <w:r>
              <w:rPr>
                <w:i/>
              </w:rPr>
              <w:t xml:space="preserve">Bridelia hirsuta </w:t>
            </w:r>
          </w:p>
        </w:tc>
      </w:tr>
      <w:tr w:rsidR="002510B5">
        <w:trPr>
          <w:trHeight w:val="413"/>
        </w:trPr>
        <w:tc>
          <w:tcPr>
            <w:tcW w:w="1080" w:type="dxa"/>
            <w:tcBorders>
              <w:top w:val="nil"/>
              <w:left w:val="nil"/>
              <w:bottom w:val="nil"/>
              <w:right w:val="nil"/>
            </w:tcBorders>
          </w:tcPr>
          <w:p w:rsidR="002510B5" w:rsidRDefault="00F43D83">
            <w:pPr>
              <w:spacing w:after="0" w:line="259" w:lineRule="auto"/>
              <w:ind w:left="125" w:right="0" w:firstLine="0"/>
              <w:jc w:val="left"/>
            </w:pPr>
            <w:r>
              <w:t xml:space="preserve">7 </w:t>
            </w:r>
          </w:p>
        </w:tc>
        <w:tc>
          <w:tcPr>
            <w:tcW w:w="3404" w:type="dxa"/>
            <w:tcBorders>
              <w:top w:val="nil"/>
              <w:left w:val="nil"/>
              <w:bottom w:val="nil"/>
              <w:right w:val="nil"/>
            </w:tcBorders>
          </w:tcPr>
          <w:p w:rsidR="002510B5" w:rsidRDefault="00F43D83">
            <w:pPr>
              <w:spacing w:after="0" w:line="259" w:lineRule="auto"/>
              <w:ind w:left="0" w:right="0" w:firstLine="0"/>
              <w:jc w:val="left"/>
            </w:pPr>
            <w:r>
              <w:t xml:space="preserve">Sempur </w:t>
            </w:r>
          </w:p>
        </w:tc>
        <w:tc>
          <w:tcPr>
            <w:tcW w:w="3150" w:type="dxa"/>
            <w:tcBorders>
              <w:top w:val="nil"/>
              <w:left w:val="nil"/>
              <w:bottom w:val="nil"/>
              <w:right w:val="nil"/>
            </w:tcBorders>
          </w:tcPr>
          <w:p w:rsidR="002510B5" w:rsidRDefault="00F43D83">
            <w:pPr>
              <w:spacing w:after="0" w:line="259" w:lineRule="auto"/>
              <w:ind w:left="0" w:right="0" w:firstLine="0"/>
              <w:jc w:val="left"/>
            </w:pPr>
            <w:r>
              <w:rPr>
                <w:i/>
              </w:rPr>
              <w:t xml:space="preserve">Dillenia excelsa </w:t>
            </w:r>
          </w:p>
        </w:tc>
      </w:tr>
      <w:tr w:rsidR="002510B5">
        <w:trPr>
          <w:trHeight w:val="413"/>
        </w:trPr>
        <w:tc>
          <w:tcPr>
            <w:tcW w:w="1080" w:type="dxa"/>
            <w:tcBorders>
              <w:top w:val="nil"/>
              <w:left w:val="nil"/>
              <w:bottom w:val="nil"/>
              <w:right w:val="nil"/>
            </w:tcBorders>
          </w:tcPr>
          <w:p w:rsidR="002510B5" w:rsidRDefault="00F43D83">
            <w:pPr>
              <w:spacing w:after="0" w:line="259" w:lineRule="auto"/>
              <w:ind w:left="125" w:right="0" w:firstLine="0"/>
              <w:jc w:val="left"/>
            </w:pPr>
            <w:r>
              <w:t xml:space="preserve">8 </w:t>
            </w:r>
          </w:p>
        </w:tc>
        <w:tc>
          <w:tcPr>
            <w:tcW w:w="3404" w:type="dxa"/>
            <w:tcBorders>
              <w:top w:val="nil"/>
              <w:left w:val="nil"/>
              <w:bottom w:val="nil"/>
              <w:right w:val="nil"/>
            </w:tcBorders>
          </w:tcPr>
          <w:p w:rsidR="002510B5" w:rsidRDefault="00F43D83">
            <w:pPr>
              <w:spacing w:after="0" w:line="259" w:lineRule="auto"/>
              <w:ind w:left="0" w:right="0" w:firstLine="0"/>
              <w:jc w:val="left"/>
            </w:pPr>
            <w:r>
              <w:t xml:space="preserve">Putat </w:t>
            </w:r>
          </w:p>
        </w:tc>
        <w:tc>
          <w:tcPr>
            <w:tcW w:w="3150" w:type="dxa"/>
            <w:tcBorders>
              <w:top w:val="nil"/>
              <w:left w:val="nil"/>
              <w:bottom w:val="nil"/>
              <w:right w:val="nil"/>
            </w:tcBorders>
          </w:tcPr>
          <w:p w:rsidR="002510B5" w:rsidRDefault="00F43D83">
            <w:pPr>
              <w:spacing w:after="0" w:line="259" w:lineRule="auto"/>
              <w:ind w:left="0" w:right="0" w:firstLine="0"/>
              <w:jc w:val="left"/>
            </w:pPr>
            <w:r>
              <w:rPr>
                <w:i/>
              </w:rPr>
              <w:t xml:space="preserve">Barringtonia macrocarpa </w:t>
            </w:r>
          </w:p>
        </w:tc>
      </w:tr>
      <w:tr w:rsidR="002510B5">
        <w:trPr>
          <w:trHeight w:val="415"/>
        </w:trPr>
        <w:tc>
          <w:tcPr>
            <w:tcW w:w="1080" w:type="dxa"/>
            <w:tcBorders>
              <w:top w:val="nil"/>
              <w:left w:val="nil"/>
              <w:bottom w:val="nil"/>
              <w:right w:val="nil"/>
            </w:tcBorders>
          </w:tcPr>
          <w:p w:rsidR="002510B5" w:rsidRDefault="00F43D83">
            <w:pPr>
              <w:spacing w:after="0" w:line="259" w:lineRule="auto"/>
              <w:ind w:left="125" w:right="0" w:firstLine="0"/>
              <w:jc w:val="left"/>
            </w:pPr>
            <w:r>
              <w:t xml:space="preserve">9 </w:t>
            </w:r>
          </w:p>
        </w:tc>
        <w:tc>
          <w:tcPr>
            <w:tcW w:w="3404" w:type="dxa"/>
            <w:tcBorders>
              <w:top w:val="nil"/>
              <w:left w:val="nil"/>
              <w:bottom w:val="nil"/>
              <w:right w:val="nil"/>
            </w:tcBorders>
          </w:tcPr>
          <w:p w:rsidR="002510B5" w:rsidRDefault="00F43D83">
            <w:pPr>
              <w:spacing w:after="0" w:line="259" w:lineRule="auto"/>
              <w:ind w:left="0" w:right="0" w:firstLine="0"/>
              <w:jc w:val="left"/>
            </w:pPr>
            <w:r>
              <w:t xml:space="preserve">Tepusan </w:t>
            </w:r>
          </w:p>
        </w:tc>
        <w:tc>
          <w:tcPr>
            <w:tcW w:w="3150" w:type="dxa"/>
            <w:tcBorders>
              <w:top w:val="nil"/>
              <w:left w:val="nil"/>
              <w:bottom w:val="nil"/>
              <w:right w:val="nil"/>
            </w:tcBorders>
          </w:tcPr>
          <w:p w:rsidR="002510B5" w:rsidRDefault="00F43D83">
            <w:pPr>
              <w:spacing w:after="0" w:line="259" w:lineRule="auto"/>
              <w:ind w:left="0" w:right="0" w:firstLine="0"/>
              <w:jc w:val="left"/>
            </w:pPr>
            <w:r>
              <w:rPr>
                <w:i/>
              </w:rPr>
              <w:t xml:space="preserve">Etlingia sp. </w:t>
            </w:r>
          </w:p>
        </w:tc>
      </w:tr>
      <w:tr w:rsidR="002510B5">
        <w:trPr>
          <w:trHeight w:val="415"/>
        </w:trPr>
        <w:tc>
          <w:tcPr>
            <w:tcW w:w="1080" w:type="dxa"/>
            <w:tcBorders>
              <w:top w:val="nil"/>
              <w:left w:val="nil"/>
              <w:bottom w:val="nil"/>
              <w:right w:val="nil"/>
            </w:tcBorders>
          </w:tcPr>
          <w:p w:rsidR="002510B5" w:rsidRDefault="00F43D83">
            <w:pPr>
              <w:spacing w:after="0" w:line="259" w:lineRule="auto"/>
              <w:ind w:left="125" w:right="0" w:firstLine="0"/>
              <w:jc w:val="left"/>
            </w:pPr>
            <w:r>
              <w:t xml:space="preserve">10 </w:t>
            </w:r>
          </w:p>
        </w:tc>
        <w:tc>
          <w:tcPr>
            <w:tcW w:w="3404" w:type="dxa"/>
            <w:tcBorders>
              <w:top w:val="nil"/>
              <w:left w:val="nil"/>
              <w:bottom w:val="nil"/>
              <w:right w:val="nil"/>
            </w:tcBorders>
          </w:tcPr>
          <w:p w:rsidR="002510B5" w:rsidRDefault="00F43D83">
            <w:pPr>
              <w:spacing w:after="0" w:line="259" w:lineRule="auto"/>
              <w:ind w:left="0" w:right="0" w:firstLine="0"/>
              <w:jc w:val="left"/>
            </w:pPr>
            <w:r>
              <w:t xml:space="preserve">Jaha </w:t>
            </w:r>
          </w:p>
        </w:tc>
        <w:tc>
          <w:tcPr>
            <w:tcW w:w="3150" w:type="dxa"/>
            <w:tcBorders>
              <w:top w:val="nil"/>
              <w:left w:val="nil"/>
              <w:bottom w:val="nil"/>
              <w:right w:val="nil"/>
            </w:tcBorders>
          </w:tcPr>
          <w:p w:rsidR="002510B5" w:rsidRDefault="00F43D83">
            <w:pPr>
              <w:spacing w:after="0" w:line="259" w:lineRule="auto"/>
              <w:ind w:left="0" w:right="0" w:firstLine="0"/>
              <w:jc w:val="left"/>
            </w:pPr>
            <w:r>
              <w:rPr>
                <w:i/>
              </w:rPr>
              <w:t xml:space="preserve">Terminalia subspatulata </w:t>
            </w:r>
          </w:p>
        </w:tc>
      </w:tr>
      <w:tr w:rsidR="002510B5">
        <w:trPr>
          <w:trHeight w:val="413"/>
        </w:trPr>
        <w:tc>
          <w:tcPr>
            <w:tcW w:w="1080" w:type="dxa"/>
            <w:tcBorders>
              <w:top w:val="nil"/>
              <w:left w:val="nil"/>
              <w:bottom w:val="nil"/>
              <w:right w:val="nil"/>
            </w:tcBorders>
          </w:tcPr>
          <w:p w:rsidR="002510B5" w:rsidRDefault="00F43D83">
            <w:pPr>
              <w:spacing w:after="0" w:line="259" w:lineRule="auto"/>
              <w:ind w:left="125" w:right="0" w:firstLine="0"/>
              <w:jc w:val="left"/>
            </w:pPr>
            <w:r>
              <w:t xml:space="preserve">11 </w:t>
            </w:r>
          </w:p>
        </w:tc>
        <w:tc>
          <w:tcPr>
            <w:tcW w:w="3404" w:type="dxa"/>
            <w:tcBorders>
              <w:top w:val="nil"/>
              <w:left w:val="nil"/>
              <w:bottom w:val="nil"/>
              <w:right w:val="nil"/>
            </w:tcBorders>
          </w:tcPr>
          <w:p w:rsidR="002510B5" w:rsidRDefault="00F43D83">
            <w:pPr>
              <w:spacing w:after="0" w:line="259" w:lineRule="auto"/>
              <w:ind w:left="0" w:right="0" w:firstLine="0"/>
              <w:jc w:val="left"/>
            </w:pPr>
            <w:r>
              <w:t xml:space="preserve">Akar mempelas </w:t>
            </w:r>
          </w:p>
        </w:tc>
        <w:tc>
          <w:tcPr>
            <w:tcW w:w="3150" w:type="dxa"/>
            <w:tcBorders>
              <w:top w:val="nil"/>
              <w:left w:val="nil"/>
              <w:bottom w:val="nil"/>
              <w:right w:val="nil"/>
            </w:tcBorders>
          </w:tcPr>
          <w:p w:rsidR="002510B5" w:rsidRDefault="00F43D83">
            <w:pPr>
              <w:spacing w:after="0" w:line="259" w:lineRule="auto"/>
              <w:ind w:left="0" w:right="0" w:firstLine="0"/>
              <w:jc w:val="left"/>
            </w:pPr>
            <w:r>
              <w:rPr>
                <w:i/>
              </w:rPr>
              <w:t xml:space="preserve">Tetracera sp. </w:t>
            </w:r>
          </w:p>
        </w:tc>
      </w:tr>
      <w:tr w:rsidR="002510B5">
        <w:trPr>
          <w:trHeight w:val="413"/>
        </w:trPr>
        <w:tc>
          <w:tcPr>
            <w:tcW w:w="1080" w:type="dxa"/>
            <w:tcBorders>
              <w:top w:val="nil"/>
              <w:left w:val="nil"/>
              <w:bottom w:val="nil"/>
              <w:right w:val="nil"/>
            </w:tcBorders>
          </w:tcPr>
          <w:p w:rsidR="002510B5" w:rsidRDefault="00F43D83">
            <w:pPr>
              <w:spacing w:after="0" w:line="259" w:lineRule="auto"/>
              <w:ind w:left="125" w:right="0" w:firstLine="0"/>
              <w:jc w:val="left"/>
            </w:pPr>
            <w:r>
              <w:t xml:space="preserve">12 </w:t>
            </w:r>
          </w:p>
        </w:tc>
        <w:tc>
          <w:tcPr>
            <w:tcW w:w="3404" w:type="dxa"/>
            <w:tcBorders>
              <w:top w:val="nil"/>
              <w:left w:val="nil"/>
              <w:bottom w:val="nil"/>
              <w:right w:val="nil"/>
            </w:tcBorders>
          </w:tcPr>
          <w:p w:rsidR="002510B5" w:rsidRDefault="00F43D83">
            <w:pPr>
              <w:spacing w:after="0" w:line="259" w:lineRule="auto"/>
              <w:ind w:left="0" w:right="0" w:firstLine="0"/>
              <w:jc w:val="left"/>
            </w:pPr>
            <w:r>
              <w:t xml:space="preserve">Sejenis medang </w:t>
            </w:r>
          </w:p>
        </w:tc>
        <w:tc>
          <w:tcPr>
            <w:tcW w:w="3150" w:type="dxa"/>
            <w:tcBorders>
              <w:top w:val="nil"/>
              <w:left w:val="nil"/>
              <w:bottom w:val="nil"/>
              <w:right w:val="nil"/>
            </w:tcBorders>
          </w:tcPr>
          <w:p w:rsidR="002510B5" w:rsidRDefault="00F43D83">
            <w:pPr>
              <w:spacing w:after="0" w:line="259" w:lineRule="auto"/>
              <w:ind w:left="0" w:right="0" w:firstLine="0"/>
              <w:jc w:val="left"/>
            </w:pPr>
            <w:r>
              <w:rPr>
                <w:i/>
              </w:rPr>
              <w:t xml:space="preserve">Litsea sp. </w:t>
            </w:r>
          </w:p>
        </w:tc>
      </w:tr>
      <w:tr w:rsidR="002510B5">
        <w:trPr>
          <w:trHeight w:val="413"/>
        </w:trPr>
        <w:tc>
          <w:tcPr>
            <w:tcW w:w="1080" w:type="dxa"/>
            <w:tcBorders>
              <w:top w:val="nil"/>
              <w:left w:val="nil"/>
              <w:bottom w:val="nil"/>
              <w:right w:val="nil"/>
            </w:tcBorders>
          </w:tcPr>
          <w:p w:rsidR="002510B5" w:rsidRDefault="00F43D83">
            <w:pPr>
              <w:spacing w:after="0" w:line="259" w:lineRule="auto"/>
              <w:ind w:left="125" w:right="0" w:firstLine="0"/>
              <w:jc w:val="left"/>
            </w:pPr>
            <w:r>
              <w:t xml:space="preserve">13 </w:t>
            </w:r>
          </w:p>
        </w:tc>
        <w:tc>
          <w:tcPr>
            <w:tcW w:w="3404" w:type="dxa"/>
            <w:tcBorders>
              <w:top w:val="nil"/>
              <w:left w:val="nil"/>
              <w:bottom w:val="nil"/>
              <w:right w:val="nil"/>
            </w:tcBorders>
          </w:tcPr>
          <w:p w:rsidR="002510B5" w:rsidRDefault="00F43D83">
            <w:pPr>
              <w:spacing w:after="0" w:line="259" w:lineRule="auto"/>
              <w:ind w:left="0" w:right="0" w:firstLine="0"/>
              <w:jc w:val="left"/>
            </w:pPr>
            <w:r>
              <w:t xml:space="preserve">Medang payung </w:t>
            </w:r>
          </w:p>
        </w:tc>
        <w:tc>
          <w:tcPr>
            <w:tcW w:w="3150" w:type="dxa"/>
            <w:tcBorders>
              <w:top w:val="nil"/>
              <w:left w:val="nil"/>
              <w:bottom w:val="nil"/>
              <w:right w:val="nil"/>
            </w:tcBorders>
          </w:tcPr>
          <w:p w:rsidR="002510B5" w:rsidRDefault="00F43D83">
            <w:pPr>
              <w:spacing w:after="0" w:line="259" w:lineRule="auto"/>
              <w:ind w:left="0" w:right="0" w:firstLine="0"/>
              <w:jc w:val="left"/>
            </w:pPr>
            <w:r>
              <w:rPr>
                <w:i/>
              </w:rPr>
              <w:t xml:space="preserve">Actinodaphne macrophylla </w:t>
            </w:r>
          </w:p>
        </w:tc>
      </w:tr>
      <w:tr w:rsidR="002510B5">
        <w:trPr>
          <w:trHeight w:val="415"/>
        </w:trPr>
        <w:tc>
          <w:tcPr>
            <w:tcW w:w="1080" w:type="dxa"/>
            <w:tcBorders>
              <w:top w:val="nil"/>
              <w:left w:val="nil"/>
              <w:bottom w:val="nil"/>
              <w:right w:val="nil"/>
            </w:tcBorders>
          </w:tcPr>
          <w:p w:rsidR="002510B5" w:rsidRDefault="00F43D83">
            <w:pPr>
              <w:spacing w:after="0" w:line="259" w:lineRule="auto"/>
              <w:ind w:left="125" w:right="0" w:firstLine="0"/>
              <w:jc w:val="left"/>
            </w:pPr>
            <w:r>
              <w:t xml:space="preserve">14 </w:t>
            </w:r>
          </w:p>
        </w:tc>
        <w:tc>
          <w:tcPr>
            <w:tcW w:w="3404" w:type="dxa"/>
            <w:tcBorders>
              <w:top w:val="nil"/>
              <w:left w:val="nil"/>
              <w:bottom w:val="nil"/>
              <w:right w:val="nil"/>
            </w:tcBorders>
          </w:tcPr>
          <w:p w:rsidR="002510B5" w:rsidRDefault="00F43D83">
            <w:pPr>
              <w:spacing w:after="0" w:line="259" w:lineRule="auto"/>
              <w:ind w:left="0" w:right="0" w:firstLine="0"/>
              <w:jc w:val="left"/>
            </w:pPr>
            <w:r>
              <w:t xml:space="preserve">Pulai </w:t>
            </w:r>
          </w:p>
        </w:tc>
        <w:tc>
          <w:tcPr>
            <w:tcW w:w="3150" w:type="dxa"/>
            <w:tcBorders>
              <w:top w:val="nil"/>
              <w:left w:val="nil"/>
              <w:bottom w:val="nil"/>
              <w:right w:val="nil"/>
            </w:tcBorders>
          </w:tcPr>
          <w:p w:rsidR="002510B5" w:rsidRDefault="00F43D83">
            <w:pPr>
              <w:spacing w:after="0" w:line="259" w:lineRule="auto"/>
              <w:ind w:left="0" w:right="0" w:firstLine="0"/>
              <w:jc w:val="left"/>
            </w:pPr>
            <w:r>
              <w:rPr>
                <w:i/>
              </w:rPr>
              <w:t xml:space="preserve">Alstonia scholaris </w:t>
            </w:r>
          </w:p>
        </w:tc>
      </w:tr>
      <w:tr w:rsidR="002510B5">
        <w:trPr>
          <w:trHeight w:val="491"/>
        </w:trPr>
        <w:tc>
          <w:tcPr>
            <w:tcW w:w="1080" w:type="dxa"/>
            <w:tcBorders>
              <w:top w:val="nil"/>
              <w:left w:val="nil"/>
              <w:bottom w:val="single" w:sz="4" w:space="0" w:color="000000"/>
              <w:right w:val="nil"/>
            </w:tcBorders>
          </w:tcPr>
          <w:p w:rsidR="002510B5" w:rsidRDefault="00F43D83">
            <w:pPr>
              <w:spacing w:after="0" w:line="259" w:lineRule="auto"/>
              <w:ind w:left="125" w:right="0" w:firstLine="0"/>
              <w:jc w:val="left"/>
            </w:pPr>
            <w:r>
              <w:t xml:space="preserve">15 </w:t>
            </w:r>
          </w:p>
        </w:tc>
        <w:tc>
          <w:tcPr>
            <w:tcW w:w="3404" w:type="dxa"/>
            <w:tcBorders>
              <w:top w:val="nil"/>
              <w:left w:val="nil"/>
              <w:bottom w:val="single" w:sz="4" w:space="0" w:color="000000"/>
              <w:right w:val="nil"/>
            </w:tcBorders>
          </w:tcPr>
          <w:p w:rsidR="002510B5" w:rsidRDefault="00F43D83">
            <w:pPr>
              <w:spacing w:after="0" w:line="259" w:lineRule="auto"/>
              <w:ind w:left="0" w:right="0" w:firstLine="0"/>
              <w:jc w:val="left"/>
            </w:pPr>
            <w:r>
              <w:t xml:space="preserve">Kedondong hutan </w:t>
            </w:r>
          </w:p>
        </w:tc>
        <w:tc>
          <w:tcPr>
            <w:tcW w:w="3150" w:type="dxa"/>
            <w:tcBorders>
              <w:top w:val="nil"/>
              <w:left w:val="nil"/>
              <w:bottom w:val="single" w:sz="4" w:space="0" w:color="000000"/>
              <w:right w:val="nil"/>
            </w:tcBorders>
          </w:tcPr>
          <w:p w:rsidR="002510B5" w:rsidRDefault="00F43D83">
            <w:pPr>
              <w:spacing w:after="0" w:line="259" w:lineRule="auto"/>
              <w:ind w:left="0" w:right="0" w:firstLine="0"/>
              <w:jc w:val="left"/>
            </w:pPr>
            <w:r>
              <w:rPr>
                <w:i/>
              </w:rPr>
              <w:t xml:space="preserve">Spondias dulcis </w:t>
            </w:r>
          </w:p>
        </w:tc>
      </w:tr>
    </w:tbl>
    <w:p w:rsidR="009B4267" w:rsidRDefault="00F43D83" w:rsidP="009B4267">
      <w:pPr>
        <w:spacing w:after="314" w:line="259" w:lineRule="auto"/>
        <w:ind w:left="0" w:right="0" w:firstLine="0"/>
        <w:jc w:val="left"/>
      </w:pPr>
      <w:r>
        <w:t xml:space="preserve"> </w:t>
      </w:r>
    </w:p>
    <w:p w:rsidR="002510B5" w:rsidRDefault="00F43D83" w:rsidP="009B4267">
      <w:pPr>
        <w:spacing w:after="314" w:line="259" w:lineRule="auto"/>
        <w:ind w:left="0" w:right="0" w:firstLine="0"/>
        <w:jc w:val="left"/>
      </w:pPr>
      <w:r>
        <w:t xml:space="preserve">Sedangkan pada tipe vegetasi hutan pantai di temukan sebanyak 12  jenis tumbuhan pakan badak sumatera (Tabel.2) </w:t>
      </w:r>
    </w:p>
    <w:p w:rsidR="002510B5" w:rsidRDefault="00F43D83">
      <w:pPr>
        <w:tabs>
          <w:tab w:val="center" w:pos="3309"/>
        </w:tabs>
        <w:spacing w:after="335" w:line="259" w:lineRule="auto"/>
        <w:ind w:left="-812" w:right="0" w:firstLine="0"/>
        <w:jc w:val="left"/>
      </w:pPr>
      <w:r>
        <w:t xml:space="preserve"> </w:t>
      </w:r>
      <w:r>
        <w:tab/>
        <w:t>Tabel 2. Jenis tanaman</w:t>
      </w:r>
      <w:r w:rsidR="009B4267">
        <w:t xml:space="preserve"> pakan badak sumatra di area</w:t>
      </w:r>
      <w:r>
        <w:t xml:space="preserve"> hutan pantai </w:t>
      </w:r>
    </w:p>
    <w:p w:rsidR="002510B5" w:rsidRDefault="00F43D83">
      <w:pPr>
        <w:pStyle w:val="Heading1"/>
        <w:tabs>
          <w:tab w:val="center" w:pos="1879"/>
          <w:tab w:val="center" w:pos="5321"/>
        </w:tabs>
        <w:spacing w:after="129"/>
        <w:ind w:left="0" w:firstLine="0"/>
        <w:jc w:val="left"/>
      </w:pPr>
      <w:r>
        <w:rPr>
          <w:rFonts w:ascii="Calibri" w:eastAsia="Calibri" w:hAnsi="Calibri" w:cs="Calibri"/>
          <w:b w:val="0"/>
          <w:sz w:val="22"/>
        </w:rPr>
        <w:tab/>
      </w:r>
      <w:r>
        <w:t xml:space="preserve">Nama Lokal </w:t>
      </w:r>
      <w:r>
        <w:tab/>
        <w:t xml:space="preserve">Nama Ilmiah </w:t>
      </w:r>
    </w:p>
    <w:p w:rsidR="002510B5" w:rsidRDefault="00F43D83">
      <w:pPr>
        <w:tabs>
          <w:tab w:val="center" w:pos="2016"/>
          <w:tab w:val="center" w:pos="6011"/>
        </w:tabs>
        <w:spacing w:after="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112776</wp:posOffset>
                </wp:positionH>
                <wp:positionV relativeFrom="paragraph">
                  <wp:posOffset>-278739</wp:posOffset>
                </wp:positionV>
                <wp:extent cx="4838954" cy="447446"/>
                <wp:effectExtent l="0" t="0" r="0" b="0"/>
                <wp:wrapNone/>
                <wp:docPr id="10525" name="Group 10525"/>
                <wp:cNvGraphicFramePr/>
                <a:graphic xmlns:a="http://schemas.openxmlformats.org/drawingml/2006/main">
                  <a:graphicData uri="http://schemas.microsoft.com/office/word/2010/wordprocessingGroup">
                    <wpg:wgp>
                      <wpg:cNvGrpSpPr/>
                      <wpg:grpSpPr>
                        <a:xfrm>
                          <a:off x="0" y="0"/>
                          <a:ext cx="4838954" cy="447446"/>
                          <a:chOff x="0" y="0"/>
                          <a:chExt cx="4838954" cy="447446"/>
                        </a:xfrm>
                      </wpg:grpSpPr>
                      <wps:wsp>
                        <wps:cNvPr id="686" name="Rectangle 686"/>
                        <wps:cNvSpPr/>
                        <wps:spPr>
                          <a:xfrm>
                            <a:off x="70104" y="10516"/>
                            <a:ext cx="247284" cy="224379"/>
                          </a:xfrm>
                          <a:prstGeom prst="rect">
                            <a:avLst/>
                          </a:prstGeom>
                          <a:ln>
                            <a:noFill/>
                          </a:ln>
                        </wps:spPr>
                        <wps:txbx>
                          <w:txbxContent>
                            <w:p w:rsidR="002510B5" w:rsidRDefault="00F43D83">
                              <w:pPr>
                                <w:spacing w:after="160" w:line="259" w:lineRule="auto"/>
                                <w:ind w:left="0" w:right="0" w:firstLine="0"/>
                                <w:jc w:val="left"/>
                              </w:pPr>
                              <w:r>
                                <w:rPr>
                                  <w:b/>
                                </w:rPr>
                                <w:t>No</w:t>
                              </w:r>
                            </w:p>
                          </w:txbxContent>
                        </wps:txbx>
                        <wps:bodyPr horzOverflow="overflow" vert="horz" lIns="0" tIns="0" rIns="0" bIns="0" rtlCol="0">
                          <a:noAutofit/>
                        </wps:bodyPr>
                      </wps:wsp>
                      <wps:wsp>
                        <wps:cNvPr id="687" name="Rectangle 687"/>
                        <wps:cNvSpPr/>
                        <wps:spPr>
                          <a:xfrm>
                            <a:off x="256032" y="10516"/>
                            <a:ext cx="50673" cy="224379"/>
                          </a:xfrm>
                          <a:prstGeom prst="rect">
                            <a:avLst/>
                          </a:prstGeom>
                          <a:ln>
                            <a:noFill/>
                          </a:ln>
                        </wps:spPr>
                        <wps:txbx>
                          <w:txbxContent>
                            <w:p w:rsidR="002510B5" w:rsidRDefault="00F43D83">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1245" name="Shape 11245"/>
                        <wps:cNvSpPr/>
                        <wps:spPr>
                          <a:xfrm>
                            <a:off x="0" y="0"/>
                            <a:ext cx="606857" cy="9144"/>
                          </a:xfrm>
                          <a:custGeom>
                            <a:avLst/>
                            <a:gdLst/>
                            <a:ahLst/>
                            <a:cxnLst/>
                            <a:rect l="0" t="0" r="0" b="0"/>
                            <a:pathLst>
                              <a:path w="606857" h="9144">
                                <a:moveTo>
                                  <a:pt x="0" y="0"/>
                                </a:moveTo>
                                <a:lnTo>
                                  <a:pt x="606857" y="0"/>
                                </a:lnTo>
                                <a:lnTo>
                                  <a:pt x="606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6" name="Shape 11246"/>
                        <wps:cNvSpPr/>
                        <wps:spPr>
                          <a:xfrm>
                            <a:off x="6068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7" name="Shape 11247"/>
                        <wps:cNvSpPr/>
                        <wps:spPr>
                          <a:xfrm>
                            <a:off x="612902" y="0"/>
                            <a:ext cx="2155571" cy="9144"/>
                          </a:xfrm>
                          <a:custGeom>
                            <a:avLst/>
                            <a:gdLst/>
                            <a:ahLst/>
                            <a:cxnLst/>
                            <a:rect l="0" t="0" r="0" b="0"/>
                            <a:pathLst>
                              <a:path w="2155571" h="9144">
                                <a:moveTo>
                                  <a:pt x="0" y="0"/>
                                </a:moveTo>
                                <a:lnTo>
                                  <a:pt x="2155571" y="0"/>
                                </a:lnTo>
                                <a:lnTo>
                                  <a:pt x="215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 name="Shape 11248"/>
                        <wps:cNvSpPr/>
                        <wps:spPr>
                          <a:xfrm>
                            <a:off x="27684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9" name="Shape 11249"/>
                        <wps:cNvSpPr/>
                        <wps:spPr>
                          <a:xfrm>
                            <a:off x="2774569" y="0"/>
                            <a:ext cx="2064385" cy="9144"/>
                          </a:xfrm>
                          <a:custGeom>
                            <a:avLst/>
                            <a:gdLst/>
                            <a:ahLst/>
                            <a:cxnLst/>
                            <a:rect l="0" t="0" r="0" b="0"/>
                            <a:pathLst>
                              <a:path w="2064385" h="9144">
                                <a:moveTo>
                                  <a:pt x="0" y="0"/>
                                </a:moveTo>
                                <a:lnTo>
                                  <a:pt x="2064385" y="0"/>
                                </a:lnTo>
                                <a:lnTo>
                                  <a:pt x="20643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 name="Rectangle 697"/>
                        <wps:cNvSpPr/>
                        <wps:spPr>
                          <a:xfrm>
                            <a:off x="70104" y="278740"/>
                            <a:ext cx="101346" cy="224379"/>
                          </a:xfrm>
                          <a:prstGeom prst="rect">
                            <a:avLst/>
                          </a:prstGeom>
                          <a:ln>
                            <a:noFill/>
                          </a:ln>
                        </wps:spPr>
                        <wps:txbx>
                          <w:txbxContent>
                            <w:p w:rsidR="002510B5" w:rsidRDefault="00F43D83">
                              <w:pPr>
                                <w:spacing w:after="160" w:line="259" w:lineRule="auto"/>
                                <w:ind w:left="0" w:right="0" w:firstLine="0"/>
                                <w:jc w:val="left"/>
                              </w:pPr>
                              <w:r>
                                <w:t>1</w:t>
                              </w:r>
                            </w:p>
                          </w:txbxContent>
                        </wps:txbx>
                        <wps:bodyPr horzOverflow="overflow" vert="horz" lIns="0" tIns="0" rIns="0" bIns="0" rtlCol="0">
                          <a:noAutofit/>
                        </wps:bodyPr>
                      </wps:wsp>
                      <wps:wsp>
                        <wps:cNvPr id="698" name="Rectangle 698"/>
                        <wps:cNvSpPr/>
                        <wps:spPr>
                          <a:xfrm>
                            <a:off x="146304" y="278740"/>
                            <a:ext cx="50673" cy="224379"/>
                          </a:xfrm>
                          <a:prstGeom prst="rect">
                            <a:avLst/>
                          </a:prstGeom>
                          <a:ln>
                            <a:noFill/>
                          </a:ln>
                        </wps:spPr>
                        <wps:txbx>
                          <w:txbxContent>
                            <w:p w:rsidR="002510B5" w:rsidRDefault="00F43D83">
                              <w:pPr>
                                <w:spacing w:after="160" w:line="259" w:lineRule="auto"/>
                                <w:ind w:left="0" w:right="0" w:firstLine="0"/>
                                <w:jc w:val="left"/>
                              </w:pPr>
                              <w:r>
                                <w:t xml:space="preserve"> </w:t>
                              </w:r>
                            </w:p>
                          </w:txbxContent>
                        </wps:txbx>
                        <wps:bodyPr horzOverflow="overflow" vert="horz" lIns="0" tIns="0" rIns="0" bIns="0" rtlCol="0">
                          <a:noAutofit/>
                        </wps:bodyPr>
                      </wps:wsp>
                      <wps:wsp>
                        <wps:cNvPr id="11250" name="Shape 11250"/>
                        <wps:cNvSpPr/>
                        <wps:spPr>
                          <a:xfrm>
                            <a:off x="0" y="271272"/>
                            <a:ext cx="606857" cy="9144"/>
                          </a:xfrm>
                          <a:custGeom>
                            <a:avLst/>
                            <a:gdLst/>
                            <a:ahLst/>
                            <a:cxnLst/>
                            <a:rect l="0" t="0" r="0" b="0"/>
                            <a:pathLst>
                              <a:path w="606857" h="9144">
                                <a:moveTo>
                                  <a:pt x="0" y="0"/>
                                </a:moveTo>
                                <a:lnTo>
                                  <a:pt x="606857" y="0"/>
                                </a:lnTo>
                                <a:lnTo>
                                  <a:pt x="606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 name="Shape 11251"/>
                        <wps:cNvSpPr/>
                        <wps:spPr>
                          <a:xfrm>
                            <a:off x="606806" y="271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2" name="Shape 11252"/>
                        <wps:cNvSpPr/>
                        <wps:spPr>
                          <a:xfrm>
                            <a:off x="612902" y="271272"/>
                            <a:ext cx="2155571" cy="9144"/>
                          </a:xfrm>
                          <a:custGeom>
                            <a:avLst/>
                            <a:gdLst/>
                            <a:ahLst/>
                            <a:cxnLst/>
                            <a:rect l="0" t="0" r="0" b="0"/>
                            <a:pathLst>
                              <a:path w="2155571" h="9144">
                                <a:moveTo>
                                  <a:pt x="0" y="0"/>
                                </a:moveTo>
                                <a:lnTo>
                                  <a:pt x="2155571" y="0"/>
                                </a:lnTo>
                                <a:lnTo>
                                  <a:pt x="21555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3" name="Shape 11253"/>
                        <wps:cNvSpPr/>
                        <wps:spPr>
                          <a:xfrm>
                            <a:off x="2768473" y="271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4" name="Shape 11254"/>
                        <wps:cNvSpPr/>
                        <wps:spPr>
                          <a:xfrm>
                            <a:off x="2774569" y="271272"/>
                            <a:ext cx="2064385" cy="9144"/>
                          </a:xfrm>
                          <a:custGeom>
                            <a:avLst/>
                            <a:gdLst/>
                            <a:ahLst/>
                            <a:cxnLst/>
                            <a:rect l="0" t="0" r="0" b="0"/>
                            <a:pathLst>
                              <a:path w="2064385" h="9144">
                                <a:moveTo>
                                  <a:pt x="0" y="0"/>
                                </a:moveTo>
                                <a:lnTo>
                                  <a:pt x="2064385" y="0"/>
                                </a:lnTo>
                                <a:lnTo>
                                  <a:pt x="20643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0525" o:spid="_x0000_s1026" style="position:absolute;margin-left:8.9pt;margin-top:-21.95pt;width:381pt;height:35.25pt;z-index:-251658240" coordsize="48389,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">
                <v:rect id="Rectangle 686" o:spid="_x0000_s1027" style="position:absolute;left:701;top:105;width:247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rsidR="002510B5" w:rsidRDefault="00F43D83">
                        <w:pPr>
                          <w:spacing w:after="160" w:line="259" w:lineRule="auto"/>
                          <w:ind w:left="0" w:right="0" w:firstLine="0"/>
                          <w:jc w:val="left"/>
                        </w:pPr>
                        <w:r>
                          <w:rPr>
                            <w:b/>
                          </w:rPr>
                          <w:t>No</w:t>
                        </w:r>
                      </w:p>
                    </w:txbxContent>
                  </v:textbox>
                </v:rect>
                <v:rect id="Rectangle 687" o:spid="_x0000_s1028" style="position:absolute;left:2560;top:10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rsidR="002510B5" w:rsidRDefault="00F43D83">
                        <w:pPr>
                          <w:spacing w:after="160" w:line="259" w:lineRule="auto"/>
                          <w:ind w:left="0" w:right="0" w:firstLine="0"/>
                          <w:jc w:val="left"/>
                        </w:pPr>
                        <w:r>
                          <w:rPr>
                            <w:b/>
                          </w:rPr>
                          <w:t xml:space="preserve"> </w:t>
                        </w:r>
                      </w:p>
                    </w:txbxContent>
                  </v:textbox>
                </v:rect>
                <v:shape id="Shape 11245" o:spid="_x0000_s1029" style="position:absolute;width:6068;height:91;visibility:visible;mso-wrap-style:square;v-text-anchor:top" coordsize="6068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" path="m,l606857,r,9144l,9144,,e" fillcolor="black" stroked="f" strokeweight="0">
                  <v:stroke miterlimit="83231f" joinstyle="miter"/>
                  <v:path arrowok="t" textboxrect="0,0,606857,9144"/>
                </v:shape>
                <v:shape id="Shape 11246" o:spid="_x0000_s1030" style="position:absolute;left:60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" path="m,l9144,r,9144l,9144,,e" fillcolor="black" stroked="f" strokeweight="0">
                  <v:stroke miterlimit="83231f" joinstyle="miter"/>
                  <v:path arrowok="t" textboxrect="0,0,9144,9144"/>
                </v:shape>
                <v:shape id="Shape 11247" o:spid="_x0000_s1031" style="position:absolute;left:6129;width:21555;height:91;visibility:visible;mso-wrap-style:square;v-text-anchor:top" coordsize="21555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" path="m,l2155571,r,9144l,9144,,e" fillcolor="black" stroked="f" strokeweight="0">
                  <v:stroke miterlimit="83231f" joinstyle="miter"/>
                  <v:path arrowok="t" textboxrect="0,0,2155571,9144"/>
                </v:shape>
                <v:shape id="Shape 11248" o:spid="_x0000_s1032" style="position:absolute;left:276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" path="m,l9144,r,9144l,9144,,e" fillcolor="black" stroked="f" strokeweight="0">
                  <v:stroke miterlimit="83231f" joinstyle="miter"/>
                  <v:path arrowok="t" textboxrect="0,0,9144,9144"/>
                </v:shape>
                <v:shape id="Shape 11249" o:spid="_x0000_s1033" style="position:absolute;left:27745;width:20644;height:91;visibility:visible;mso-wrap-style:square;v-text-anchor:top" coordsize="20643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" path="m,l2064385,r,9144l,9144,,e" fillcolor="black" stroked="f" strokeweight="0">
                  <v:stroke miterlimit="83231f" joinstyle="miter"/>
                  <v:path arrowok="t" textboxrect="0,0,2064385,9144"/>
                </v:shape>
                <v:rect id="Rectangle 697" o:spid="_x0000_s1034" style="position:absolute;left:701;top:2787;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rsidR="002510B5" w:rsidRDefault="00F43D83">
                        <w:pPr>
                          <w:spacing w:after="160" w:line="259" w:lineRule="auto"/>
                          <w:ind w:left="0" w:right="0" w:firstLine="0"/>
                          <w:jc w:val="left"/>
                        </w:pPr>
                        <w:r>
                          <w:t>1</w:t>
                        </w:r>
                      </w:p>
                    </w:txbxContent>
                  </v:textbox>
                </v:rect>
                <v:rect id="Rectangle 698" o:spid="_x0000_s1035" style="position:absolute;left:1463;top:278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2510B5" w:rsidRDefault="00F43D83">
                        <w:pPr>
                          <w:spacing w:after="160" w:line="259" w:lineRule="auto"/>
                          <w:ind w:left="0" w:right="0" w:firstLine="0"/>
                          <w:jc w:val="left"/>
                        </w:pPr>
                        <w:r>
                          <w:t xml:space="preserve"> </w:t>
                        </w:r>
                      </w:p>
                    </w:txbxContent>
                  </v:textbox>
                </v:rect>
                <v:shape id="Shape 11250" o:spid="_x0000_s1036" style="position:absolute;top:2712;width:6068;height:92;visibility:visible;mso-wrap-style:square;v-text-anchor:top" coordsize="6068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" path="m,l606857,r,9144l,9144,,e" fillcolor="black" stroked="f" strokeweight="0">
                  <v:stroke miterlimit="83231f" joinstyle="miter"/>
                  <v:path arrowok="t" textboxrect="0,0,606857,9144"/>
                </v:shape>
                <v:shape id="Shape 11251" o:spid="_x0000_s1037" style="position:absolute;left:6068;top:27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" path="m,l9144,r,9144l,9144,,e" fillcolor="black" stroked="f" strokeweight="0">
                  <v:stroke miterlimit="83231f" joinstyle="miter"/>
                  <v:path arrowok="t" textboxrect="0,0,9144,9144"/>
                </v:shape>
                <v:shape id="Shape 11252" o:spid="_x0000_s1038" style="position:absolute;left:6129;top:2712;width:21555;height:92;visibility:visible;mso-wrap-style:square;v-text-anchor:top" coordsize="21555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" path="m,l2155571,r,9144l,9144,,e" fillcolor="black" stroked="f" strokeweight="0">
                  <v:stroke miterlimit="83231f" joinstyle="miter"/>
                  <v:path arrowok="t" textboxrect="0,0,2155571,9144"/>
                </v:shape>
                <v:shape id="Shape 11253" o:spid="_x0000_s1039" style="position:absolute;left:27684;top:271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" path="m,l9144,r,9144l,9144,,e" fillcolor="black" stroked="f" strokeweight="0">
                  <v:stroke miterlimit="83231f" joinstyle="miter"/>
                  <v:path arrowok="t" textboxrect="0,0,9144,9144"/>
                </v:shape>
                <v:shape id="Shape 11254" o:spid="_x0000_s1040" style="position:absolute;left:27745;top:2712;width:20644;height:92;visibility:visible;mso-wrap-style:square;v-text-anchor:top" coordsize="20643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" path="m,l2064385,r,9144l,9144,,e" fillcolor="black" stroked="f" strokeweight="0">
                  <v:stroke miterlimit="83231f" joinstyle="miter"/>
                  <v:path arrowok="t" textboxrect="0,0,2064385,9144"/>
                </v:shape>
              </v:group>
            </w:pict>
          </mc:Fallback>
        </mc:AlternateContent>
      </w:r>
      <w:r>
        <w:rPr>
          <w:rFonts w:ascii="Calibri" w:eastAsia="Calibri" w:hAnsi="Calibri" w:cs="Calibri"/>
          <w:sz w:val="22"/>
        </w:rPr>
        <w:tab/>
      </w:r>
      <w:r>
        <w:t xml:space="preserve">Medang payung </w:t>
      </w:r>
      <w:r>
        <w:tab/>
      </w:r>
      <w:r>
        <w:rPr>
          <w:i/>
        </w:rPr>
        <w:t xml:space="preserve">Actinodaphnae macrophylla </w:t>
      </w:r>
    </w:p>
    <w:tbl>
      <w:tblPr>
        <w:tblStyle w:val="TableGrid"/>
        <w:tblW w:w="7130" w:type="dxa"/>
        <w:tblInd w:w="288" w:type="dxa"/>
        <w:tblCellMar>
          <w:top w:w="0" w:type="dxa"/>
          <w:left w:w="0" w:type="dxa"/>
          <w:bottom w:w="0" w:type="dxa"/>
          <w:right w:w="0" w:type="dxa"/>
        </w:tblCellMar>
        <w:tblLook w:val="04A0" w:firstRow="1" w:lastRow="0" w:firstColumn="1" w:lastColumn="0" w:noHBand="0" w:noVBand="1"/>
      </w:tblPr>
      <w:tblGrid>
        <w:gridCol w:w="956"/>
        <w:gridCol w:w="3718"/>
        <w:gridCol w:w="2456"/>
      </w:tblGrid>
      <w:tr w:rsidR="002510B5" w:rsidTr="00E743C8">
        <w:trPr>
          <w:trHeight w:val="342"/>
        </w:trPr>
        <w:tc>
          <w:tcPr>
            <w:tcW w:w="956" w:type="dxa"/>
            <w:tcBorders>
              <w:top w:val="nil"/>
              <w:left w:val="nil"/>
              <w:bottom w:val="nil"/>
              <w:right w:val="nil"/>
            </w:tcBorders>
          </w:tcPr>
          <w:p w:rsidR="002510B5" w:rsidRDefault="00F43D83">
            <w:pPr>
              <w:spacing w:after="0" w:line="259" w:lineRule="auto"/>
              <w:ind w:left="0" w:right="0" w:firstLine="0"/>
              <w:jc w:val="left"/>
            </w:pPr>
            <w:r>
              <w:lastRenderedPageBreak/>
              <w:t xml:space="preserve">2 </w:t>
            </w:r>
          </w:p>
        </w:tc>
        <w:tc>
          <w:tcPr>
            <w:tcW w:w="3718" w:type="dxa"/>
            <w:tcBorders>
              <w:top w:val="nil"/>
              <w:left w:val="nil"/>
              <w:bottom w:val="nil"/>
              <w:right w:val="nil"/>
            </w:tcBorders>
          </w:tcPr>
          <w:p w:rsidR="002510B5" w:rsidRDefault="00F43D83">
            <w:pPr>
              <w:spacing w:after="0" w:line="259" w:lineRule="auto"/>
              <w:ind w:left="0" w:right="0" w:firstLine="0"/>
              <w:jc w:val="left"/>
            </w:pPr>
            <w:r>
              <w:t xml:space="preserve">Putat </w:t>
            </w:r>
          </w:p>
        </w:tc>
        <w:tc>
          <w:tcPr>
            <w:tcW w:w="2456" w:type="dxa"/>
            <w:tcBorders>
              <w:top w:val="nil"/>
              <w:left w:val="nil"/>
              <w:bottom w:val="nil"/>
              <w:right w:val="nil"/>
            </w:tcBorders>
          </w:tcPr>
          <w:p w:rsidR="002510B5" w:rsidRDefault="00F43D83">
            <w:pPr>
              <w:spacing w:after="0" w:line="259" w:lineRule="auto"/>
              <w:ind w:left="0" w:right="0" w:firstLine="0"/>
            </w:pPr>
            <w:r>
              <w:rPr>
                <w:i/>
              </w:rPr>
              <w:t xml:space="preserve">Baringtonia macrocarpa </w:t>
            </w:r>
          </w:p>
        </w:tc>
      </w:tr>
      <w:tr w:rsidR="002510B5" w:rsidTr="00E743C8">
        <w:trPr>
          <w:trHeight w:val="415"/>
        </w:trPr>
        <w:tc>
          <w:tcPr>
            <w:tcW w:w="956" w:type="dxa"/>
            <w:tcBorders>
              <w:top w:val="nil"/>
              <w:left w:val="nil"/>
              <w:bottom w:val="nil"/>
              <w:right w:val="nil"/>
            </w:tcBorders>
          </w:tcPr>
          <w:p w:rsidR="002510B5" w:rsidRDefault="00F43D83">
            <w:pPr>
              <w:spacing w:after="0" w:line="259" w:lineRule="auto"/>
              <w:ind w:left="0" w:right="0" w:firstLine="0"/>
              <w:jc w:val="left"/>
            </w:pPr>
            <w:r>
              <w:t xml:space="preserve">3 </w:t>
            </w:r>
          </w:p>
        </w:tc>
        <w:tc>
          <w:tcPr>
            <w:tcW w:w="3718" w:type="dxa"/>
            <w:tcBorders>
              <w:top w:val="nil"/>
              <w:left w:val="nil"/>
              <w:bottom w:val="nil"/>
              <w:right w:val="nil"/>
            </w:tcBorders>
          </w:tcPr>
          <w:p w:rsidR="002510B5" w:rsidRDefault="00F43D83">
            <w:pPr>
              <w:spacing w:after="0" w:line="259" w:lineRule="auto"/>
              <w:ind w:left="0" w:right="0" w:firstLine="0"/>
              <w:jc w:val="left"/>
            </w:pPr>
            <w:r>
              <w:t xml:space="preserve">Sulangkar </w:t>
            </w:r>
          </w:p>
        </w:tc>
        <w:tc>
          <w:tcPr>
            <w:tcW w:w="2456" w:type="dxa"/>
            <w:tcBorders>
              <w:top w:val="nil"/>
              <w:left w:val="nil"/>
              <w:bottom w:val="nil"/>
              <w:right w:val="nil"/>
            </w:tcBorders>
          </w:tcPr>
          <w:p w:rsidR="002510B5" w:rsidRDefault="00F43D83">
            <w:pPr>
              <w:spacing w:after="0" w:line="259" w:lineRule="auto"/>
              <w:ind w:left="0" w:right="0" w:firstLine="0"/>
              <w:jc w:val="left"/>
            </w:pPr>
            <w:r>
              <w:rPr>
                <w:i/>
              </w:rPr>
              <w:t xml:space="preserve">Leea indica </w:t>
            </w:r>
          </w:p>
        </w:tc>
      </w:tr>
      <w:tr w:rsidR="002510B5" w:rsidTr="00E743C8">
        <w:trPr>
          <w:trHeight w:val="413"/>
        </w:trPr>
        <w:tc>
          <w:tcPr>
            <w:tcW w:w="956" w:type="dxa"/>
            <w:tcBorders>
              <w:top w:val="nil"/>
              <w:left w:val="nil"/>
              <w:bottom w:val="nil"/>
              <w:right w:val="nil"/>
            </w:tcBorders>
          </w:tcPr>
          <w:p w:rsidR="002510B5" w:rsidRDefault="00F43D83">
            <w:pPr>
              <w:spacing w:after="0" w:line="259" w:lineRule="auto"/>
              <w:ind w:left="0" w:right="0" w:firstLine="0"/>
              <w:jc w:val="left"/>
            </w:pPr>
            <w:r>
              <w:t xml:space="preserve">4 </w:t>
            </w:r>
          </w:p>
        </w:tc>
        <w:tc>
          <w:tcPr>
            <w:tcW w:w="3718" w:type="dxa"/>
            <w:tcBorders>
              <w:top w:val="nil"/>
              <w:left w:val="nil"/>
              <w:bottom w:val="nil"/>
              <w:right w:val="nil"/>
            </w:tcBorders>
          </w:tcPr>
          <w:p w:rsidR="002510B5" w:rsidRDefault="00F43D83">
            <w:pPr>
              <w:spacing w:after="0" w:line="259" w:lineRule="auto"/>
              <w:ind w:left="0" w:right="0" w:firstLine="0"/>
              <w:jc w:val="left"/>
            </w:pPr>
            <w:r>
              <w:t xml:space="preserve">Waru </w:t>
            </w:r>
          </w:p>
        </w:tc>
        <w:tc>
          <w:tcPr>
            <w:tcW w:w="2456" w:type="dxa"/>
            <w:tcBorders>
              <w:top w:val="nil"/>
              <w:left w:val="nil"/>
              <w:bottom w:val="nil"/>
              <w:right w:val="nil"/>
            </w:tcBorders>
          </w:tcPr>
          <w:p w:rsidR="002510B5" w:rsidRDefault="00F43D83">
            <w:pPr>
              <w:spacing w:after="0" w:line="259" w:lineRule="auto"/>
              <w:ind w:left="0" w:right="0" w:firstLine="0"/>
              <w:jc w:val="left"/>
            </w:pPr>
            <w:r>
              <w:rPr>
                <w:i/>
              </w:rPr>
              <w:t xml:space="preserve">Talipariti tilaceum </w:t>
            </w:r>
          </w:p>
        </w:tc>
      </w:tr>
      <w:tr w:rsidR="002510B5" w:rsidTr="00E743C8">
        <w:trPr>
          <w:trHeight w:val="339"/>
        </w:trPr>
        <w:tc>
          <w:tcPr>
            <w:tcW w:w="956" w:type="dxa"/>
            <w:tcBorders>
              <w:top w:val="nil"/>
              <w:left w:val="nil"/>
              <w:bottom w:val="nil"/>
              <w:right w:val="nil"/>
            </w:tcBorders>
          </w:tcPr>
          <w:p w:rsidR="002510B5" w:rsidRDefault="00F43D83">
            <w:pPr>
              <w:spacing w:after="0" w:line="259" w:lineRule="auto"/>
              <w:ind w:left="0" w:right="0" w:firstLine="0"/>
              <w:jc w:val="left"/>
            </w:pPr>
            <w:r>
              <w:t xml:space="preserve">5 </w:t>
            </w:r>
          </w:p>
        </w:tc>
        <w:tc>
          <w:tcPr>
            <w:tcW w:w="3718" w:type="dxa"/>
            <w:tcBorders>
              <w:top w:val="nil"/>
              <w:left w:val="nil"/>
              <w:bottom w:val="nil"/>
              <w:right w:val="nil"/>
            </w:tcBorders>
          </w:tcPr>
          <w:p w:rsidR="002510B5" w:rsidRDefault="00F43D83">
            <w:pPr>
              <w:spacing w:after="0" w:line="259" w:lineRule="auto"/>
              <w:ind w:left="0" w:right="0" w:firstLine="0"/>
              <w:jc w:val="left"/>
            </w:pPr>
            <w:r>
              <w:t xml:space="preserve">Bisoro  </w:t>
            </w:r>
          </w:p>
        </w:tc>
        <w:tc>
          <w:tcPr>
            <w:tcW w:w="2456" w:type="dxa"/>
            <w:tcBorders>
              <w:top w:val="nil"/>
              <w:left w:val="nil"/>
              <w:bottom w:val="nil"/>
              <w:right w:val="nil"/>
            </w:tcBorders>
          </w:tcPr>
          <w:p w:rsidR="002510B5" w:rsidRDefault="00F43D83">
            <w:pPr>
              <w:spacing w:after="0" w:line="259" w:lineRule="auto"/>
              <w:ind w:left="0" w:right="0" w:firstLine="0"/>
              <w:jc w:val="left"/>
            </w:pPr>
            <w:r>
              <w:rPr>
                <w:i/>
              </w:rPr>
              <w:t xml:space="preserve">Ficus hispida </w:t>
            </w:r>
          </w:p>
        </w:tc>
      </w:tr>
      <w:tr w:rsidR="00384437" w:rsidTr="00E743C8">
        <w:trPr>
          <w:trHeight w:val="339"/>
        </w:trPr>
        <w:tc>
          <w:tcPr>
            <w:tcW w:w="956" w:type="dxa"/>
            <w:tcBorders>
              <w:top w:val="nil"/>
              <w:left w:val="nil"/>
              <w:bottom w:val="nil"/>
              <w:right w:val="nil"/>
            </w:tcBorders>
          </w:tcPr>
          <w:p w:rsidR="00384437" w:rsidRPr="00384437" w:rsidRDefault="00384437">
            <w:pPr>
              <w:spacing w:after="0" w:line="259" w:lineRule="auto"/>
              <w:ind w:left="0" w:right="0" w:firstLine="0"/>
              <w:jc w:val="left"/>
              <w:rPr>
                <w:lang w:val="id-ID"/>
              </w:rPr>
            </w:pPr>
            <w:r>
              <w:rPr>
                <w:lang w:val="id-ID"/>
              </w:rPr>
              <w:t>6</w:t>
            </w:r>
          </w:p>
        </w:tc>
        <w:tc>
          <w:tcPr>
            <w:tcW w:w="3718" w:type="dxa"/>
            <w:tcBorders>
              <w:top w:val="nil"/>
              <w:left w:val="nil"/>
              <w:bottom w:val="nil"/>
              <w:right w:val="nil"/>
            </w:tcBorders>
          </w:tcPr>
          <w:p w:rsidR="00384437" w:rsidRDefault="00384437" w:rsidP="00E743C8">
            <w:pPr>
              <w:spacing w:after="124" w:line="259" w:lineRule="auto"/>
              <w:ind w:left="32" w:right="1091" w:firstLine="0"/>
              <w:jc w:val="left"/>
            </w:pPr>
            <w:r>
              <w:t xml:space="preserve">Beringin </w:t>
            </w:r>
          </w:p>
        </w:tc>
        <w:tc>
          <w:tcPr>
            <w:tcW w:w="2456" w:type="dxa"/>
            <w:tcBorders>
              <w:top w:val="nil"/>
              <w:left w:val="nil"/>
              <w:bottom w:val="nil"/>
              <w:right w:val="nil"/>
            </w:tcBorders>
          </w:tcPr>
          <w:p w:rsidR="00384437" w:rsidRDefault="00E743C8">
            <w:pPr>
              <w:spacing w:after="0" w:line="259" w:lineRule="auto"/>
              <w:ind w:left="0" w:right="0" w:firstLine="0"/>
              <w:jc w:val="left"/>
              <w:rPr>
                <w:i/>
              </w:rPr>
            </w:pPr>
            <w:r>
              <w:rPr>
                <w:i/>
              </w:rPr>
              <w:t>Ficus benjamina</w:t>
            </w:r>
          </w:p>
        </w:tc>
      </w:tr>
      <w:tr w:rsidR="00E743C8" w:rsidTr="00E743C8">
        <w:trPr>
          <w:trHeight w:val="339"/>
        </w:trPr>
        <w:tc>
          <w:tcPr>
            <w:tcW w:w="956" w:type="dxa"/>
            <w:tcBorders>
              <w:top w:val="nil"/>
              <w:left w:val="nil"/>
              <w:bottom w:val="nil"/>
              <w:right w:val="nil"/>
            </w:tcBorders>
          </w:tcPr>
          <w:p w:rsidR="00E743C8" w:rsidRDefault="00E743C8">
            <w:pPr>
              <w:spacing w:after="0" w:line="259" w:lineRule="auto"/>
              <w:ind w:left="0" w:right="0" w:firstLine="0"/>
              <w:jc w:val="left"/>
              <w:rPr>
                <w:lang w:val="id-ID"/>
              </w:rPr>
            </w:pPr>
            <w:r>
              <w:rPr>
                <w:lang w:val="id-ID"/>
              </w:rPr>
              <w:t>7</w:t>
            </w:r>
          </w:p>
        </w:tc>
        <w:tc>
          <w:tcPr>
            <w:tcW w:w="3718" w:type="dxa"/>
            <w:tcBorders>
              <w:top w:val="nil"/>
              <w:left w:val="nil"/>
              <w:bottom w:val="nil"/>
              <w:right w:val="nil"/>
            </w:tcBorders>
          </w:tcPr>
          <w:p w:rsidR="00E743C8" w:rsidRDefault="00E743C8" w:rsidP="00E743C8">
            <w:pPr>
              <w:spacing w:after="124" w:line="259" w:lineRule="auto"/>
              <w:ind w:left="32" w:right="1091" w:firstLine="0"/>
              <w:jc w:val="left"/>
            </w:pPr>
            <w:r>
              <w:t>Luwingan</w:t>
            </w:r>
          </w:p>
        </w:tc>
        <w:tc>
          <w:tcPr>
            <w:tcW w:w="2456" w:type="dxa"/>
            <w:tcBorders>
              <w:top w:val="nil"/>
              <w:left w:val="nil"/>
              <w:bottom w:val="nil"/>
              <w:right w:val="nil"/>
            </w:tcBorders>
          </w:tcPr>
          <w:p w:rsidR="00E743C8" w:rsidRDefault="00E743C8">
            <w:pPr>
              <w:spacing w:after="0" w:line="259" w:lineRule="auto"/>
              <w:ind w:left="0" w:right="0" w:firstLine="0"/>
              <w:jc w:val="left"/>
              <w:rPr>
                <w:i/>
              </w:rPr>
            </w:pPr>
            <w:r>
              <w:rPr>
                <w:i/>
              </w:rPr>
              <w:t>Ficus septica</w:t>
            </w:r>
          </w:p>
        </w:tc>
      </w:tr>
      <w:tr w:rsidR="00E743C8" w:rsidTr="00E743C8">
        <w:trPr>
          <w:trHeight w:val="339"/>
        </w:trPr>
        <w:tc>
          <w:tcPr>
            <w:tcW w:w="956" w:type="dxa"/>
            <w:tcBorders>
              <w:top w:val="nil"/>
              <w:left w:val="nil"/>
              <w:bottom w:val="nil"/>
              <w:right w:val="nil"/>
            </w:tcBorders>
          </w:tcPr>
          <w:p w:rsidR="00E743C8" w:rsidRDefault="00E743C8">
            <w:pPr>
              <w:spacing w:after="0" w:line="259" w:lineRule="auto"/>
              <w:ind w:left="0" w:right="0" w:firstLine="0"/>
              <w:jc w:val="left"/>
              <w:rPr>
                <w:lang w:val="id-ID"/>
              </w:rPr>
            </w:pPr>
            <w:r>
              <w:rPr>
                <w:lang w:val="id-ID"/>
              </w:rPr>
              <w:t>8</w:t>
            </w:r>
          </w:p>
        </w:tc>
        <w:tc>
          <w:tcPr>
            <w:tcW w:w="3718" w:type="dxa"/>
            <w:tcBorders>
              <w:top w:val="nil"/>
              <w:left w:val="nil"/>
              <w:bottom w:val="nil"/>
              <w:right w:val="nil"/>
            </w:tcBorders>
          </w:tcPr>
          <w:p w:rsidR="00E743C8" w:rsidRDefault="00E743C8" w:rsidP="00E743C8">
            <w:pPr>
              <w:spacing w:after="124" w:line="259" w:lineRule="auto"/>
              <w:ind w:left="32" w:right="1091" w:firstLine="0"/>
              <w:jc w:val="left"/>
            </w:pPr>
            <w:r>
              <w:t>Laban</w:t>
            </w:r>
          </w:p>
        </w:tc>
        <w:tc>
          <w:tcPr>
            <w:tcW w:w="2456" w:type="dxa"/>
            <w:tcBorders>
              <w:top w:val="nil"/>
              <w:left w:val="nil"/>
              <w:bottom w:val="nil"/>
              <w:right w:val="nil"/>
            </w:tcBorders>
          </w:tcPr>
          <w:p w:rsidR="00E743C8" w:rsidRDefault="00E743C8">
            <w:pPr>
              <w:spacing w:after="0" w:line="259" w:lineRule="auto"/>
              <w:ind w:left="0" w:right="0" w:firstLine="0"/>
              <w:jc w:val="left"/>
              <w:rPr>
                <w:i/>
              </w:rPr>
            </w:pPr>
            <w:r>
              <w:rPr>
                <w:i/>
              </w:rPr>
              <w:t>Vitex sp.</w:t>
            </w:r>
          </w:p>
        </w:tc>
      </w:tr>
      <w:tr w:rsidR="00E743C8" w:rsidTr="00E743C8">
        <w:trPr>
          <w:trHeight w:val="339"/>
        </w:trPr>
        <w:tc>
          <w:tcPr>
            <w:tcW w:w="956" w:type="dxa"/>
            <w:tcBorders>
              <w:top w:val="nil"/>
              <w:left w:val="nil"/>
              <w:bottom w:val="nil"/>
              <w:right w:val="nil"/>
            </w:tcBorders>
          </w:tcPr>
          <w:p w:rsidR="00E743C8" w:rsidRDefault="00E743C8">
            <w:pPr>
              <w:spacing w:after="0" w:line="259" w:lineRule="auto"/>
              <w:ind w:left="0" w:right="0" w:firstLine="0"/>
              <w:jc w:val="left"/>
              <w:rPr>
                <w:lang w:val="id-ID"/>
              </w:rPr>
            </w:pPr>
            <w:r>
              <w:rPr>
                <w:lang w:val="id-ID"/>
              </w:rPr>
              <w:t>9</w:t>
            </w:r>
          </w:p>
        </w:tc>
        <w:tc>
          <w:tcPr>
            <w:tcW w:w="3718" w:type="dxa"/>
            <w:tcBorders>
              <w:top w:val="nil"/>
              <w:left w:val="nil"/>
              <w:bottom w:val="nil"/>
              <w:right w:val="nil"/>
            </w:tcBorders>
          </w:tcPr>
          <w:p w:rsidR="00E743C8" w:rsidRDefault="00E743C8" w:rsidP="00E743C8">
            <w:pPr>
              <w:spacing w:after="124" w:line="259" w:lineRule="auto"/>
              <w:ind w:left="32" w:right="1091" w:firstLine="0"/>
              <w:jc w:val="left"/>
            </w:pPr>
            <w:r>
              <w:t>Medang</w:t>
            </w:r>
          </w:p>
        </w:tc>
        <w:tc>
          <w:tcPr>
            <w:tcW w:w="2456" w:type="dxa"/>
            <w:tcBorders>
              <w:top w:val="nil"/>
              <w:left w:val="nil"/>
              <w:bottom w:val="nil"/>
              <w:right w:val="nil"/>
            </w:tcBorders>
          </w:tcPr>
          <w:p w:rsidR="00E743C8" w:rsidRDefault="00E743C8">
            <w:pPr>
              <w:spacing w:after="0" w:line="259" w:lineRule="auto"/>
              <w:ind w:left="0" w:right="0" w:firstLine="0"/>
              <w:jc w:val="left"/>
              <w:rPr>
                <w:i/>
              </w:rPr>
            </w:pPr>
            <w:r>
              <w:rPr>
                <w:i/>
              </w:rPr>
              <w:t>Litsea sp.</w:t>
            </w:r>
          </w:p>
        </w:tc>
      </w:tr>
      <w:tr w:rsidR="00E743C8" w:rsidTr="00E743C8">
        <w:trPr>
          <w:trHeight w:val="339"/>
        </w:trPr>
        <w:tc>
          <w:tcPr>
            <w:tcW w:w="956" w:type="dxa"/>
            <w:tcBorders>
              <w:top w:val="nil"/>
              <w:left w:val="nil"/>
              <w:bottom w:val="nil"/>
              <w:right w:val="nil"/>
            </w:tcBorders>
          </w:tcPr>
          <w:p w:rsidR="00E743C8" w:rsidRDefault="00E743C8">
            <w:pPr>
              <w:spacing w:after="0" w:line="259" w:lineRule="auto"/>
              <w:ind w:left="0" w:right="0" w:firstLine="0"/>
              <w:jc w:val="left"/>
              <w:rPr>
                <w:lang w:val="id-ID"/>
              </w:rPr>
            </w:pPr>
            <w:r>
              <w:rPr>
                <w:lang w:val="id-ID"/>
              </w:rPr>
              <w:t>10</w:t>
            </w:r>
          </w:p>
        </w:tc>
        <w:tc>
          <w:tcPr>
            <w:tcW w:w="3718" w:type="dxa"/>
            <w:tcBorders>
              <w:top w:val="nil"/>
              <w:left w:val="nil"/>
              <w:bottom w:val="nil"/>
              <w:right w:val="nil"/>
            </w:tcBorders>
          </w:tcPr>
          <w:p w:rsidR="00E743C8" w:rsidRDefault="00E743C8" w:rsidP="00E743C8">
            <w:pPr>
              <w:spacing w:after="124" w:line="259" w:lineRule="auto"/>
              <w:ind w:left="32" w:right="1091" w:firstLine="0"/>
              <w:jc w:val="left"/>
            </w:pPr>
            <w:r>
              <w:t>Rengas</w:t>
            </w:r>
          </w:p>
        </w:tc>
        <w:tc>
          <w:tcPr>
            <w:tcW w:w="2456" w:type="dxa"/>
            <w:tcBorders>
              <w:top w:val="nil"/>
              <w:left w:val="nil"/>
              <w:bottom w:val="nil"/>
              <w:right w:val="nil"/>
            </w:tcBorders>
          </w:tcPr>
          <w:p w:rsidR="00E743C8" w:rsidRDefault="00E743C8">
            <w:pPr>
              <w:spacing w:after="0" w:line="259" w:lineRule="auto"/>
              <w:ind w:left="0" w:right="0" w:firstLine="0"/>
              <w:jc w:val="left"/>
              <w:rPr>
                <w:i/>
              </w:rPr>
            </w:pPr>
            <w:r>
              <w:rPr>
                <w:i/>
              </w:rPr>
              <w:t>Glutha renghas</w:t>
            </w:r>
          </w:p>
        </w:tc>
      </w:tr>
      <w:tr w:rsidR="00E743C8" w:rsidTr="00E743C8">
        <w:trPr>
          <w:trHeight w:val="339"/>
        </w:trPr>
        <w:tc>
          <w:tcPr>
            <w:tcW w:w="956" w:type="dxa"/>
            <w:tcBorders>
              <w:top w:val="nil"/>
              <w:left w:val="nil"/>
              <w:bottom w:val="nil"/>
              <w:right w:val="nil"/>
            </w:tcBorders>
          </w:tcPr>
          <w:p w:rsidR="00E743C8" w:rsidRDefault="00E743C8">
            <w:pPr>
              <w:spacing w:after="0" w:line="259" w:lineRule="auto"/>
              <w:ind w:left="0" w:right="0" w:firstLine="0"/>
              <w:jc w:val="left"/>
              <w:rPr>
                <w:lang w:val="id-ID"/>
              </w:rPr>
            </w:pPr>
            <w:r>
              <w:rPr>
                <w:lang w:val="id-ID"/>
              </w:rPr>
              <w:t>11</w:t>
            </w:r>
          </w:p>
        </w:tc>
        <w:tc>
          <w:tcPr>
            <w:tcW w:w="3718" w:type="dxa"/>
            <w:tcBorders>
              <w:top w:val="nil"/>
              <w:left w:val="nil"/>
              <w:bottom w:val="nil"/>
              <w:right w:val="nil"/>
            </w:tcBorders>
          </w:tcPr>
          <w:p w:rsidR="00E743C8" w:rsidRDefault="00F43D83" w:rsidP="00E743C8">
            <w:pPr>
              <w:spacing w:after="124" w:line="259" w:lineRule="auto"/>
              <w:ind w:left="32" w:right="1091" w:firstLine="0"/>
              <w:jc w:val="left"/>
            </w:pPr>
            <w:r>
              <w:rPr>
                <w:lang w:val="id-ID"/>
              </w:rPr>
              <w:t>A</w:t>
            </w:r>
            <w:bookmarkStart w:id="0" w:name="_GoBack"/>
            <w:bookmarkEnd w:id="0"/>
            <w:r w:rsidR="00E743C8">
              <w:t>ra</w:t>
            </w:r>
          </w:p>
        </w:tc>
        <w:tc>
          <w:tcPr>
            <w:tcW w:w="2456" w:type="dxa"/>
            <w:tcBorders>
              <w:top w:val="nil"/>
              <w:left w:val="nil"/>
              <w:bottom w:val="nil"/>
              <w:right w:val="nil"/>
            </w:tcBorders>
          </w:tcPr>
          <w:p w:rsidR="00E743C8" w:rsidRDefault="00E743C8">
            <w:pPr>
              <w:spacing w:after="0" w:line="259" w:lineRule="auto"/>
              <w:ind w:left="0" w:right="0" w:firstLine="0"/>
              <w:jc w:val="left"/>
              <w:rPr>
                <w:i/>
              </w:rPr>
            </w:pPr>
            <w:r>
              <w:rPr>
                <w:i/>
              </w:rPr>
              <w:t>Ficus sp.</w:t>
            </w:r>
          </w:p>
        </w:tc>
      </w:tr>
      <w:tr w:rsidR="00E743C8" w:rsidTr="00E743C8">
        <w:trPr>
          <w:trHeight w:val="339"/>
        </w:trPr>
        <w:tc>
          <w:tcPr>
            <w:tcW w:w="956" w:type="dxa"/>
            <w:tcBorders>
              <w:top w:val="nil"/>
              <w:left w:val="nil"/>
              <w:bottom w:val="nil"/>
              <w:right w:val="nil"/>
            </w:tcBorders>
          </w:tcPr>
          <w:p w:rsidR="00E743C8" w:rsidRDefault="00E743C8">
            <w:pPr>
              <w:spacing w:after="0" w:line="259" w:lineRule="auto"/>
              <w:ind w:left="0" w:right="0" w:firstLine="0"/>
              <w:jc w:val="left"/>
              <w:rPr>
                <w:lang w:val="id-ID"/>
              </w:rPr>
            </w:pPr>
            <w:r>
              <w:rPr>
                <w:lang w:val="id-ID"/>
              </w:rPr>
              <w:t>12</w:t>
            </w:r>
          </w:p>
        </w:tc>
        <w:tc>
          <w:tcPr>
            <w:tcW w:w="3718" w:type="dxa"/>
            <w:tcBorders>
              <w:top w:val="nil"/>
              <w:left w:val="nil"/>
              <w:bottom w:val="nil"/>
              <w:right w:val="nil"/>
            </w:tcBorders>
          </w:tcPr>
          <w:p w:rsidR="00E743C8" w:rsidRDefault="00E743C8" w:rsidP="00E743C8">
            <w:pPr>
              <w:spacing w:after="124" w:line="259" w:lineRule="auto"/>
              <w:ind w:left="32" w:right="1091" w:firstLine="0"/>
              <w:jc w:val="left"/>
            </w:pPr>
            <w:r>
              <w:t>Jambu jambuan</w:t>
            </w:r>
          </w:p>
        </w:tc>
        <w:tc>
          <w:tcPr>
            <w:tcW w:w="2456" w:type="dxa"/>
            <w:tcBorders>
              <w:top w:val="nil"/>
              <w:left w:val="nil"/>
              <w:bottom w:val="nil"/>
              <w:right w:val="nil"/>
            </w:tcBorders>
          </w:tcPr>
          <w:p w:rsidR="00E743C8" w:rsidRDefault="00E743C8">
            <w:pPr>
              <w:spacing w:after="0" w:line="259" w:lineRule="auto"/>
              <w:ind w:left="0" w:right="0" w:firstLine="0"/>
              <w:jc w:val="left"/>
              <w:rPr>
                <w:i/>
              </w:rPr>
            </w:pPr>
            <w:r>
              <w:rPr>
                <w:i/>
              </w:rPr>
              <w:t>Syzygium picnanthum</w:t>
            </w:r>
          </w:p>
        </w:tc>
      </w:tr>
    </w:tbl>
    <w:p w:rsidR="002510B5" w:rsidRDefault="00F43D83">
      <w:pPr>
        <w:spacing w:after="2" w:line="259" w:lineRule="auto"/>
        <w:ind w:left="163" w:right="0" w:firstLine="0"/>
        <w:jc w:val="left"/>
      </w:pPr>
      <w:r>
        <w:rPr>
          <w:rFonts w:ascii="Calibri" w:eastAsia="Calibri" w:hAnsi="Calibri" w:cs="Calibri"/>
          <w:noProof/>
          <w:sz w:val="22"/>
        </w:rPr>
        <mc:AlternateContent>
          <mc:Choice Requires="wpg">
            <w:drawing>
              <wp:inline distT="0" distB="0" distL="0" distR="0">
                <wp:extent cx="4848098" cy="6096"/>
                <wp:effectExtent l="0" t="0" r="0" b="0"/>
                <wp:docPr id="10140" name="Group 10140"/>
                <wp:cNvGraphicFramePr/>
                <a:graphic xmlns:a="http://schemas.openxmlformats.org/drawingml/2006/main">
                  <a:graphicData uri="http://schemas.microsoft.com/office/word/2010/wordprocessingGroup">
                    <wpg:wgp>
                      <wpg:cNvGrpSpPr/>
                      <wpg:grpSpPr>
                        <a:xfrm>
                          <a:off x="0" y="0"/>
                          <a:ext cx="4848098" cy="6096"/>
                          <a:chOff x="0" y="0"/>
                          <a:chExt cx="4848098" cy="6096"/>
                        </a:xfrm>
                      </wpg:grpSpPr>
                      <wps:wsp>
                        <wps:cNvPr id="11265" name="Shape 11265"/>
                        <wps:cNvSpPr/>
                        <wps:spPr>
                          <a:xfrm>
                            <a:off x="0" y="0"/>
                            <a:ext cx="616001" cy="9144"/>
                          </a:xfrm>
                          <a:custGeom>
                            <a:avLst/>
                            <a:gdLst/>
                            <a:ahLst/>
                            <a:cxnLst/>
                            <a:rect l="0" t="0" r="0" b="0"/>
                            <a:pathLst>
                              <a:path w="616001" h="9144">
                                <a:moveTo>
                                  <a:pt x="0" y="0"/>
                                </a:moveTo>
                                <a:lnTo>
                                  <a:pt x="616001" y="0"/>
                                </a:lnTo>
                                <a:lnTo>
                                  <a:pt x="6160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6" name="Shape 11266"/>
                        <wps:cNvSpPr/>
                        <wps:spPr>
                          <a:xfrm>
                            <a:off x="6068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7" name="Shape 11267"/>
                        <wps:cNvSpPr/>
                        <wps:spPr>
                          <a:xfrm>
                            <a:off x="612902" y="0"/>
                            <a:ext cx="2164715" cy="9144"/>
                          </a:xfrm>
                          <a:custGeom>
                            <a:avLst/>
                            <a:gdLst/>
                            <a:ahLst/>
                            <a:cxnLst/>
                            <a:rect l="0" t="0" r="0" b="0"/>
                            <a:pathLst>
                              <a:path w="2164715" h="9144">
                                <a:moveTo>
                                  <a:pt x="0" y="0"/>
                                </a:moveTo>
                                <a:lnTo>
                                  <a:pt x="2164715" y="0"/>
                                </a:lnTo>
                                <a:lnTo>
                                  <a:pt x="2164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8" name="Shape 11268"/>
                        <wps:cNvSpPr/>
                        <wps:spPr>
                          <a:xfrm>
                            <a:off x="27684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9" name="Shape 11269"/>
                        <wps:cNvSpPr/>
                        <wps:spPr>
                          <a:xfrm>
                            <a:off x="2774569" y="0"/>
                            <a:ext cx="2073529" cy="9144"/>
                          </a:xfrm>
                          <a:custGeom>
                            <a:avLst/>
                            <a:gdLst/>
                            <a:ahLst/>
                            <a:cxnLst/>
                            <a:rect l="0" t="0" r="0" b="0"/>
                            <a:pathLst>
                              <a:path w="2073529" h="9144">
                                <a:moveTo>
                                  <a:pt x="0" y="0"/>
                                </a:moveTo>
                                <a:lnTo>
                                  <a:pt x="2073529" y="0"/>
                                </a:lnTo>
                                <a:lnTo>
                                  <a:pt x="2073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40" style="width:381.74pt;height:0.47998pt;mso-position-horizontal-relative:char;mso-position-vertical-relative:line" coordsize="48480,60">
                <v:shape id="Shape 11270" style="position:absolute;width:6160;height:91;left:0;top:0;" coordsize="616001,9144" path="m0,0l616001,0l616001,9144l0,9144l0,0">
                  <v:stroke weight="0pt" endcap="flat" joinstyle="miter" miterlimit="10" on="false" color="#000000" opacity="0"/>
                  <v:fill on="true" color="#000000"/>
                </v:shape>
                <v:shape id="Shape 11271" style="position:absolute;width:91;height:91;left:6068;top:0;" coordsize="9144,9144" path="m0,0l9144,0l9144,9144l0,9144l0,0">
                  <v:stroke weight="0pt" endcap="flat" joinstyle="miter" miterlimit="10" on="false" color="#000000" opacity="0"/>
                  <v:fill on="true" color="#000000"/>
                </v:shape>
                <v:shape id="Shape 11272" style="position:absolute;width:21647;height:91;left:6129;top:0;" coordsize="2164715,9144" path="m0,0l2164715,0l2164715,9144l0,9144l0,0">
                  <v:stroke weight="0pt" endcap="flat" joinstyle="miter" miterlimit="10" on="false" color="#000000" opacity="0"/>
                  <v:fill on="true" color="#000000"/>
                </v:shape>
                <v:shape id="Shape 11273" style="position:absolute;width:91;height:91;left:27684;top:0;" coordsize="9144,9144" path="m0,0l9144,0l9144,9144l0,9144l0,0">
                  <v:stroke weight="0pt" endcap="flat" joinstyle="miter" miterlimit="10" on="false" color="#000000" opacity="0"/>
                  <v:fill on="true" color="#000000"/>
                </v:shape>
                <v:shape id="Shape 11274" style="position:absolute;width:20735;height:91;left:27745;top:0;" coordsize="2073529,9144" path="m0,0l2073529,0l2073529,9144l0,9144l0,0">
                  <v:stroke weight="0pt" endcap="flat" joinstyle="miter" miterlimit="10" on="false" color="#000000" opacity="0"/>
                  <v:fill on="true" color="#000000"/>
                </v:shape>
              </v:group>
            </w:pict>
          </mc:Fallback>
        </mc:AlternateContent>
      </w:r>
    </w:p>
    <w:p w:rsidR="002510B5" w:rsidRDefault="00F43D83">
      <w:pPr>
        <w:spacing w:after="314" w:line="259" w:lineRule="auto"/>
        <w:ind w:left="0" w:right="0" w:firstLine="0"/>
        <w:jc w:val="left"/>
      </w:pPr>
      <w:r>
        <w:t xml:space="preserve"> </w:t>
      </w:r>
    </w:p>
    <w:p w:rsidR="002510B5" w:rsidRDefault="009B4267">
      <w:pPr>
        <w:spacing w:after="0"/>
        <w:ind w:left="-5" w:right="0"/>
      </w:pPr>
      <w:r>
        <w:t>Terdapat</w:t>
      </w:r>
      <w:r w:rsidR="00F43D83">
        <w:t xml:space="preserve"> 27  jenis tanaman pakan badak </w:t>
      </w:r>
      <w:r>
        <w:t>sumatra di TWNC, TNBBS.</w:t>
      </w:r>
      <w:r w:rsidR="00F43D83">
        <w:t xml:space="preserve"> </w:t>
      </w:r>
      <w:r>
        <w:rPr>
          <w:lang w:val="id-ID"/>
        </w:rPr>
        <w:t xml:space="preserve"> </w:t>
      </w:r>
      <w:r w:rsidR="00F43D83">
        <w:t>Tumbuhan yang dimakan oleh badak sumatera  merupakan jenis tanaman yang bergetah. Menurut Hernowo dkk. (2002) badak sumatera merupakan mamalia p</w:t>
      </w:r>
      <w:r w:rsidR="00F43D83">
        <w:t xml:space="preserve">emakan daun dan semak </w:t>
      </w:r>
      <w:r w:rsidR="00F43D83">
        <w:rPr>
          <w:i/>
        </w:rPr>
        <w:t xml:space="preserve">(browser) </w:t>
      </w:r>
      <w:r w:rsidR="00F43D83">
        <w:t xml:space="preserve">yang memakan tumbuhan bawah, liana serta vegetasi tingkat semai, pancang dan tiang yang disukainya.  </w:t>
      </w:r>
    </w:p>
    <w:p w:rsidR="002510B5" w:rsidRDefault="00F43D83" w:rsidP="009B4267">
      <w:pPr>
        <w:spacing w:after="112" w:line="259" w:lineRule="auto"/>
        <w:ind w:left="0" w:right="0" w:firstLine="0"/>
        <w:jc w:val="left"/>
      </w:pPr>
      <w:r>
        <w:t xml:space="preserve"> </w:t>
      </w:r>
      <w:r>
        <w:t xml:space="preserve"> </w:t>
      </w:r>
    </w:p>
    <w:p w:rsidR="002510B5" w:rsidRDefault="00F43D83">
      <w:pPr>
        <w:spacing w:after="0"/>
        <w:ind w:left="-5" w:right="0"/>
      </w:pPr>
      <w:r>
        <w:rPr>
          <w:i/>
        </w:rPr>
        <w:t>T</w:t>
      </w:r>
      <w:r>
        <w:rPr>
          <w:i/>
        </w:rPr>
        <w:t>erminalia subspatulata</w:t>
      </w:r>
      <w:r>
        <w:t xml:space="preserve"> mendominasi pada vegetasi tingkat semai </w:t>
      </w:r>
      <w:r w:rsidR="00384437">
        <w:rPr>
          <w:lang w:val="id-ID"/>
        </w:rPr>
        <w:t xml:space="preserve">(Tabel 3) </w:t>
      </w:r>
      <w:r>
        <w:t xml:space="preserve">dikarenakan </w:t>
      </w:r>
      <w:r>
        <w:rPr>
          <w:i/>
        </w:rPr>
        <w:t>T. subspatulata</w:t>
      </w:r>
      <w:r>
        <w:t xml:space="preserve"> merupakan jenis tumbuhan berbuah </w:t>
      </w:r>
      <w:r>
        <w:t xml:space="preserve">banyak sehingga tumbuhan ini </w:t>
      </w:r>
      <w:r>
        <w:t xml:space="preserve">mempunyai daya regenerasi yang tinggi dalam  penyebaran biji untuk menjadi individu baru selain itu tumbuhan ini merupakan jenis tumbuhan yang mudah tumbuh. Pada  tingkat pancang didominasi oleh </w:t>
      </w:r>
      <w:r>
        <w:rPr>
          <w:i/>
        </w:rPr>
        <w:t xml:space="preserve">Dillenia excelsa </w:t>
      </w:r>
      <w:r>
        <w:t xml:space="preserve">dan tingkat tiang dan pohon didominasi oleh </w:t>
      </w:r>
      <w:r>
        <w:t xml:space="preserve">jenis </w:t>
      </w:r>
      <w:r>
        <w:rPr>
          <w:i/>
        </w:rPr>
        <w:t xml:space="preserve">Litsea </w:t>
      </w:r>
      <w:r>
        <w:t>sp.</w:t>
      </w:r>
      <w:r>
        <w:rPr>
          <w:i/>
        </w:rPr>
        <w:t xml:space="preserve"> </w:t>
      </w:r>
      <w:r>
        <w:t xml:space="preserve">karena jenis tumbuhan ini merupakan jenis tumbuhan penyusun hutan dataran rendah.  </w:t>
      </w:r>
    </w:p>
    <w:p w:rsidR="00384437" w:rsidRDefault="00384437" w:rsidP="00384437">
      <w:pPr>
        <w:spacing w:after="112" w:line="259" w:lineRule="auto"/>
        <w:ind w:left="0" w:right="0" w:firstLine="0"/>
        <w:jc w:val="left"/>
      </w:pPr>
    </w:p>
    <w:p w:rsidR="00384437" w:rsidRDefault="00384437" w:rsidP="00384437">
      <w:pPr>
        <w:spacing w:after="0" w:line="259" w:lineRule="auto"/>
        <w:ind w:left="-5" w:right="0"/>
      </w:pPr>
      <w:r>
        <w:t xml:space="preserve">Tabel 3. Indeks Nilai Penting (INP) tumbuhan pakan badak di TWNC </w:t>
      </w:r>
    </w:p>
    <w:tbl>
      <w:tblPr>
        <w:tblStyle w:val="TableGrid"/>
        <w:tblW w:w="7668" w:type="dxa"/>
        <w:tblInd w:w="130" w:type="dxa"/>
        <w:tblCellMar>
          <w:top w:w="7" w:type="dxa"/>
          <w:left w:w="0" w:type="dxa"/>
          <w:bottom w:w="0" w:type="dxa"/>
          <w:right w:w="115" w:type="dxa"/>
        </w:tblCellMar>
        <w:tblLook w:val="04A0" w:firstRow="1" w:lastRow="0" w:firstColumn="1" w:lastColumn="0" w:noHBand="0" w:noVBand="1"/>
      </w:tblPr>
      <w:tblGrid>
        <w:gridCol w:w="2674"/>
        <w:gridCol w:w="3260"/>
        <w:gridCol w:w="1734"/>
      </w:tblGrid>
      <w:tr w:rsidR="00384437" w:rsidTr="00B94ABC">
        <w:trPr>
          <w:trHeight w:val="422"/>
        </w:trPr>
        <w:tc>
          <w:tcPr>
            <w:tcW w:w="2675" w:type="dxa"/>
            <w:tcBorders>
              <w:top w:val="single" w:sz="4" w:space="0" w:color="000000"/>
              <w:left w:val="nil"/>
              <w:bottom w:val="single" w:sz="4" w:space="0" w:color="000000"/>
              <w:right w:val="nil"/>
            </w:tcBorders>
          </w:tcPr>
          <w:p w:rsidR="00384437" w:rsidRDefault="00384437" w:rsidP="00B94ABC">
            <w:pPr>
              <w:spacing w:after="0" w:line="259" w:lineRule="auto"/>
              <w:ind w:left="125" w:right="0" w:firstLine="0"/>
              <w:jc w:val="left"/>
            </w:pPr>
            <w:r>
              <w:rPr>
                <w:b/>
              </w:rPr>
              <w:t xml:space="preserve">Hutan dataran rendah </w:t>
            </w:r>
          </w:p>
        </w:tc>
        <w:tc>
          <w:tcPr>
            <w:tcW w:w="3260" w:type="dxa"/>
            <w:tcBorders>
              <w:top w:val="single" w:sz="4" w:space="0" w:color="000000"/>
              <w:left w:val="nil"/>
              <w:bottom w:val="single" w:sz="4" w:space="0" w:color="000000"/>
              <w:right w:val="nil"/>
            </w:tcBorders>
          </w:tcPr>
          <w:p w:rsidR="00384437" w:rsidRDefault="00384437" w:rsidP="00B94ABC">
            <w:pPr>
              <w:spacing w:after="0" w:line="259" w:lineRule="auto"/>
              <w:ind w:left="0" w:right="0" w:firstLine="0"/>
              <w:jc w:val="left"/>
            </w:pPr>
            <w:r>
              <w:rPr>
                <w:b/>
              </w:rPr>
              <w:t xml:space="preserve">Nama jenis </w:t>
            </w:r>
          </w:p>
        </w:tc>
        <w:tc>
          <w:tcPr>
            <w:tcW w:w="1734" w:type="dxa"/>
            <w:tcBorders>
              <w:top w:val="single" w:sz="4" w:space="0" w:color="000000"/>
              <w:left w:val="nil"/>
              <w:bottom w:val="single" w:sz="4" w:space="0" w:color="000000"/>
              <w:right w:val="nil"/>
            </w:tcBorders>
          </w:tcPr>
          <w:p w:rsidR="00384437" w:rsidRDefault="00384437" w:rsidP="00B94ABC">
            <w:pPr>
              <w:spacing w:after="0" w:line="259" w:lineRule="auto"/>
              <w:ind w:left="0" w:right="0" w:firstLine="0"/>
              <w:jc w:val="left"/>
            </w:pPr>
            <w:r>
              <w:rPr>
                <w:b/>
              </w:rPr>
              <w:t xml:space="preserve">INP (%) </w:t>
            </w:r>
          </w:p>
        </w:tc>
      </w:tr>
      <w:tr w:rsidR="00384437" w:rsidTr="00B94ABC">
        <w:trPr>
          <w:trHeight w:val="349"/>
        </w:trPr>
        <w:tc>
          <w:tcPr>
            <w:tcW w:w="2675" w:type="dxa"/>
            <w:tcBorders>
              <w:top w:val="single" w:sz="4" w:space="0" w:color="000000"/>
              <w:left w:val="nil"/>
              <w:bottom w:val="nil"/>
              <w:right w:val="nil"/>
            </w:tcBorders>
          </w:tcPr>
          <w:p w:rsidR="00384437" w:rsidRDefault="00384437" w:rsidP="00B94ABC">
            <w:pPr>
              <w:spacing w:after="0" w:line="259" w:lineRule="auto"/>
              <w:ind w:left="125" w:right="0" w:firstLine="0"/>
              <w:jc w:val="left"/>
            </w:pPr>
            <w:r>
              <w:t xml:space="preserve">Semai </w:t>
            </w:r>
          </w:p>
        </w:tc>
        <w:tc>
          <w:tcPr>
            <w:tcW w:w="3260" w:type="dxa"/>
            <w:tcBorders>
              <w:top w:val="single" w:sz="4" w:space="0" w:color="000000"/>
              <w:left w:val="nil"/>
              <w:bottom w:val="nil"/>
              <w:right w:val="nil"/>
            </w:tcBorders>
          </w:tcPr>
          <w:p w:rsidR="00384437" w:rsidRDefault="00384437" w:rsidP="00B94ABC">
            <w:pPr>
              <w:spacing w:after="0" w:line="259" w:lineRule="auto"/>
              <w:ind w:left="0" w:right="0" w:firstLine="0"/>
              <w:jc w:val="left"/>
            </w:pPr>
            <w:r>
              <w:rPr>
                <w:i/>
              </w:rPr>
              <w:t>Terminalia subspatulata</w:t>
            </w:r>
            <w:r>
              <w:t xml:space="preserve"> </w:t>
            </w:r>
          </w:p>
        </w:tc>
        <w:tc>
          <w:tcPr>
            <w:tcW w:w="1734" w:type="dxa"/>
            <w:tcBorders>
              <w:top w:val="single" w:sz="4" w:space="0" w:color="000000"/>
              <w:left w:val="nil"/>
              <w:bottom w:val="nil"/>
              <w:right w:val="nil"/>
            </w:tcBorders>
          </w:tcPr>
          <w:p w:rsidR="00384437" w:rsidRDefault="00384437" w:rsidP="00B94ABC">
            <w:pPr>
              <w:spacing w:after="0" w:line="259" w:lineRule="auto"/>
              <w:ind w:left="0" w:right="0" w:firstLine="0"/>
              <w:jc w:val="left"/>
            </w:pPr>
            <w:r>
              <w:t xml:space="preserve">30,607 </w:t>
            </w:r>
          </w:p>
        </w:tc>
      </w:tr>
      <w:tr w:rsidR="00384437" w:rsidTr="00B94ABC">
        <w:trPr>
          <w:trHeight w:val="415"/>
        </w:trPr>
        <w:tc>
          <w:tcPr>
            <w:tcW w:w="2675" w:type="dxa"/>
            <w:tcBorders>
              <w:top w:val="nil"/>
              <w:left w:val="nil"/>
              <w:bottom w:val="nil"/>
              <w:right w:val="nil"/>
            </w:tcBorders>
          </w:tcPr>
          <w:p w:rsidR="00384437" w:rsidRDefault="00384437" w:rsidP="00B94ABC">
            <w:pPr>
              <w:spacing w:after="0" w:line="259" w:lineRule="auto"/>
              <w:ind w:left="125" w:right="0" w:firstLine="0"/>
              <w:jc w:val="left"/>
            </w:pPr>
            <w:r>
              <w:lastRenderedPageBreak/>
              <w:t xml:space="preserve">Pancang </w:t>
            </w:r>
          </w:p>
        </w:tc>
        <w:tc>
          <w:tcPr>
            <w:tcW w:w="3260" w:type="dxa"/>
            <w:tcBorders>
              <w:top w:val="nil"/>
              <w:left w:val="nil"/>
              <w:bottom w:val="nil"/>
              <w:right w:val="nil"/>
            </w:tcBorders>
          </w:tcPr>
          <w:p w:rsidR="00384437" w:rsidRDefault="00384437" w:rsidP="00B94ABC">
            <w:pPr>
              <w:spacing w:after="0" w:line="259" w:lineRule="auto"/>
              <w:ind w:left="0" w:right="0" w:firstLine="0"/>
              <w:jc w:val="left"/>
            </w:pPr>
            <w:r>
              <w:rPr>
                <w:i/>
              </w:rPr>
              <w:t>Dillenia excelsa</w:t>
            </w:r>
            <w:r>
              <w:t xml:space="preserve"> </w:t>
            </w:r>
          </w:p>
        </w:tc>
        <w:tc>
          <w:tcPr>
            <w:tcW w:w="1734" w:type="dxa"/>
            <w:tcBorders>
              <w:top w:val="nil"/>
              <w:left w:val="nil"/>
              <w:bottom w:val="nil"/>
              <w:right w:val="nil"/>
            </w:tcBorders>
          </w:tcPr>
          <w:p w:rsidR="00384437" w:rsidRDefault="00384437" w:rsidP="00B94ABC">
            <w:pPr>
              <w:spacing w:after="0" w:line="259" w:lineRule="auto"/>
              <w:ind w:left="0" w:right="0" w:firstLine="0"/>
              <w:jc w:val="left"/>
            </w:pPr>
            <w:r>
              <w:t xml:space="preserve">30,406 </w:t>
            </w:r>
          </w:p>
        </w:tc>
      </w:tr>
      <w:tr w:rsidR="00384437" w:rsidTr="00B94ABC">
        <w:trPr>
          <w:trHeight w:val="413"/>
        </w:trPr>
        <w:tc>
          <w:tcPr>
            <w:tcW w:w="2675" w:type="dxa"/>
            <w:tcBorders>
              <w:top w:val="nil"/>
              <w:left w:val="nil"/>
              <w:bottom w:val="nil"/>
              <w:right w:val="nil"/>
            </w:tcBorders>
          </w:tcPr>
          <w:p w:rsidR="00384437" w:rsidRDefault="00384437" w:rsidP="00B94ABC">
            <w:pPr>
              <w:spacing w:after="0" w:line="259" w:lineRule="auto"/>
              <w:ind w:left="125" w:right="0" w:firstLine="0"/>
              <w:jc w:val="left"/>
            </w:pPr>
            <w:r>
              <w:t xml:space="preserve">Tiang </w:t>
            </w:r>
          </w:p>
        </w:tc>
        <w:tc>
          <w:tcPr>
            <w:tcW w:w="3260" w:type="dxa"/>
            <w:tcBorders>
              <w:top w:val="nil"/>
              <w:left w:val="nil"/>
              <w:bottom w:val="nil"/>
              <w:right w:val="nil"/>
            </w:tcBorders>
          </w:tcPr>
          <w:p w:rsidR="00384437" w:rsidRDefault="00384437" w:rsidP="00B94ABC">
            <w:pPr>
              <w:spacing w:after="0" w:line="259" w:lineRule="auto"/>
              <w:ind w:left="0" w:right="0" w:firstLine="0"/>
              <w:jc w:val="left"/>
            </w:pPr>
            <w:r>
              <w:rPr>
                <w:i/>
              </w:rPr>
              <w:t>Litsea</w:t>
            </w:r>
            <w:r>
              <w:t xml:space="preserve"> sp. </w:t>
            </w:r>
          </w:p>
        </w:tc>
        <w:tc>
          <w:tcPr>
            <w:tcW w:w="1734" w:type="dxa"/>
            <w:tcBorders>
              <w:top w:val="nil"/>
              <w:left w:val="nil"/>
              <w:bottom w:val="nil"/>
              <w:right w:val="nil"/>
            </w:tcBorders>
          </w:tcPr>
          <w:p w:rsidR="00384437" w:rsidRDefault="00384437" w:rsidP="00B94ABC">
            <w:pPr>
              <w:spacing w:after="0" w:line="259" w:lineRule="auto"/>
              <w:ind w:left="0" w:right="0" w:firstLine="0"/>
              <w:jc w:val="left"/>
            </w:pPr>
            <w:r>
              <w:t xml:space="preserve">91,028 </w:t>
            </w:r>
          </w:p>
        </w:tc>
      </w:tr>
      <w:tr w:rsidR="00384437" w:rsidTr="00B94ABC">
        <w:trPr>
          <w:trHeight w:val="489"/>
        </w:trPr>
        <w:tc>
          <w:tcPr>
            <w:tcW w:w="2675" w:type="dxa"/>
            <w:tcBorders>
              <w:top w:val="nil"/>
              <w:left w:val="nil"/>
              <w:bottom w:val="single" w:sz="4" w:space="0" w:color="000000"/>
              <w:right w:val="nil"/>
            </w:tcBorders>
          </w:tcPr>
          <w:p w:rsidR="00384437" w:rsidRDefault="00384437" w:rsidP="00B94ABC">
            <w:pPr>
              <w:spacing w:after="0" w:line="259" w:lineRule="auto"/>
              <w:ind w:left="125" w:right="0" w:firstLine="0"/>
              <w:jc w:val="left"/>
            </w:pPr>
            <w:r>
              <w:t xml:space="preserve">Pohon </w:t>
            </w:r>
          </w:p>
        </w:tc>
        <w:tc>
          <w:tcPr>
            <w:tcW w:w="3260" w:type="dxa"/>
            <w:tcBorders>
              <w:top w:val="nil"/>
              <w:left w:val="nil"/>
              <w:bottom w:val="single" w:sz="4" w:space="0" w:color="000000"/>
              <w:right w:val="nil"/>
            </w:tcBorders>
          </w:tcPr>
          <w:p w:rsidR="00384437" w:rsidRDefault="00384437" w:rsidP="00B94ABC">
            <w:pPr>
              <w:spacing w:after="0" w:line="259" w:lineRule="auto"/>
              <w:ind w:left="0" w:right="0" w:firstLine="0"/>
              <w:jc w:val="left"/>
            </w:pPr>
            <w:r>
              <w:rPr>
                <w:i/>
              </w:rPr>
              <w:t>Litsea</w:t>
            </w:r>
            <w:r>
              <w:t xml:space="preserve"> sp. </w:t>
            </w:r>
          </w:p>
        </w:tc>
        <w:tc>
          <w:tcPr>
            <w:tcW w:w="1734" w:type="dxa"/>
            <w:tcBorders>
              <w:top w:val="nil"/>
              <w:left w:val="nil"/>
              <w:bottom w:val="single" w:sz="4" w:space="0" w:color="000000"/>
              <w:right w:val="nil"/>
            </w:tcBorders>
          </w:tcPr>
          <w:p w:rsidR="00384437" w:rsidRDefault="00384437" w:rsidP="00B94ABC">
            <w:pPr>
              <w:spacing w:after="0" w:line="259" w:lineRule="auto"/>
              <w:ind w:left="0" w:right="0" w:firstLine="0"/>
              <w:jc w:val="left"/>
            </w:pPr>
            <w:r>
              <w:t xml:space="preserve">31,364 </w:t>
            </w:r>
          </w:p>
        </w:tc>
      </w:tr>
      <w:tr w:rsidR="00384437" w:rsidTr="00B94ABC">
        <w:trPr>
          <w:trHeight w:val="428"/>
        </w:trPr>
        <w:tc>
          <w:tcPr>
            <w:tcW w:w="2675" w:type="dxa"/>
            <w:tcBorders>
              <w:top w:val="single" w:sz="4" w:space="0" w:color="000000"/>
              <w:left w:val="nil"/>
              <w:bottom w:val="single" w:sz="4" w:space="0" w:color="000000"/>
              <w:right w:val="nil"/>
            </w:tcBorders>
          </w:tcPr>
          <w:p w:rsidR="00384437" w:rsidRDefault="00384437" w:rsidP="00B94ABC">
            <w:pPr>
              <w:spacing w:after="0" w:line="259" w:lineRule="auto"/>
              <w:ind w:left="125" w:right="0" w:firstLine="0"/>
              <w:jc w:val="left"/>
            </w:pPr>
            <w:r>
              <w:rPr>
                <w:b/>
              </w:rPr>
              <w:t xml:space="preserve">Hutan pantai </w:t>
            </w:r>
          </w:p>
        </w:tc>
        <w:tc>
          <w:tcPr>
            <w:tcW w:w="3260" w:type="dxa"/>
            <w:tcBorders>
              <w:top w:val="single" w:sz="4" w:space="0" w:color="000000"/>
              <w:left w:val="nil"/>
              <w:bottom w:val="single" w:sz="4" w:space="0" w:color="000000"/>
              <w:right w:val="nil"/>
            </w:tcBorders>
          </w:tcPr>
          <w:p w:rsidR="00384437" w:rsidRDefault="00384437" w:rsidP="00B94ABC">
            <w:pPr>
              <w:spacing w:after="0" w:line="259" w:lineRule="auto"/>
              <w:ind w:left="0" w:right="0" w:firstLine="0"/>
              <w:jc w:val="left"/>
            </w:pPr>
            <w:r>
              <w:rPr>
                <w:b/>
              </w:rPr>
              <w:t xml:space="preserve">Nama jenis </w:t>
            </w:r>
          </w:p>
        </w:tc>
        <w:tc>
          <w:tcPr>
            <w:tcW w:w="1734" w:type="dxa"/>
            <w:tcBorders>
              <w:top w:val="single" w:sz="4" w:space="0" w:color="000000"/>
              <w:left w:val="nil"/>
              <w:bottom w:val="single" w:sz="4" w:space="0" w:color="000000"/>
              <w:right w:val="nil"/>
            </w:tcBorders>
          </w:tcPr>
          <w:p w:rsidR="00384437" w:rsidRDefault="00384437" w:rsidP="00B94ABC">
            <w:pPr>
              <w:spacing w:after="0" w:line="259" w:lineRule="auto"/>
              <w:ind w:left="0" w:right="0" w:firstLine="0"/>
              <w:jc w:val="left"/>
            </w:pPr>
            <w:r>
              <w:rPr>
                <w:b/>
              </w:rPr>
              <w:t xml:space="preserve">INP (%) </w:t>
            </w:r>
          </w:p>
        </w:tc>
      </w:tr>
      <w:tr w:rsidR="00384437" w:rsidTr="00B94ABC">
        <w:trPr>
          <w:trHeight w:val="346"/>
        </w:trPr>
        <w:tc>
          <w:tcPr>
            <w:tcW w:w="2675" w:type="dxa"/>
            <w:tcBorders>
              <w:top w:val="single" w:sz="4" w:space="0" w:color="000000"/>
              <w:left w:val="nil"/>
              <w:bottom w:val="nil"/>
              <w:right w:val="nil"/>
            </w:tcBorders>
          </w:tcPr>
          <w:p w:rsidR="00384437" w:rsidRDefault="00384437" w:rsidP="00B94ABC">
            <w:pPr>
              <w:spacing w:after="0" w:line="259" w:lineRule="auto"/>
              <w:ind w:left="125" w:right="0" w:firstLine="0"/>
              <w:jc w:val="left"/>
            </w:pPr>
            <w:r>
              <w:t xml:space="preserve">Semai </w:t>
            </w:r>
          </w:p>
        </w:tc>
        <w:tc>
          <w:tcPr>
            <w:tcW w:w="3260" w:type="dxa"/>
            <w:tcBorders>
              <w:top w:val="single" w:sz="4" w:space="0" w:color="000000"/>
              <w:left w:val="nil"/>
              <w:bottom w:val="nil"/>
              <w:right w:val="nil"/>
            </w:tcBorders>
          </w:tcPr>
          <w:p w:rsidR="00384437" w:rsidRDefault="00384437" w:rsidP="00B94ABC">
            <w:pPr>
              <w:spacing w:after="0" w:line="259" w:lineRule="auto"/>
              <w:ind w:left="0" w:right="0" w:firstLine="0"/>
              <w:jc w:val="left"/>
            </w:pPr>
            <w:r>
              <w:rPr>
                <w:i/>
              </w:rPr>
              <w:t>Syzygium Picnanthum</w:t>
            </w:r>
            <w:r>
              <w:t xml:space="preserve"> </w:t>
            </w:r>
          </w:p>
        </w:tc>
        <w:tc>
          <w:tcPr>
            <w:tcW w:w="1734" w:type="dxa"/>
            <w:tcBorders>
              <w:top w:val="single" w:sz="4" w:space="0" w:color="000000"/>
              <w:left w:val="nil"/>
              <w:bottom w:val="nil"/>
              <w:right w:val="nil"/>
            </w:tcBorders>
          </w:tcPr>
          <w:p w:rsidR="00384437" w:rsidRDefault="00384437" w:rsidP="00B94ABC">
            <w:pPr>
              <w:spacing w:after="0" w:line="259" w:lineRule="auto"/>
              <w:ind w:left="0" w:right="0" w:firstLine="0"/>
              <w:jc w:val="left"/>
            </w:pPr>
            <w:r>
              <w:t xml:space="preserve">17,172 </w:t>
            </w:r>
          </w:p>
        </w:tc>
      </w:tr>
      <w:tr w:rsidR="00384437" w:rsidTr="00B94ABC">
        <w:trPr>
          <w:trHeight w:val="413"/>
        </w:trPr>
        <w:tc>
          <w:tcPr>
            <w:tcW w:w="2675" w:type="dxa"/>
            <w:tcBorders>
              <w:top w:val="nil"/>
              <w:left w:val="nil"/>
              <w:bottom w:val="nil"/>
              <w:right w:val="nil"/>
            </w:tcBorders>
          </w:tcPr>
          <w:p w:rsidR="00384437" w:rsidRDefault="00384437" w:rsidP="00B94ABC">
            <w:pPr>
              <w:spacing w:after="0" w:line="259" w:lineRule="auto"/>
              <w:ind w:left="125" w:right="0" w:firstLine="0"/>
              <w:jc w:val="left"/>
            </w:pPr>
            <w:r>
              <w:t xml:space="preserve">Pancang </w:t>
            </w:r>
          </w:p>
        </w:tc>
        <w:tc>
          <w:tcPr>
            <w:tcW w:w="3260" w:type="dxa"/>
            <w:tcBorders>
              <w:top w:val="nil"/>
              <w:left w:val="nil"/>
              <w:bottom w:val="nil"/>
              <w:right w:val="nil"/>
            </w:tcBorders>
          </w:tcPr>
          <w:p w:rsidR="00384437" w:rsidRDefault="00384437" w:rsidP="00B94ABC">
            <w:pPr>
              <w:spacing w:after="0" w:line="259" w:lineRule="auto"/>
              <w:ind w:left="0" w:right="0" w:firstLine="0"/>
              <w:jc w:val="left"/>
            </w:pPr>
            <w:r>
              <w:rPr>
                <w:i/>
              </w:rPr>
              <w:t>Syzygium Picnanthum</w:t>
            </w:r>
            <w:r>
              <w:t xml:space="preserve"> </w:t>
            </w:r>
          </w:p>
        </w:tc>
        <w:tc>
          <w:tcPr>
            <w:tcW w:w="1734" w:type="dxa"/>
            <w:tcBorders>
              <w:top w:val="nil"/>
              <w:left w:val="nil"/>
              <w:bottom w:val="nil"/>
              <w:right w:val="nil"/>
            </w:tcBorders>
          </w:tcPr>
          <w:p w:rsidR="00384437" w:rsidRDefault="00384437" w:rsidP="00B94ABC">
            <w:pPr>
              <w:spacing w:after="0" w:line="259" w:lineRule="auto"/>
              <w:ind w:left="0" w:right="0" w:firstLine="0"/>
              <w:jc w:val="left"/>
            </w:pPr>
            <w:r>
              <w:t xml:space="preserve">52,988 </w:t>
            </w:r>
          </w:p>
        </w:tc>
      </w:tr>
      <w:tr w:rsidR="00384437" w:rsidTr="00B94ABC">
        <w:trPr>
          <w:trHeight w:val="415"/>
        </w:trPr>
        <w:tc>
          <w:tcPr>
            <w:tcW w:w="2675" w:type="dxa"/>
            <w:tcBorders>
              <w:top w:val="nil"/>
              <w:left w:val="nil"/>
              <w:bottom w:val="nil"/>
              <w:right w:val="nil"/>
            </w:tcBorders>
          </w:tcPr>
          <w:p w:rsidR="00384437" w:rsidRDefault="00384437" w:rsidP="00B94ABC">
            <w:pPr>
              <w:spacing w:after="0" w:line="259" w:lineRule="auto"/>
              <w:ind w:left="125" w:right="0" w:firstLine="0"/>
              <w:jc w:val="left"/>
            </w:pPr>
            <w:r>
              <w:t xml:space="preserve">Tiang </w:t>
            </w:r>
          </w:p>
        </w:tc>
        <w:tc>
          <w:tcPr>
            <w:tcW w:w="3260" w:type="dxa"/>
            <w:tcBorders>
              <w:top w:val="nil"/>
              <w:left w:val="nil"/>
              <w:bottom w:val="nil"/>
              <w:right w:val="nil"/>
            </w:tcBorders>
          </w:tcPr>
          <w:p w:rsidR="00384437" w:rsidRDefault="00384437" w:rsidP="00B94ABC">
            <w:pPr>
              <w:spacing w:after="0" w:line="259" w:lineRule="auto"/>
              <w:ind w:left="0" w:right="0" w:firstLine="0"/>
              <w:jc w:val="left"/>
            </w:pPr>
            <w:r>
              <w:rPr>
                <w:i/>
              </w:rPr>
              <w:t>Syzygium Picnanthum</w:t>
            </w:r>
            <w:r>
              <w:t xml:space="preserve"> </w:t>
            </w:r>
          </w:p>
        </w:tc>
        <w:tc>
          <w:tcPr>
            <w:tcW w:w="1734" w:type="dxa"/>
            <w:tcBorders>
              <w:top w:val="nil"/>
              <w:left w:val="nil"/>
              <w:bottom w:val="nil"/>
              <w:right w:val="nil"/>
            </w:tcBorders>
          </w:tcPr>
          <w:p w:rsidR="00384437" w:rsidRDefault="00384437" w:rsidP="00B94ABC">
            <w:pPr>
              <w:spacing w:after="0" w:line="259" w:lineRule="auto"/>
              <w:ind w:left="0" w:right="0" w:firstLine="0"/>
              <w:jc w:val="left"/>
            </w:pPr>
            <w:r>
              <w:t xml:space="preserve">191,209 </w:t>
            </w:r>
          </w:p>
        </w:tc>
      </w:tr>
      <w:tr w:rsidR="00384437" w:rsidTr="00B94ABC">
        <w:trPr>
          <w:trHeight w:val="492"/>
        </w:trPr>
        <w:tc>
          <w:tcPr>
            <w:tcW w:w="2675" w:type="dxa"/>
            <w:tcBorders>
              <w:top w:val="nil"/>
              <w:left w:val="nil"/>
              <w:bottom w:val="single" w:sz="4" w:space="0" w:color="000000"/>
              <w:right w:val="nil"/>
            </w:tcBorders>
          </w:tcPr>
          <w:p w:rsidR="00384437" w:rsidRDefault="00384437" w:rsidP="00B94ABC">
            <w:pPr>
              <w:spacing w:after="0" w:line="259" w:lineRule="auto"/>
              <w:ind w:left="125" w:right="0" w:firstLine="0"/>
              <w:jc w:val="left"/>
            </w:pPr>
            <w:r>
              <w:t xml:space="preserve">Pohon </w:t>
            </w:r>
          </w:p>
        </w:tc>
        <w:tc>
          <w:tcPr>
            <w:tcW w:w="3260" w:type="dxa"/>
            <w:tcBorders>
              <w:top w:val="nil"/>
              <w:left w:val="nil"/>
              <w:bottom w:val="single" w:sz="4" w:space="0" w:color="000000"/>
              <w:right w:val="nil"/>
            </w:tcBorders>
          </w:tcPr>
          <w:p w:rsidR="00384437" w:rsidRDefault="00384437" w:rsidP="00B94ABC">
            <w:pPr>
              <w:spacing w:after="0" w:line="259" w:lineRule="auto"/>
              <w:ind w:left="0" w:right="0" w:firstLine="0"/>
              <w:jc w:val="left"/>
            </w:pPr>
            <w:r>
              <w:rPr>
                <w:i/>
              </w:rPr>
              <w:t>Syzygium Picnanthum</w:t>
            </w:r>
            <w:r>
              <w:t xml:space="preserve"> </w:t>
            </w:r>
          </w:p>
        </w:tc>
        <w:tc>
          <w:tcPr>
            <w:tcW w:w="1734" w:type="dxa"/>
            <w:tcBorders>
              <w:top w:val="nil"/>
              <w:left w:val="nil"/>
              <w:bottom w:val="single" w:sz="4" w:space="0" w:color="000000"/>
              <w:right w:val="nil"/>
            </w:tcBorders>
          </w:tcPr>
          <w:p w:rsidR="00384437" w:rsidRDefault="00384437" w:rsidP="00B94ABC">
            <w:pPr>
              <w:spacing w:after="0" w:line="259" w:lineRule="auto"/>
              <w:ind w:left="0" w:right="0" w:firstLine="0"/>
              <w:jc w:val="left"/>
            </w:pPr>
            <w:r>
              <w:t xml:space="preserve">136,846 </w:t>
            </w:r>
          </w:p>
        </w:tc>
      </w:tr>
    </w:tbl>
    <w:p w:rsidR="00384437" w:rsidRDefault="00384437">
      <w:pPr>
        <w:spacing w:after="0"/>
        <w:ind w:left="-5" w:right="0"/>
      </w:pPr>
    </w:p>
    <w:p w:rsidR="002510B5" w:rsidRDefault="00F43D83">
      <w:pPr>
        <w:ind w:left="-5" w:right="0"/>
      </w:pPr>
      <w:r>
        <w:t>Pada Tipe vegetasi hutan pantai tumbuhan pakan badak didominasi dari tingkat semai,</w:t>
      </w:r>
      <w:r w:rsidR="00384437">
        <w:rPr>
          <w:lang w:val="id-ID"/>
        </w:rPr>
        <w:t xml:space="preserve"> </w:t>
      </w:r>
      <w:r>
        <w:t>pancang,</w:t>
      </w:r>
      <w:r w:rsidR="00384437">
        <w:rPr>
          <w:lang w:val="id-ID"/>
        </w:rPr>
        <w:t xml:space="preserve"> </w:t>
      </w:r>
      <w:r>
        <w:t xml:space="preserve">tiang dan pohon didominasi oleh jenis </w:t>
      </w:r>
      <w:r>
        <w:rPr>
          <w:i/>
        </w:rPr>
        <w:t xml:space="preserve">Syzygium Picnanthum </w:t>
      </w:r>
      <w:r>
        <w:t>hal in</w:t>
      </w:r>
      <w:r>
        <w:t>i dikarenakan jenis tumbuhan ini mampu bertahan pada kondisi yang ekstrim</w:t>
      </w:r>
      <w:r w:rsidR="00384437">
        <w:rPr>
          <w:lang w:val="id-ID"/>
        </w:rPr>
        <w:t>.  T</w:t>
      </w:r>
      <w:r>
        <w:t xml:space="preserve">umbuhan ini mempunyai tipe daun yang tebal untuk menyimpan air dan mempunyai akar yang sangat banyak dan panjang untuk membantu tumbuhan ini menyerap air. Selain itu  INP </w:t>
      </w:r>
      <w:r w:rsidR="00384437">
        <w:rPr>
          <w:i/>
        </w:rPr>
        <w:t>S. p</w:t>
      </w:r>
      <w:r>
        <w:rPr>
          <w:i/>
        </w:rPr>
        <w:t>icnant</w:t>
      </w:r>
      <w:r>
        <w:rPr>
          <w:i/>
        </w:rPr>
        <w:t>hum</w:t>
      </w:r>
      <w:r>
        <w:t xml:space="preserve"> lebih tinggi pada vegetasi tingkat tiang dan pohon dibandingkan dengan vegetasi tingkat semai dan pancang hal ini sesuai dengan pendapat Mudiana, (2017)  yang mengatakan bahwa </w:t>
      </w:r>
      <w:r>
        <w:rPr>
          <w:i/>
        </w:rPr>
        <w:t xml:space="preserve">S. Picnanthum </w:t>
      </w:r>
      <w:r>
        <w:t>adalah  tumbuhan yang banyak mendominasi pada tegakan pohon da</w:t>
      </w:r>
      <w:r w:rsidR="00384437">
        <w:t>n tiang dan p</w:t>
      </w:r>
      <w:r>
        <w:t xml:space="preserve">ada fase ini </w:t>
      </w:r>
      <w:r w:rsidR="00384437">
        <w:rPr>
          <w:i/>
        </w:rPr>
        <w:t>S. p</w:t>
      </w:r>
      <w:r>
        <w:rPr>
          <w:i/>
        </w:rPr>
        <w:t xml:space="preserve">icnanthum </w:t>
      </w:r>
      <w:r>
        <w:t xml:space="preserve">lebih banyak dijumpai pada tempat yang terbuka.  </w:t>
      </w:r>
    </w:p>
    <w:p w:rsidR="002510B5" w:rsidRDefault="00F43D83">
      <w:pPr>
        <w:ind w:left="-5" w:right="0"/>
      </w:pPr>
      <w:r>
        <w:t xml:space="preserve">Selain itu </w:t>
      </w:r>
      <w:r w:rsidR="00384437">
        <w:rPr>
          <w:i/>
        </w:rPr>
        <w:t xml:space="preserve">S. </w:t>
      </w:r>
      <w:r w:rsidR="00384437">
        <w:rPr>
          <w:i/>
          <w:lang w:val="id-ID"/>
        </w:rPr>
        <w:t>p</w:t>
      </w:r>
      <w:r>
        <w:rPr>
          <w:i/>
        </w:rPr>
        <w:t xml:space="preserve">icnanthum </w:t>
      </w:r>
      <w:r>
        <w:t xml:space="preserve"> adalah jenis  tumbuhan yang buahnya  merupakan pakan dari satwa monyet ekor panjang dan kelelawar</w:t>
      </w:r>
      <w:r w:rsidR="00384437">
        <w:t xml:space="preserve"> sehingga biji dari buah ini di</w:t>
      </w:r>
      <w:r>
        <w:t>sebarluaskan</w:t>
      </w:r>
      <w:r>
        <w:t xml:space="preserve"> ke tempat  lain sehingga jumlah generasi  ditingkat semai  menjadi lebih sedikit (Mudiana,2012). </w:t>
      </w:r>
    </w:p>
    <w:p w:rsidR="002510B5" w:rsidRDefault="00F43D83">
      <w:pPr>
        <w:spacing w:after="0"/>
        <w:ind w:left="-5" w:right="0"/>
      </w:pPr>
      <w:r>
        <w:t>Pada hutan dataran rendah mempunyai keanekaragaman jenis tumbuhan yang tinggi dikarenakan kondisi lingkungan di hutan dataran rendah lebih mendukung.</w:t>
      </w:r>
      <w:r w:rsidR="00384437">
        <w:rPr>
          <w:lang w:val="id-ID"/>
        </w:rPr>
        <w:t xml:space="preserve">  </w:t>
      </w:r>
      <w:r>
        <w:t>Vegetasi</w:t>
      </w:r>
      <w:r>
        <w:t xml:space="preserve"> hutan dataran mempunyai kondisi tanah yang subur dengan kandungan unsur hara yang tinggi dan kelembaban yang sesui untuk habitat berbagai jenis tumbuhan. Sedangkan hutan pantai merupakan tipe hutan dengan keanekaragaman yang rendah sesuai dengan </w:t>
      </w:r>
      <w:r>
        <w:lastRenderedPageBreak/>
        <w:t xml:space="preserve">pendapat </w:t>
      </w:r>
      <w:r w:rsidR="00384437">
        <w:t>M</w:t>
      </w:r>
      <w:r>
        <w:t xml:space="preserve">ahfudz (2012) Secara umum hutan pantai memiliki keragaman jenis yang rendah, dan biasanya di hutan pantai ditemukan jenis conifer (daun jarum), liana serta tumbuhan (pohon) berbunga yang disertai dengan kelimpahan </w:t>
      </w:r>
      <w:r>
        <w:rPr>
          <w:i/>
        </w:rPr>
        <w:t>Pandanus</w:t>
      </w:r>
      <w:r>
        <w:t xml:space="preserve"> sp.dan</w:t>
      </w:r>
      <w:r>
        <w:rPr>
          <w:i/>
        </w:rPr>
        <w:t xml:space="preserve"> Barringtonia </w:t>
      </w:r>
      <w:r>
        <w:t xml:space="preserve">sp. </w:t>
      </w:r>
    </w:p>
    <w:p w:rsidR="002510B5" w:rsidRDefault="00F43D83">
      <w:pPr>
        <w:spacing w:after="0" w:line="259" w:lineRule="auto"/>
        <w:ind w:left="0" w:right="0" w:firstLine="0"/>
        <w:jc w:val="left"/>
      </w:pPr>
      <w:r>
        <w:t xml:space="preserve"> </w:t>
      </w:r>
    </w:p>
    <w:p w:rsidR="002510B5" w:rsidRDefault="00F43D83">
      <w:pPr>
        <w:pStyle w:val="Heading1"/>
        <w:tabs>
          <w:tab w:val="center" w:pos="3307"/>
          <w:tab w:val="center" w:pos="4679"/>
        </w:tabs>
        <w:ind w:left="0" w:firstLine="0"/>
        <w:jc w:val="left"/>
      </w:pPr>
      <w:r>
        <w:rPr>
          <w:rFonts w:ascii="Calibri" w:eastAsia="Calibri" w:hAnsi="Calibri" w:cs="Calibri"/>
          <w:b w:val="0"/>
          <w:sz w:val="22"/>
        </w:rPr>
        <w:tab/>
      </w:r>
      <w:r>
        <w:t>IV.</w:t>
      </w:r>
      <w:r>
        <w:rPr>
          <w:rFonts w:ascii="Arial" w:eastAsia="Arial" w:hAnsi="Arial" w:cs="Arial"/>
        </w:rPr>
        <w:t xml:space="preserve"> </w:t>
      </w:r>
      <w:r>
        <w:rPr>
          <w:rFonts w:ascii="Arial" w:eastAsia="Arial" w:hAnsi="Arial" w:cs="Arial"/>
        </w:rPr>
        <w:tab/>
      </w:r>
      <w:r>
        <w:t xml:space="preserve">KESIMPULAN </w:t>
      </w:r>
    </w:p>
    <w:p w:rsidR="002510B5" w:rsidRDefault="00384437">
      <w:pPr>
        <w:ind w:left="-5" w:right="0"/>
      </w:pPr>
      <w:r>
        <w:t>Terdapat 15 jenis tu</w:t>
      </w:r>
      <w:r w:rsidR="00F43D83">
        <w:t>mbuhan pakan badak sumatera di hutan dataran rend</w:t>
      </w:r>
      <w:r>
        <w:t>ah dan 12 jenis di hutan pantai</w:t>
      </w:r>
      <w:r w:rsidR="00F43D83">
        <w:t>,</w:t>
      </w:r>
      <w:r>
        <w:rPr>
          <w:lang w:val="id-ID"/>
        </w:rPr>
        <w:t xml:space="preserve"> </w:t>
      </w:r>
      <w:r w:rsidR="00F43D83">
        <w:t>keragaman tumbuhan pakan badak sumatera di hutan dataran rendah mempunyai keragaman yang lebih tin</w:t>
      </w:r>
      <w:r>
        <w:t xml:space="preserve">ggi </w:t>
      </w:r>
      <w:r>
        <w:rPr>
          <w:lang w:val="id-ID"/>
        </w:rPr>
        <w:t xml:space="preserve">dari </w:t>
      </w:r>
      <w:r>
        <w:t xml:space="preserve">hutan pantai </w:t>
      </w:r>
      <w:r w:rsidR="00F43D83">
        <w:t>di TWNC</w:t>
      </w:r>
      <w:r>
        <w:rPr>
          <w:lang w:val="id-ID"/>
        </w:rPr>
        <w:t>, TNBBS</w:t>
      </w:r>
      <w:r w:rsidR="00F43D83">
        <w:t xml:space="preserve">. </w:t>
      </w:r>
    </w:p>
    <w:p w:rsidR="002510B5" w:rsidRDefault="00F43D83">
      <w:pPr>
        <w:spacing w:after="319" w:line="259" w:lineRule="auto"/>
        <w:ind w:left="56" w:right="0" w:firstLine="0"/>
        <w:jc w:val="center"/>
      </w:pPr>
      <w:r>
        <w:t xml:space="preserve"> </w:t>
      </w:r>
    </w:p>
    <w:p w:rsidR="002510B5" w:rsidRDefault="00F43D83">
      <w:pPr>
        <w:pStyle w:val="Heading1"/>
        <w:ind w:left="366" w:right="357"/>
      </w:pPr>
      <w:r>
        <w:t xml:space="preserve">UCAPAN TERIMAKASIH </w:t>
      </w:r>
    </w:p>
    <w:p w:rsidR="002510B5" w:rsidRDefault="00F43D83">
      <w:pPr>
        <w:ind w:left="-5" w:right="0"/>
      </w:pPr>
      <w:r>
        <w:t xml:space="preserve">Terimakasih kepada </w:t>
      </w:r>
      <w:r>
        <w:t xml:space="preserve">Juli Noor Farida, Ginny Wening Galih, dan Riyanda Yusfidiyaga yang sudah membantu </w:t>
      </w:r>
      <w:r>
        <w:t xml:space="preserve">dalam pengambilan data </w:t>
      </w:r>
      <w:r w:rsidR="00384437">
        <w:rPr>
          <w:lang w:val="id-ID"/>
        </w:rPr>
        <w:t>dan</w:t>
      </w:r>
      <w:r>
        <w:t xml:space="preserve"> identifikasi di lapangan. Terimakasih kepada bapak Budiman,</w:t>
      </w:r>
      <w:r w:rsidR="00384437">
        <w:rPr>
          <w:lang w:val="id-ID"/>
        </w:rPr>
        <w:t xml:space="preserve"> </w:t>
      </w:r>
      <w:r>
        <w:t xml:space="preserve">Akbar Mubarokah dan SGA dalam pengamanan </w:t>
      </w:r>
      <w:r w:rsidR="00384437">
        <w:rPr>
          <w:lang w:val="id-ID"/>
        </w:rPr>
        <w:t>selama</w:t>
      </w:r>
      <w:r>
        <w:t xml:space="preserve"> pengambilan</w:t>
      </w:r>
      <w:r>
        <w:t xml:space="preserve"> data di lapangan</w:t>
      </w:r>
      <w:r>
        <w:t xml:space="preserve">. </w:t>
      </w:r>
    </w:p>
    <w:p w:rsidR="002510B5" w:rsidRDefault="00F43D83">
      <w:pPr>
        <w:spacing w:after="319" w:line="259" w:lineRule="auto"/>
        <w:ind w:left="0" w:right="0" w:firstLine="0"/>
        <w:jc w:val="left"/>
      </w:pPr>
      <w:r>
        <w:t xml:space="preserve"> </w:t>
      </w:r>
    </w:p>
    <w:p w:rsidR="002510B5" w:rsidRDefault="00F43D83">
      <w:pPr>
        <w:pStyle w:val="Heading1"/>
        <w:ind w:left="366" w:right="361"/>
      </w:pPr>
      <w:r>
        <w:t xml:space="preserve">DAFTAR PUSTAKA </w:t>
      </w:r>
    </w:p>
    <w:p w:rsidR="002510B5" w:rsidRDefault="00F43D83">
      <w:pPr>
        <w:spacing w:after="2" w:line="359" w:lineRule="auto"/>
        <w:ind w:left="642" w:right="0" w:hanging="566"/>
        <w:jc w:val="left"/>
      </w:pPr>
      <w:r>
        <w:t>Bismark,M.2011.</w:t>
      </w:r>
      <w:r>
        <w:rPr>
          <w:i/>
        </w:rPr>
        <w:t>Prosedur operasi standar (sop) untuk Keragaman jenis pada kawasan konservasiSurvei.</w:t>
      </w:r>
      <w:r>
        <w:t xml:space="preserve">ITTO.Bogor. </w:t>
      </w:r>
    </w:p>
    <w:p w:rsidR="002510B5" w:rsidRDefault="00F43D83">
      <w:pPr>
        <w:spacing w:after="112" w:line="259" w:lineRule="auto"/>
        <w:ind w:left="62" w:right="0" w:firstLine="0"/>
        <w:jc w:val="left"/>
      </w:pPr>
      <w:r>
        <w:t xml:space="preserve"> </w:t>
      </w:r>
    </w:p>
    <w:p w:rsidR="002510B5" w:rsidRDefault="00F43D83">
      <w:pPr>
        <w:spacing w:after="0" w:line="361" w:lineRule="auto"/>
        <w:ind w:left="720" w:right="0" w:hanging="629"/>
        <w:jc w:val="left"/>
      </w:pPr>
      <w:r>
        <w:t>Djuri.2009.</w:t>
      </w:r>
      <w:hyperlink r:id="rId8">
        <w:r>
          <w:t xml:space="preserve"> </w:t>
        </w:r>
      </w:hyperlink>
      <w:hyperlink r:id="rId9">
        <w:r>
          <w:rPr>
            <w:color w:val="0000FF"/>
            <w:u w:val="single" w:color="0000FF"/>
          </w:rPr>
          <w:t>http://www.rhinoresourcecenter.com/pdf_files/127/1270858590.pdf</w:t>
        </w:r>
      </w:hyperlink>
      <w:hyperlink r:id="rId10">
        <w:r>
          <w:t xml:space="preserve"> </w:t>
        </w:r>
      </w:hyperlink>
      <w:r>
        <w:t xml:space="preserve">diakses pada 30 oktober 2018 pukul 00.22 WIB. </w:t>
      </w:r>
    </w:p>
    <w:p w:rsidR="002510B5" w:rsidRDefault="00F43D83">
      <w:pPr>
        <w:spacing w:after="112" w:line="259" w:lineRule="auto"/>
        <w:ind w:left="91" w:right="0" w:firstLine="0"/>
        <w:jc w:val="left"/>
      </w:pPr>
      <w:r>
        <w:t xml:space="preserve"> </w:t>
      </w:r>
    </w:p>
    <w:p w:rsidR="002510B5" w:rsidRDefault="00F43D83">
      <w:pPr>
        <w:spacing w:after="2" w:line="359" w:lineRule="auto"/>
        <w:ind w:left="642" w:right="0" w:hanging="566"/>
        <w:jc w:val="left"/>
      </w:pPr>
      <w:r>
        <w:t>Hernowo,J.B.,Dkk.2002.</w:t>
      </w:r>
      <w:r>
        <w:rPr>
          <w:i/>
        </w:rPr>
        <w:t>Kajian terhadap habitat dan pakan.badak Sumatera (dicerorhinus sumatrensis fischer, 1814) di Suaka rhino sumatera di taman nasional Way kambas.</w:t>
      </w:r>
      <w:r>
        <w:t xml:space="preserve">IPB.Bogor. </w:t>
      </w:r>
    </w:p>
    <w:p w:rsidR="002510B5" w:rsidRDefault="00F43D83">
      <w:pPr>
        <w:spacing w:after="112" w:line="259" w:lineRule="auto"/>
        <w:ind w:left="62" w:right="0" w:firstLine="0"/>
        <w:jc w:val="left"/>
      </w:pPr>
      <w:r>
        <w:t xml:space="preserve"> </w:t>
      </w:r>
    </w:p>
    <w:p w:rsidR="002510B5" w:rsidRDefault="00F43D83">
      <w:pPr>
        <w:ind w:left="720" w:right="0" w:hanging="629"/>
      </w:pPr>
      <w:r>
        <w:lastRenderedPageBreak/>
        <w:t>Mahfudz,F.D.T.,Dkk.2012.</w:t>
      </w:r>
      <w:r>
        <w:rPr>
          <w:i/>
        </w:rPr>
        <w:t>Ekologi, manfaat &amp; rehabilitasi Hutan pantai indonesia</w:t>
      </w:r>
      <w:r>
        <w:t xml:space="preserve">.Balai Penelitian Kehutanan Manado.Manado. </w:t>
      </w:r>
    </w:p>
    <w:p w:rsidR="002510B5" w:rsidRDefault="00F43D83">
      <w:pPr>
        <w:spacing w:after="0"/>
        <w:ind w:left="643" w:right="0" w:hanging="658"/>
      </w:pPr>
      <w:r>
        <w:t>Mudiana, D.2017.</w:t>
      </w:r>
      <w:r>
        <w:rPr>
          <w:i/>
        </w:rPr>
        <w:t>Karakteristik Habitat Syzygium picnanthum di Gunung Baung Jawa Timu</w:t>
      </w:r>
      <w:r>
        <w:t xml:space="preserve">r.Jurnal Peneelitian Hutan dan Konservasi Alam.Bogor. </w:t>
      </w:r>
    </w:p>
    <w:p w:rsidR="002510B5" w:rsidRDefault="00F43D83">
      <w:pPr>
        <w:spacing w:after="112" w:line="259" w:lineRule="auto"/>
        <w:ind w:left="62" w:right="0" w:firstLine="0"/>
        <w:jc w:val="left"/>
      </w:pPr>
      <w:r>
        <w:t xml:space="preserve"> </w:t>
      </w:r>
    </w:p>
    <w:p w:rsidR="002510B5" w:rsidRDefault="00F43D83" w:rsidP="00384437">
      <w:pPr>
        <w:spacing w:after="2" w:line="359" w:lineRule="auto"/>
        <w:ind w:left="643" w:right="0" w:hanging="643"/>
        <w:jc w:val="left"/>
      </w:pPr>
      <w:r>
        <w:t>Mudiana, D. 2012.</w:t>
      </w:r>
      <w:r>
        <w:rPr>
          <w:i/>
        </w:rPr>
        <w:t>K</w:t>
      </w:r>
      <w:r>
        <w:rPr>
          <w:i/>
        </w:rPr>
        <w:t xml:space="preserve">eanekaragaman struktur struktur Populasi dan Pola </w:t>
      </w:r>
      <w:r>
        <w:rPr>
          <w:i/>
        </w:rPr>
        <w:t xml:space="preserve">Sebaran </w:t>
      </w:r>
      <w:r>
        <w:rPr>
          <w:i/>
        </w:rPr>
        <w:t>Syzygium di Gunung Baung Jawa Timur.</w:t>
      </w:r>
      <w:r>
        <w:t xml:space="preserve">IPB.Bogor. </w:t>
      </w:r>
    </w:p>
    <w:p w:rsidR="002510B5" w:rsidRDefault="00F43D83">
      <w:pPr>
        <w:spacing w:after="113" w:line="259" w:lineRule="auto"/>
        <w:ind w:left="91" w:right="0" w:firstLine="0"/>
        <w:jc w:val="left"/>
      </w:pPr>
      <w:r>
        <w:t xml:space="preserve"> </w:t>
      </w:r>
    </w:p>
    <w:p w:rsidR="002510B5" w:rsidRDefault="00F43D83">
      <w:pPr>
        <w:spacing w:after="0"/>
        <w:ind w:left="695" w:right="0" w:hanging="710"/>
      </w:pPr>
      <w:r>
        <w:t>TWNC.2015.</w:t>
      </w:r>
      <w:r>
        <w:rPr>
          <w:u w:val="single" w:color="000000"/>
        </w:rPr>
        <w:t>Inilahallam.com/index.php?page=single_page&amp;staticid=3</w:t>
      </w:r>
      <w:r>
        <w:t xml:space="preserve">, diakses pada 11 Januari 2018 pukul 11.00 WIB. </w:t>
      </w:r>
    </w:p>
    <w:sectPr w:rsidR="002510B5" w:rsidSect="00384437">
      <w:pgSz w:w="12240" w:h="15840"/>
      <w:pgMar w:top="1680" w:right="1692" w:bottom="1706" w:left="2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46656"/>
    <w:multiLevelType w:val="hybridMultilevel"/>
    <w:tmpl w:val="5C5EF040"/>
    <w:lvl w:ilvl="0" w:tplc="531838EA">
      <w:start w:val="6"/>
      <w:numFmt w:val="decimal"/>
      <w:lvlText w:val="%1"/>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25F36">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A5B2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087E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4DB3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8FB08">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0609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26580">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C5BC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B5"/>
    <w:rsid w:val="002510B5"/>
    <w:rsid w:val="00384437"/>
    <w:rsid w:val="00443B19"/>
    <w:rsid w:val="009B4267"/>
    <w:rsid w:val="00E743C8"/>
    <w:rsid w:val="00F4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AB22"/>
  <w15:docId w15:val="{9D845D34-BE9C-4976-B14D-9989DAD9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3" w:line="363" w:lineRule="auto"/>
      <w:ind w:left="293"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13"/>
      <w:ind w:left="36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hinoresourcecenter.com/pdf_files/127/1270858590.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rhinoresourcecenter.com/pdf_files/127/1270858590.pdf" TargetMode="External"/><Relationship Id="rId4" Type="http://schemas.openxmlformats.org/officeDocument/2006/relationships/webSettings" Target="webSettings.xml"/><Relationship Id="rId9" Type="http://schemas.openxmlformats.org/officeDocument/2006/relationships/hyperlink" Target="http://www.rhinoresourcecenter.com/pdf_files/127/12708585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ely jazdzyk</cp:lastModifiedBy>
  <cp:revision>3</cp:revision>
  <dcterms:created xsi:type="dcterms:W3CDTF">2018-11-04T14:18:00Z</dcterms:created>
  <dcterms:modified xsi:type="dcterms:W3CDTF">2018-11-04T14:19:00Z</dcterms:modified>
</cp:coreProperties>
</file>